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A6" w:rsidRDefault="000C79A6" w:rsidP="00625212">
      <w:pPr>
        <w:spacing w:after="0" w:line="240" w:lineRule="auto"/>
        <w:rPr>
          <w:b/>
          <w:sz w:val="24"/>
          <w:szCs w:val="24"/>
          <w:u w:val="single"/>
        </w:rPr>
      </w:pPr>
      <w:r w:rsidRPr="00625212">
        <w:rPr>
          <w:b/>
          <w:sz w:val="24"/>
          <w:szCs w:val="24"/>
          <w:u w:val="single"/>
        </w:rPr>
        <w:t xml:space="preserve">USE CASE: </w:t>
      </w:r>
      <w:r w:rsidR="00625212" w:rsidRPr="00625212">
        <w:rPr>
          <w:b/>
          <w:sz w:val="24"/>
          <w:szCs w:val="24"/>
          <w:u w:val="single"/>
        </w:rPr>
        <w:t xml:space="preserve">Patient Reviews Allergy List in the PHR and </w:t>
      </w:r>
      <w:proofErr w:type="gramStart"/>
      <w:r w:rsidR="00625212" w:rsidRPr="00625212">
        <w:rPr>
          <w:b/>
          <w:sz w:val="24"/>
          <w:szCs w:val="24"/>
          <w:u w:val="single"/>
        </w:rPr>
        <w:t>Adds</w:t>
      </w:r>
      <w:proofErr w:type="gramEnd"/>
      <w:r w:rsidR="00625212" w:rsidRPr="00625212">
        <w:rPr>
          <w:b/>
          <w:sz w:val="24"/>
          <w:szCs w:val="24"/>
          <w:u w:val="single"/>
        </w:rPr>
        <w:t xml:space="preserve"> a Reaction</w:t>
      </w:r>
    </w:p>
    <w:p w:rsidR="00623CF9" w:rsidRPr="00625212" w:rsidRDefault="00623CF9" w:rsidP="00625212">
      <w:pPr>
        <w:spacing w:after="0" w:line="240" w:lineRule="auto"/>
        <w:rPr>
          <w:rStyle w:val="Emphasis"/>
          <w:b w:val="0"/>
          <w:i w:val="0"/>
          <w:sz w:val="24"/>
          <w:szCs w:val="24"/>
          <w:u w:val="single"/>
        </w:rPr>
      </w:pPr>
    </w:p>
    <w:p w:rsidR="000C79A6" w:rsidRPr="00625212" w:rsidRDefault="000C79A6" w:rsidP="000C79A6">
      <w:pPr>
        <w:pStyle w:val="Heading2"/>
        <w:keepLines w:val="0"/>
        <w:spacing w:before="0" w:line="240" w:lineRule="auto"/>
        <w:rPr>
          <w:rStyle w:val="Emphasis"/>
          <w:rFonts w:ascii="Times New Roman" w:eastAsia="Times New Roman" w:hAnsi="Times New Roman" w:cs="Times New Roman"/>
          <w:b/>
          <w:i w:val="0"/>
          <w:color w:val="auto"/>
          <w:sz w:val="22"/>
          <w:szCs w:val="22"/>
        </w:rPr>
      </w:pPr>
      <w:r w:rsidRPr="00625212">
        <w:rPr>
          <w:rStyle w:val="Emphasis"/>
          <w:rFonts w:ascii="Calibri" w:hAnsi="Calibri"/>
          <w:b/>
          <w:i w:val="0"/>
          <w:color w:val="auto"/>
          <w:sz w:val="22"/>
          <w:szCs w:val="22"/>
        </w:rPr>
        <w:t>Description</w:t>
      </w:r>
    </w:p>
    <w:p w:rsidR="000C79A6" w:rsidRPr="00215DEF" w:rsidRDefault="000C79A6" w:rsidP="000C79A6">
      <w:pPr>
        <w:spacing w:after="0" w:line="240" w:lineRule="auto"/>
        <w:ind w:left="360"/>
        <w:jc w:val="both"/>
        <w:rPr>
          <w:rStyle w:val="Emphasis"/>
          <w:b w:val="0"/>
          <w:i w:val="0"/>
        </w:rPr>
      </w:pPr>
      <w:r w:rsidRPr="00215DEF">
        <w:rPr>
          <w:rStyle w:val="Emphasis"/>
          <w:b w:val="0"/>
          <w:i w:val="0"/>
        </w:rPr>
        <w:t xml:space="preserve">The purpose of this use case is to </w:t>
      </w:r>
      <w:r w:rsidR="00625212" w:rsidRPr="00215DEF">
        <w:rPr>
          <w:rStyle w:val="Emphasis"/>
          <w:b w:val="0"/>
          <w:i w:val="0"/>
        </w:rPr>
        <w:t>describe the review of an allergy list in a Patient Health Record by a patient</w:t>
      </w:r>
    </w:p>
    <w:p w:rsidR="000C79A6" w:rsidRPr="00625212" w:rsidRDefault="000C79A6" w:rsidP="000C79A6">
      <w:pPr>
        <w:spacing w:after="0" w:line="240" w:lineRule="auto"/>
        <w:jc w:val="both"/>
        <w:rPr>
          <w:rStyle w:val="Emphasis"/>
          <w:i w:val="0"/>
        </w:rPr>
      </w:pPr>
      <w:r w:rsidRPr="00625212">
        <w:rPr>
          <w:rStyle w:val="Emphasis"/>
          <w:i w:val="0"/>
        </w:rPr>
        <w:t>Conditions</w:t>
      </w:r>
    </w:p>
    <w:p w:rsidR="000C79A6" w:rsidRPr="00215DEF" w:rsidRDefault="00625212" w:rsidP="000C79A6">
      <w:pPr>
        <w:spacing w:after="0" w:line="240" w:lineRule="auto"/>
        <w:ind w:left="360"/>
        <w:jc w:val="both"/>
        <w:rPr>
          <w:rStyle w:val="Emphasis"/>
          <w:b w:val="0"/>
          <w:i w:val="0"/>
        </w:rPr>
      </w:pPr>
      <w:r w:rsidRPr="00215DEF">
        <w:rPr>
          <w:rStyle w:val="Emphasis"/>
          <w:b w:val="0"/>
          <w:i w:val="0"/>
        </w:rPr>
        <w:t>The patient is part of a large integrated medical system with an electronic health care record and a tethered personal health record system allowing patients to view their own data from the electronic health record.  The personal health record also has the capability of allowing patients to add their own data including weights, records of prescription and over-the-counter medications as well as other symptoms and health observations.  Uploads of data from the PHR do not occur unless the patient has a scheduled visit with a health care provider within the medical system.</w:t>
      </w:r>
    </w:p>
    <w:p w:rsidR="000C79A6" w:rsidRPr="00625212" w:rsidRDefault="000C79A6" w:rsidP="000C79A6">
      <w:pPr>
        <w:spacing w:after="0" w:line="240" w:lineRule="auto"/>
        <w:jc w:val="both"/>
        <w:rPr>
          <w:rStyle w:val="Emphasis"/>
          <w:i w:val="0"/>
        </w:rPr>
      </w:pPr>
      <w:r w:rsidRPr="00625212">
        <w:rPr>
          <w:rStyle w:val="Emphasis"/>
          <w:i w:val="0"/>
        </w:rPr>
        <w:t>Exclusions</w:t>
      </w:r>
    </w:p>
    <w:p w:rsidR="000C79A6" w:rsidRDefault="00625212" w:rsidP="000C79A6">
      <w:pPr>
        <w:spacing w:after="0" w:line="240" w:lineRule="auto"/>
        <w:ind w:left="360"/>
        <w:jc w:val="both"/>
        <w:rPr>
          <w:rStyle w:val="Emphasis"/>
          <w:b w:val="0"/>
          <w:i w:val="0"/>
        </w:rPr>
      </w:pPr>
      <w:r w:rsidRPr="00215DEF">
        <w:rPr>
          <w:rStyle w:val="Emphasis"/>
          <w:b w:val="0"/>
          <w:i w:val="0"/>
        </w:rPr>
        <w:t xml:space="preserve">Patient entered data is not uploaded into the EHR unless permission is provided by the patient.  </w:t>
      </w:r>
    </w:p>
    <w:p w:rsidR="000C79A6" w:rsidRPr="00625212" w:rsidRDefault="000C79A6" w:rsidP="000C79A6">
      <w:pPr>
        <w:spacing w:after="0" w:line="240" w:lineRule="auto"/>
        <w:jc w:val="both"/>
        <w:rPr>
          <w:rStyle w:val="Emphasis"/>
          <w:i w:val="0"/>
        </w:rPr>
      </w:pPr>
      <w:r w:rsidRPr="00625212">
        <w:rPr>
          <w:rStyle w:val="Emphasis"/>
          <w:i w:val="0"/>
        </w:rPr>
        <w:t>Preconditions</w:t>
      </w:r>
    </w:p>
    <w:p w:rsidR="000C79A6" w:rsidRDefault="000C79A6" w:rsidP="000C79A6">
      <w:pPr>
        <w:spacing w:after="0" w:line="240" w:lineRule="auto"/>
        <w:ind w:left="360"/>
        <w:jc w:val="both"/>
        <w:rPr>
          <w:rStyle w:val="Emphasis"/>
          <w:b w:val="0"/>
          <w:i w:val="0"/>
        </w:rPr>
      </w:pPr>
      <w:r w:rsidRPr="00625212">
        <w:rPr>
          <w:rStyle w:val="Emphasis"/>
          <w:i w:val="0"/>
        </w:rPr>
        <w:t>I</w:t>
      </w:r>
      <w:r w:rsidRPr="00215DEF">
        <w:rPr>
          <w:rStyle w:val="Emphasis"/>
          <w:b w:val="0"/>
          <w:i w:val="0"/>
        </w:rPr>
        <w:t>ndividual has had previous primary care physician who has created a list of allergies and intolerances that is part of t</w:t>
      </w:r>
      <w:r w:rsidR="00625212" w:rsidRPr="00215DEF">
        <w:rPr>
          <w:rStyle w:val="Emphasis"/>
          <w:b w:val="0"/>
          <w:i w:val="0"/>
        </w:rPr>
        <w:t>he individual’s medical record and is now a part of the information provided in the personal health record.</w:t>
      </w:r>
      <w:r w:rsidRPr="00215DEF">
        <w:rPr>
          <w:rStyle w:val="Emphasis"/>
          <w:b w:val="0"/>
          <w:i w:val="0"/>
        </w:rPr>
        <w:t xml:space="preserve"> </w:t>
      </w:r>
    </w:p>
    <w:p w:rsidR="00215DEF" w:rsidRPr="00215DEF" w:rsidRDefault="00215DEF" w:rsidP="000C79A6">
      <w:pPr>
        <w:spacing w:after="0" w:line="240" w:lineRule="auto"/>
        <w:ind w:left="360"/>
        <w:jc w:val="both"/>
        <w:rPr>
          <w:rStyle w:val="Emphasis"/>
          <w:b w:val="0"/>
          <w:i w:val="0"/>
        </w:rPr>
      </w:pPr>
    </w:p>
    <w:p w:rsidR="000C79A6" w:rsidRPr="00625212" w:rsidRDefault="000C79A6" w:rsidP="000C79A6">
      <w:pPr>
        <w:spacing w:after="0" w:line="240" w:lineRule="auto"/>
        <w:jc w:val="both"/>
        <w:rPr>
          <w:rStyle w:val="Emphasis"/>
          <w:i w:val="0"/>
        </w:rPr>
      </w:pPr>
      <w:r w:rsidRPr="00625212">
        <w:rPr>
          <w:rStyle w:val="Emphasis"/>
          <w:i w:val="0"/>
        </w:rPr>
        <w:t>Use Case Sequence of Steps</w:t>
      </w:r>
    </w:p>
    <w:p w:rsidR="000C79A6" w:rsidRPr="00215DEF" w:rsidRDefault="000C79A6" w:rsidP="000C79A6">
      <w:pPr>
        <w:pStyle w:val="ListParagraph"/>
        <w:numPr>
          <w:ilvl w:val="0"/>
          <w:numId w:val="2"/>
        </w:numPr>
        <w:spacing w:after="0" w:line="240" w:lineRule="auto"/>
        <w:jc w:val="both"/>
        <w:rPr>
          <w:rStyle w:val="Emphasis"/>
          <w:b w:val="0"/>
          <w:i w:val="0"/>
        </w:rPr>
      </w:pPr>
      <w:r w:rsidRPr="00215DEF">
        <w:rPr>
          <w:rStyle w:val="Emphasis"/>
          <w:b w:val="0"/>
          <w:i w:val="0"/>
        </w:rPr>
        <w:t xml:space="preserve">List of allergies and intolerances is </w:t>
      </w:r>
      <w:r w:rsidR="00625212" w:rsidRPr="00215DEF">
        <w:rPr>
          <w:rStyle w:val="Emphasis"/>
          <w:b w:val="0"/>
          <w:i w:val="0"/>
        </w:rPr>
        <w:t>downloaded into the patient’s PHR following the last visit to the PCP.</w:t>
      </w:r>
    </w:p>
    <w:p w:rsidR="000C79A6" w:rsidRPr="00215DEF" w:rsidRDefault="00625212" w:rsidP="000C79A6">
      <w:pPr>
        <w:pStyle w:val="ListParagraph"/>
        <w:numPr>
          <w:ilvl w:val="0"/>
          <w:numId w:val="2"/>
        </w:numPr>
        <w:spacing w:after="0" w:line="240" w:lineRule="auto"/>
        <w:jc w:val="both"/>
        <w:rPr>
          <w:rStyle w:val="Emphasis"/>
          <w:b w:val="0"/>
          <w:i w:val="0"/>
        </w:rPr>
      </w:pPr>
      <w:r w:rsidRPr="00215DEF">
        <w:rPr>
          <w:rStyle w:val="Emphasis"/>
          <w:b w:val="0"/>
          <w:i w:val="0"/>
        </w:rPr>
        <w:t>The patient logs into the PHR and views the list of allergies and intolerances as well as the current list of prescription medications and a history of laboratory tests.</w:t>
      </w:r>
    </w:p>
    <w:p w:rsidR="00EC57A2" w:rsidRPr="00215DEF" w:rsidRDefault="00EC57A2" w:rsidP="000C79A6">
      <w:pPr>
        <w:pStyle w:val="ListParagraph"/>
        <w:numPr>
          <w:ilvl w:val="0"/>
          <w:numId w:val="2"/>
        </w:numPr>
        <w:spacing w:after="0" w:line="240" w:lineRule="auto"/>
        <w:jc w:val="both"/>
        <w:rPr>
          <w:rStyle w:val="Emphasis"/>
          <w:b w:val="0"/>
          <w:i w:val="0"/>
        </w:rPr>
      </w:pPr>
      <w:r w:rsidRPr="00215DEF">
        <w:rPr>
          <w:rStyle w:val="Emphasis"/>
          <w:b w:val="0"/>
          <w:i w:val="0"/>
        </w:rPr>
        <w:t xml:space="preserve">Several weeks later the patient </w:t>
      </w:r>
      <w:r w:rsidR="00E82273" w:rsidRPr="00215DEF">
        <w:rPr>
          <w:rStyle w:val="Emphasis"/>
          <w:b w:val="0"/>
          <w:i w:val="0"/>
        </w:rPr>
        <w:t>eats several cashews at a party</w:t>
      </w:r>
      <w:r w:rsidRPr="00215DEF">
        <w:rPr>
          <w:rStyle w:val="Emphasis"/>
          <w:b w:val="0"/>
          <w:i w:val="0"/>
        </w:rPr>
        <w:t xml:space="preserve">.  The patient notices about 10 minutes after eating the </w:t>
      </w:r>
      <w:r w:rsidR="00E82273" w:rsidRPr="00215DEF">
        <w:rPr>
          <w:rStyle w:val="Emphasis"/>
          <w:b w:val="0"/>
          <w:i w:val="0"/>
        </w:rPr>
        <w:t>cashews</w:t>
      </w:r>
      <w:r w:rsidRPr="00215DEF">
        <w:rPr>
          <w:rStyle w:val="Emphasis"/>
          <w:b w:val="0"/>
          <w:i w:val="0"/>
        </w:rPr>
        <w:t>, he has symptoms of an allergic reaction</w:t>
      </w:r>
      <w:r w:rsidR="00892A0D">
        <w:rPr>
          <w:rStyle w:val="Emphasis"/>
          <w:b w:val="0"/>
          <w:i w:val="0"/>
        </w:rPr>
        <w:t xml:space="preserve"> including mild hives and itching</w:t>
      </w:r>
      <w:r w:rsidRPr="00215DEF">
        <w:rPr>
          <w:rStyle w:val="Emphasis"/>
          <w:b w:val="0"/>
          <w:i w:val="0"/>
        </w:rPr>
        <w:t xml:space="preserve">.  The patient has not noticed a reaction </w:t>
      </w:r>
      <w:r w:rsidR="00E82273" w:rsidRPr="00215DEF">
        <w:rPr>
          <w:rStyle w:val="Emphasis"/>
          <w:b w:val="0"/>
          <w:i w:val="0"/>
        </w:rPr>
        <w:t>to cashews</w:t>
      </w:r>
      <w:r w:rsidRPr="00215DEF">
        <w:rPr>
          <w:rStyle w:val="Emphasis"/>
          <w:b w:val="0"/>
          <w:i w:val="0"/>
        </w:rPr>
        <w:t xml:space="preserve"> in the past.</w:t>
      </w:r>
    </w:p>
    <w:p w:rsidR="000C79A6" w:rsidRPr="00892A0D" w:rsidRDefault="00EC57A2" w:rsidP="000C79A6">
      <w:pPr>
        <w:pStyle w:val="ListParagraph"/>
        <w:numPr>
          <w:ilvl w:val="0"/>
          <w:numId w:val="2"/>
        </w:numPr>
        <w:spacing w:after="0" w:line="240" w:lineRule="auto"/>
        <w:jc w:val="both"/>
        <w:rPr>
          <w:rStyle w:val="Emphasis"/>
          <w:b w:val="0"/>
          <w:i w:val="0"/>
        </w:rPr>
      </w:pPr>
      <w:r w:rsidRPr="00892A0D">
        <w:rPr>
          <w:rStyle w:val="Emphasis"/>
          <w:b w:val="0"/>
          <w:i w:val="0"/>
        </w:rPr>
        <w:t xml:space="preserve">Upon returning home the patient adds the details of the reaction to </w:t>
      </w:r>
      <w:r w:rsidR="00E82273" w:rsidRPr="00892A0D">
        <w:rPr>
          <w:rStyle w:val="Emphasis"/>
          <w:b w:val="0"/>
          <w:i w:val="0"/>
        </w:rPr>
        <w:t>the cashews</w:t>
      </w:r>
      <w:r w:rsidRPr="00892A0D">
        <w:rPr>
          <w:rStyle w:val="Emphasis"/>
          <w:b w:val="0"/>
          <w:i w:val="0"/>
        </w:rPr>
        <w:t xml:space="preserve"> to </w:t>
      </w:r>
      <w:r w:rsidR="00E82273" w:rsidRPr="00892A0D">
        <w:rPr>
          <w:rStyle w:val="Emphasis"/>
          <w:b w:val="0"/>
          <w:i w:val="0"/>
        </w:rPr>
        <w:t xml:space="preserve">his </w:t>
      </w:r>
      <w:r w:rsidR="00C27CE6" w:rsidRPr="00892A0D">
        <w:rPr>
          <w:rStyle w:val="Emphasis"/>
          <w:b w:val="0"/>
          <w:i w:val="0"/>
        </w:rPr>
        <w:t>PHR in the consumer health summary section.</w:t>
      </w:r>
    </w:p>
    <w:p w:rsidR="00EC57A2" w:rsidRPr="00215DEF" w:rsidRDefault="00EC57A2" w:rsidP="000C79A6">
      <w:pPr>
        <w:pStyle w:val="ListParagraph"/>
        <w:numPr>
          <w:ilvl w:val="0"/>
          <w:numId w:val="2"/>
        </w:numPr>
        <w:spacing w:after="0" w:line="240" w:lineRule="auto"/>
        <w:jc w:val="both"/>
        <w:rPr>
          <w:rStyle w:val="Emphasis"/>
          <w:b w:val="0"/>
          <w:i w:val="0"/>
        </w:rPr>
      </w:pPr>
      <w:r w:rsidRPr="00215DEF">
        <w:rPr>
          <w:rStyle w:val="Emphasis"/>
          <w:b w:val="0"/>
          <w:i w:val="0"/>
        </w:rPr>
        <w:t>Prior to visiting the PCP for an annual physical, the patient releases the data added to the PHR to be viewed by the PCP.</w:t>
      </w:r>
    </w:p>
    <w:p w:rsidR="000C79A6" w:rsidRPr="00215DEF" w:rsidRDefault="00EC57A2" w:rsidP="000C79A6">
      <w:pPr>
        <w:pStyle w:val="ListParagraph"/>
        <w:numPr>
          <w:ilvl w:val="0"/>
          <w:numId w:val="2"/>
        </w:numPr>
        <w:spacing w:after="0" w:line="240" w:lineRule="auto"/>
        <w:jc w:val="both"/>
        <w:rPr>
          <w:rStyle w:val="Emphasis"/>
          <w:b w:val="0"/>
          <w:i w:val="0"/>
        </w:rPr>
      </w:pPr>
      <w:r w:rsidRPr="00215DEF">
        <w:rPr>
          <w:rStyle w:val="Emphasis"/>
          <w:b w:val="0"/>
          <w:i w:val="0"/>
        </w:rPr>
        <w:t xml:space="preserve">During the visit to the PCP a further review of the symptoms related to the </w:t>
      </w:r>
      <w:r w:rsidR="00E82273" w:rsidRPr="00215DEF">
        <w:rPr>
          <w:rStyle w:val="Emphasis"/>
          <w:b w:val="0"/>
          <w:i w:val="0"/>
        </w:rPr>
        <w:t xml:space="preserve">ingestion of cashews </w:t>
      </w:r>
      <w:r w:rsidRPr="00215DEF">
        <w:rPr>
          <w:rStyle w:val="Emphasis"/>
          <w:b w:val="0"/>
          <w:i w:val="0"/>
        </w:rPr>
        <w:t>confirm</w:t>
      </w:r>
      <w:r w:rsidR="00892A0D">
        <w:rPr>
          <w:rStyle w:val="Emphasis"/>
          <w:b w:val="0"/>
          <w:i w:val="0"/>
        </w:rPr>
        <w:t>s</w:t>
      </w:r>
      <w:r w:rsidRPr="00215DEF">
        <w:rPr>
          <w:rStyle w:val="Emphasis"/>
          <w:b w:val="0"/>
          <w:i w:val="0"/>
        </w:rPr>
        <w:t xml:space="preserve"> an allergy to </w:t>
      </w:r>
      <w:r w:rsidR="00E82273" w:rsidRPr="00215DEF">
        <w:rPr>
          <w:rStyle w:val="Emphasis"/>
          <w:b w:val="0"/>
          <w:i w:val="0"/>
        </w:rPr>
        <w:t>cashews</w:t>
      </w:r>
      <w:r w:rsidRPr="00215DEF">
        <w:rPr>
          <w:rStyle w:val="Emphasis"/>
          <w:b w:val="0"/>
          <w:i w:val="0"/>
        </w:rPr>
        <w:t xml:space="preserve">.  </w:t>
      </w:r>
    </w:p>
    <w:p w:rsidR="00E82273" w:rsidRPr="00215DEF" w:rsidRDefault="00EC57A2" w:rsidP="000C79A6">
      <w:pPr>
        <w:pStyle w:val="ListParagraph"/>
        <w:numPr>
          <w:ilvl w:val="0"/>
          <w:numId w:val="2"/>
        </w:numPr>
        <w:spacing w:after="0" w:line="240" w:lineRule="auto"/>
        <w:jc w:val="both"/>
        <w:rPr>
          <w:rStyle w:val="Emphasis"/>
          <w:b w:val="0"/>
          <w:i w:val="0"/>
        </w:rPr>
      </w:pPr>
      <w:r w:rsidRPr="00215DEF">
        <w:rPr>
          <w:rStyle w:val="Emphasis"/>
          <w:b w:val="0"/>
          <w:i w:val="0"/>
        </w:rPr>
        <w:t xml:space="preserve">The PCP adds the allergy to </w:t>
      </w:r>
      <w:r w:rsidR="00E82273" w:rsidRPr="00215DEF">
        <w:rPr>
          <w:rStyle w:val="Emphasis"/>
          <w:b w:val="0"/>
          <w:i w:val="0"/>
        </w:rPr>
        <w:t xml:space="preserve">cashews </w:t>
      </w:r>
      <w:r w:rsidRPr="00215DEF">
        <w:rPr>
          <w:rStyle w:val="Emphasis"/>
          <w:b w:val="0"/>
          <w:i w:val="0"/>
        </w:rPr>
        <w:t xml:space="preserve">to the </w:t>
      </w:r>
      <w:r w:rsidR="00E82273" w:rsidRPr="00215DEF">
        <w:rPr>
          <w:rStyle w:val="Emphasis"/>
          <w:b w:val="0"/>
          <w:i w:val="0"/>
        </w:rPr>
        <w:t xml:space="preserve">allergy </w:t>
      </w:r>
      <w:r w:rsidRPr="00215DEF">
        <w:rPr>
          <w:rStyle w:val="Emphasis"/>
          <w:b w:val="0"/>
          <w:i w:val="0"/>
        </w:rPr>
        <w:t>list</w:t>
      </w:r>
      <w:r w:rsidR="00892A0D">
        <w:rPr>
          <w:rStyle w:val="Emphasis"/>
          <w:b w:val="0"/>
          <w:i w:val="0"/>
        </w:rPr>
        <w:t xml:space="preserve"> in the EHR</w:t>
      </w:r>
      <w:r w:rsidR="00E82273" w:rsidRPr="00215DEF">
        <w:rPr>
          <w:rStyle w:val="Emphasis"/>
          <w:b w:val="0"/>
          <w:i w:val="0"/>
        </w:rPr>
        <w:t xml:space="preserve">. </w:t>
      </w:r>
      <w:r w:rsidR="00216340" w:rsidRPr="00215DEF">
        <w:rPr>
          <w:rStyle w:val="Emphasis"/>
          <w:b w:val="0"/>
          <w:i w:val="0"/>
        </w:rPr>
        <w:t xml:space="preserve"> </w:t>
      </w:r>
    </w:p>
    <w:p w:rsidR="00EC57A2" w:rsidRDefault="00EC57A2" w:rsidP="000C79A6">
      <w:pPr>
        <w:pStyle w:val="ListParagraph"/>
        <w:numPr>
          <w:ilvl w:val="0"/>
          <w:numId w:val="2"/>
        </w:numPr>
        <w:spacing w:after="0" w:line="240" w:lineRule="auto"/>
        <w:jc w:val="both"/>
        <w:rPr>
          <w:rStyle w:val="Emphasis"/>
          <w:b w:val="0"/>
          <w:i w:val="0"/>
        </w:rPr>
      </w:pPr>
      <w:r w:rsidRPr="00215DEF">
        <w:rPr>
          <w:rStyle w:val="Emphasis"/>
          <w:b w:val="0"/>
          <w:i w:val="0"/>
        </w:rPr>
        <w:t xml:space="preserve">When the patient returns home and logs into the PHR, the allergy to </w:t>
      </w:r>
      <w:r w:rsidR="00E82273" w:rsidRPr="00215DEF">
        <w:rPr>
          <w:rStyle w:val="Emphasis"/>
          <w:b w:val="0"/>
          <w:i w:val="0"/>
        </w:rPr>
        <w:t xml:space="preserve">cashews </w:t>
      </w:r>
      <w:r w:rsidRPr="00215DEF">
        <w:rPr>
          <w:rStyle w:val="Emphasis"/>
          <w:b w:val="0"/>
          <w:i w:val="0"/>
        </w:rPr>
        <w:t>is now included on the allergy list.</w:t>
      </w:r>
    </w:p>
    <w:p w:rsidR="00215DEF" w:rsidRPr="00215DEF" w:rsidRDefault="00215DEF" w:rsidP="00215DEF">
      <w:pPr>
        <w:pStyle w:val="ListParagraph"/>
        <w:spacing w:after="0" w:line="240" w:lineRule="auto"/>
        <w:ind w:left="1080"/>
        <w:jc w:val="both"/>
        <w:rPr>
          <w:rStyle w:val="Emphasis"/>
          <w:b w:val="0"/>
          <w:i w:val="0"/>
        </w:rPr>
      </w:pPr>
    </w:p>
    <w:p w:rsidR="000C79A6" w:rsidRPr="00625212" w:rsidRDefault="000C79A6" w:rsidP="000C79A6">
      <w:pPr>
        <w:spacing w:after="0" w:line="240" w:lineRule="auto"/>
        <w:jc w:val="both"/>
        <w:rPr>
          <w:rStyle w:val="Emphasis"/>
          <w:i w:val="0"/>
        </w:rPr>
      </w:pPr>
      <w:r w:rsidRPr="00625212">
        <w:rPr>
          <w:rStyle w:val="Emphasis"/>
          <w:i w:val="0"/>
        </w:rPr>
        <w:t>Post Condition</w:t>
      </w:r>
    </w:p>
    <w:p w:rsidR="000C79A6" w:rsidRPr="00215DEF" w:rsidRDefault="000C79A6" w:rsidP="000C79A6">
      <w:pPr>
        <w:spacing w:after="0" w:line="240" w:lineRule="auto"/>
        <w:ind w:left="360"/>
        <w:jc w:val="both"/>
        <w:rPr>
          <w:rStyle w:val="Emphasis"/>
          <w:b w:val="0"/>
          <w:i w:val="0"/>
        </w:rPr>
      </w:pPr>
      <w:r w:rsidRPr="00215DEF">
        <w:rPr>
          <w:rStyle w:val="Emphasis"/>
          <w:b w:val="0"/>
          <w:i w:val="0"/>
        </w:rPr>
        <w:t xml:space="preserve">Reconciled list of allergy and intolerances is part of patient </w:t>
      </w:r>
      <w:r w:rsidR="00DB738A" w:rsidRPr="00215DEF">
        <w:rPr>
          <w:rStyle w:val="Emphasis"/>
          <w:b w:val="0"/>
          <w:i w:val="0"/>
        </w:rPr>
        <w:t>electronic health record and personal health record.</w:t>
      </w:r>
    </w:p>
    <w:p w:rsidR="005E3D67" w:rsidRPr="00625212" w:rsidRDefault="005E3D67" w:rsidP="000C79A6">
      <w:pPr>
        <w:spacing w:after="0" w:line="240" w:lineRule="auto"/>
        <w:ind w:left="360"/>
        <w:jc w:val="both"/>
        <w:rPr>
          <w:bCs/>
          <w:iCs/>
          <w:lang w:val="en-AU"/>
        </w:rPr>
      </w:pPr>
    </w:p>
    <w:p w:rsidR="000C79A6" w:rsidRPr="00625212" w:rsidRDefault="000C79A6" w:rsidP="000C79A6">
      <w:pPr>
        <w:spacing w:after="0" w:line="240" w:lineRule="auto"/>
        <w:jc w:val="both"/>
        <w:rPr>
          <w:rStyle w:val="Emphasis"/>
          <w:i w:val="0"/>
          <w:color w:val="FF0000"/>
        </w:rPr>
      </w:pPr>
      <w:r w:rsidRPr="00625212">
        <w:rPr>
          <w:rStyle w:val="Emphasis"/>
          <w:i w:val="0"/>
        </w:rPr>
        <w:t xml:space="preserve">Use Case Scenario </w:t>
      </w:r>
    </w:p>
    <w:p w:rsidR="000C79A6" w:rsidRPr="00215DEF" w:rsidRDefault="00074FA3" w:rsidP="000C79A6">
      <w:pPr>
        <w:spacing w:after="0" w:line="240" w:lineRule="auto"/>
        <w:ind w:left="360"/>
        <w:jc w:val="both"/>
        <w:rPr>
          <w:rStyle w:val="Emphasis"/>
          <w:b w:val="0"/>
          <w:i w:val="0"/>
        </w:rPr>
      </w:pPr>
      <w:r w:rsidRPr="00215DEF">
        <w:rPr>
          <w:rStyle w:val="Emphasis"/>
          <w:b w:val="0"/>
          <w:i w:val="0"/>
        </w:rPr>
        <w:t xml:space="preserve">Adam </w:t>
      </w:r>
      <w:r w:rsidR="000C79A6" w:rsidRPr="00215DEF">
        <w:rPr>
          <w:rStyle w:val="Emphasis"/>
          <w:b w:val="0"/>
          <w:i w:val="0"/>
        </w:rPr>
        <w:t>Every</w:t>
      </w:r>
      <w:r w:rsidRPr="00215DEF">
        <w:rPr>
          <w:rStyle w:val="Emphasis"/>
          <w:b w:val="0"/>
          <w:i w:val="0"/>
        </w:rPr>
        <w:t>man</w:t>
      </w:r>
      <w:r w:rsidR="000C79A6" w:rsidRPr="00215DEF">
        <w:rPr>
          <w:rStyle w:val="Emphasis"/>
          <w:b w:val="0"/>
          <w:i w:val="0"/>
        </w:rPr>
        <w:t xml:space="preserve"> is a </w:t>
      </w:r>
      <w:r w:rsidRPr="00215DEF">
        <w:rPr>
          <w:rStyle w:val="Emphasis"/>
          <w:b w:val="0"/>
          <w:i w:val="0"/>
        </w:rPr>
        <w:t>36</w:t>
      </w:r>
      <w:r w:rsidR="000C79A6" w:rsidRPr="00215DEF">
        <w:rPr>
          <w:rStyle w:val="Emphasis"/>
          <w:b w:val="0"/>
          <w:i w:val="0"/>
        </w:rPr>
        <w:t xml:space="preserve"> year old male </w:t>
      </w:r>
      <w:r w:rsidRPr="00215DEF">
        <w:rPr>
          <w:rStyle w:val="Emphasis"/>
          <w:b w:val="0"/>
          <w:i w:val="0"/>
        </w:rPr>
        <w:t>who participates in a large integrated health care practice.  As a service to patients, the personal health record, available through the health care practice portal provides Adam with the ability to review a copy of his electronic health record.  The PHR also allows Adam to add data, text or images and can release the information he enters to any of the providers within the health care system on demand.</w:t>
      </w:r>
    </w:p>
    <w:p w:rsidR="005E3D67" w:rsidRPr="00215DEF" w:rsidRDefault="005E3D67" w:rsidP="000C79A6">
      <w:pPr>
        <w:spacing w:after="0" w:line="240" w:lineRule="auto"/>
        <w:ind w:left="360"/>
        <w:jc w:val="both"/>
        <w:rPr>
          <w:rStyle w:val="Emphasis"/>
          <w:b w:val="0"/>
          <w:i w:val="0"/>
        </w:rPr>
      </w:pPr>
    </w:p>
    <w:p w:rsidR="00216340" w:rsidRPr="00215DEF" w:rsidRDefault="00074FA3" w:rsidP="000C79A6">
      <w:pPr>
        <w:spacing w:after="0" w:line="240" w:lineRule="auto"/>
        <w:ind w:left="360"/>
        <w:jc w:val="both"/>
        <w:rPr>
          <w:rStyle w:val="Emphasis"/>
          <w:b w:val="0"/>
          <w:i w:val="0"/>
        </w:rPr>
      </w:pPr>
      <w:r w:rsidRPr="00215DEF">
        <w:rPr>
          <w:rStyle w:val="Emphasis"/>
          <w:b w:val="0"/>
          <w:i w:val="0"/>
        </w:rPr>
        <w:lastRenderedPageBreak/>
        <w:t xml:space="preserve">Adam </w:t>
      </w:r>
      <w:r w:rsidR="00E82273" w:rsidRPr="00215DEF">
        <w:rPr>
          <w:rStyle w:val="Emphasis"/>
          <w:b w:val="0"/>
          <w:i w:val="0"/>
        </w:rPr>
        <w:t xml:space="preserve">is invited to a cocktail party where he eats several cashews.  </w:t>
      </w:r>
      <w:r w:rsidRPr="00215DEF">
        <w:rPr>
          <w:rStyle w:val="Emphasis"/>
          <w:b w:val="0"/>
          <w:i w:val="0"/>
        </w:rPr>
        <w:t xml:space="preserve">Several minutes after eating the </w:t>
      </w:r>
      <w:r w:rsidR="00E82273" w:rsidRPr="00215DEF">
        <w:rPr>
          <w:rStyle w:val="Emphasis"/>
          <w:b w:val="0"/>
          <w:i w:val="0"/>
        </w:rPr>
        <w:t>nuts</w:t>
      </w:r>
      <w:r w:rsidRPr="00215DEF">
        <w:rPr>
          <w:rStyle w:val="Emphasis"/>
          <w:b w:val="0"/>
          <w:i w:val="0"/>
        </w:rPr>
        <w:t>, Adam notices t</w:t>
      </w:r>
      <w:r w:rsidR="00215DEF" w:rsidRPr="00215DEF">
        <w:rPr>
          <w:rStyle w:val="Emphasis"/>
          <w:b w:val="0"/>
          <w:i w:val="0"/>
        </w:rPr>
        <w:t xml:space="preserve">hat he has an </w:t>
      </w:r>
      <w:r w:rsidR="00215DEF" w:rsidRPr="00215DEF">
        <w:rPr>
          <w:rFonts w:ascii="Tahoma" w:hAnsi="Tahoma" w:cs="Tahoma"/>
          <w:color w:val="000000"/>
          <w:sz w:val="20"/>
          <w:szCs w:val="20"/>
        </w:rPr>
        <w:t>itchy mouth, hives, and feels like vomiting.  The host gives Adam some Benadryl</w:t>
      </w:r>
      <w:r w:rsidR="00215DEF" w:rsidRPr="00215DEF">
        <w:rPr>
          <w:rStyle w:val="Emphasis"/>
          <w:b w:val="0"/>
          <w:i w:val="0"/>
        </w:rPr>
        <w:t xml:space="preserve"> and the hives disappear. B</w:t>
      </w:r>
      <w:r w:rsidRPr="00215DEF">
        <w:rPr>
          <w:rStyle w:val="Emphasis"/>
          <w:b w:val="0"/>
          <w:i w:val="0"/>
        </w:rPr>
        <w:t xml:space="preserve">y the following morning the symptoms </w:t>
      </w:r>
      <w:r w:rsidR="00215DEF" w:rsidRPr="00215DEF">
        <w:rPr>
          <w:rStyle w:val="Emphasis"/>
          <w:b w:val="0"/>
          <w:i w:val="0"/>
        </w:rPr>
        <w:t xml:space="preserve">have </w:t>
      </w:r>
      <w:r w:rsidRPr="00215DEF">
        <w:rPr>
          <w:rStyle w:val="Emphasis"/>
          <w:b w:val="0"/>
          <w:i w:val="0"/>
        </w:rPr>
        <w:t>subsided.</w:t>
      </w:r>
      <w:r w:rsidR="00216340" w:rsidRPr="00215DEF">
        <w:rPr>
          <w:rStyle w:val="Emphasis"/>
          <w:b w:val="0"/>
          <w:i w:val="0"/>
        </w:rPr>
        <w:t xml:space="preserve">  </w:t>
      </w:r>
    </w:p>
    <w:p w:rsidR="00E82273" w:rsidRPr="00215DEF" w:rsidRDefault="00E82273" w:rsidP="000C79A6">
      <w:pPr>
        <w:spacing w:after="0" w:line="240" w:lineRule="auto"/>
        <w:ind w:left="360"/>
        <w:jc w:val="both"/>
        <w:rPr>
          <w:rStyle w:val="Emphasis"/>
          <w:b w:val="0"/>
          <w:i w:val="0"/>
        </w:rPr>
      </w:pPr>
    </w:p>
    <w:p w:rsidR="00216340" w:rsidRPr="00215DEF" w:rsidRDefault="00216340" w:rsidP="000C79A6">
      <w:pPr>
        <w:spacing w:after="0" w:line="240" w:lineRule="auto"/>
        <w:ind w:left="360"/>
        <w:jc w:val="both"/>
        <w:rPr>
          <w:rStyle w:val="Emphasis"/>
          <w:b w:val="0"/>
          <w:i w:val="0"/>
        </w:rPr>
      </w:pPr>
      <w:r w:rsidRPr="00215DEF">
        <w:rPr>
          <w:rStyle w:val="Emphasis"/>
          <w:b w:val="0"/>
          <w:i w:val="0"/>
        </w:rPr>
        <w:t xml:space="preserve">Adam logs into his PHR and notes in the allergy section, his symptoms related to eating the </w:t>
      </w:r>
      <w:r w:rsidR="00E82273" w:rsidRPr="00215DEF">
        <w:rPr>
          <w:rStyle w:val="Emphasis"/>
          <w:b w:val="0"/>
          <w:i w:val="0"/>
        </w:rPr>
        <w:t>cashews</w:t>
      </w:r>
      <w:r w:rsidRPr="00215DEF">
        <w:rPr>
          <w:rStyle w:val="Emphasis"/>
          <w:b w:val="0"/>
          <w:i w:val="0"/>
        </w:rPr>
        <w:t xml:space="preserve">.  He also notes the onset and duration of symptoms and </w:t>
      </w:r>
      <w:r w:rsidR="00E82273" w:rsidRPr="00215DEF">
        <w:rPr>
          <w:rStyle w:val="Emphasis"/>
          <w:b w:val="0"/>
          <w:i w:val="0"/>
        </w:rPr>
        <w:t>notes that he has not had</w:t>
      </w:r>
      <w:r w:rsidRPr="00215DEF">
        <w:rPr>
          <w:rStyle w:val="Emphasis"/>
          <w:b w:val="0"/>
          <w:i w:val="0"/>
        </w:rPr>
        <w:t xml:space="preserve"> any previous symptoms related to </w:t>
      </w:r>
      <w:r w:rsidR="00E82273" w:rsidRPr="00215DEF">
        <w:rPr>
          <w:rStyle w:val="Emphasis"/>
          <w:b w:val="0"/>
          <w:i w:val="0"/>
        </w:rPr>
        <w:t>cashews, although he rarely eats them</w:t>
      </w:r>
      <w:r w:rsidRPr="00215DEF">
        <w:rPr>
          <w:rStyle w:val="Emphasis"/>
          <w:b w:val="0"/>
          <w:i w:val="0"/>
        </w:rPr>
        <w:t>.</w:t>
      </w:r>
    </w:p>
    <w:p w:rsidR="00216340" w:rsidRPr="00215DEF" w:rsidRDefault="00216340" w:rsidP="000C79A6">
      <w:pPr>
        <w:spacing w:after="0" w:line="240" w:lineRule="auto"/>
        <w:ind w:left="360"/>
        <w:jc w:val="both"/>
        <w:rPr>
          <w:rStyle w:val="Emphasis"/>
          <w:b w:val="0"/>
          <w:i w:val="0"/>
        </w:rPr>
      </w:pPr>
    </w:p>
    <w:p w:rsidR="00643442" w:rsidRPr="00215DEF" w:rsidRDefault="00216340" w:rsidP="000C79A6">
      <w:pPr>
        <w:spacing w:after="0" w:line="240" w:lineRule="auto"/>
        <w:ind w:left="360"/>
        <w:jc w:val="both"/>
        <w:rPr>
          <w:rStyle w:val="Emphasis"/>
          <w:b w:val="0"/>
          <w:i w:val="0"/>
        </w:rPr>
      </w:pPr>
      <w:r w:rsidRPr="00215DEF">
        <w:rPr>
          <w:rStyle w:val="Emphasis"/>
          <w:b w:val="0"/>
          <w:i w:val="0"/>
        </w:rPr>
        <w:t xml:space="preserve">One month later, Adam has an appointment with his PCP.  Prior to this visit, Adam allows the data he has entered into his PHR to be uploaded so that the PCP can see the data entered since the last visit.  The PCP reviews the </w:t>
      </w:r>
      <w:r w:rsidR="00643442" w:rsidRPr="00215DEF">
        <w:rPr>
          <w:rStyle w:val="Emphasis"/>
          <w:b w:val="0"/>
          <w:i w:val="0"/>
        </w:rPr>
        <w:t xml:space="preserve">information provided by Adam in the PHR and asks Adam additional questions about his symptoms related to the episode as well as his history of any other food allergies.  Following the review, the PCP concurs that Adam does have an allergy to </w:t>
      </w:r>
      <w:r w:rsidR="00E82273" w:rsidRPr="00215DEF">
        <w:rPr>
          <w:rStyle w:val="Emphasis"/>
          <w:b w:val="0"/>
          <w:i w:val="0"/>
        </w:rPr>
        <w:t>cashews</w:t>
      </w:r>
      <w:r w:rsidR="00643442" w:rsidRPr="00215DEF">
        <w:rPr>
          <w:rStyle w:val="Emphasis"/>
          <w:b w:val="0"/>
          <w:i w:val="0"/>
        </w:rPr>
        <w:t xml:space="preserve">.  The PCP documents an allergy to </w:t>
      </w:r>
      <w:r w:rsidR="00E82273" w:rsidRPr="00215DEF">
        <w:rPr>
          <w:rStyle w:val="Emphasis"/>
          <w:b w:val="0"/>
          <w:i w:val="0"/>
        </w:rPr>
        <w:t xml:space="preserve">cashews as a new condition </w:t>
      </w:r>
      <w:r w:rsidR="00643442" w:rsidRPr="00215DEF">
        <w:rPr>
          <w:rStyle w:val="Emphasis"/>
          <w:b w:val="0"/>
          <w:i w:val="0"/>
        </w:rPr>
        <w:t>on Adam’s allergy list</w:t>
      </w:r>
      <w:r w:rsidR="00215DEF">
        <w:rPr>
          <w:rStyle w:val="Emphasis"/>
          <w:b w:val="0"/>
          <w:i w:val="0"/>
        </w:rPr>
        <w:t xml:space="preserve"> and advises Adam to not eat cashews in the future</w:t>
      </w:r>
      <w:r w:rsidR="00643442" w:rsidRPr="00215DEF">
        <w:rPr>
          <w:rStyle w:val="Emphasis"/>
          <w:b w:val="0"/>
          <w:i w:val="0"/>
        </w:rPr>
        <w:t xml:space="preserve">. </w:t>
      </w:r>
      <w:r w:rsidR="00E82273" w:rsidRPr="00215DEF">
        <w:rPr>
          <w:rStyle w:val="Emphasis"/>
          <w:b w:val="0"/>
          <w:i w:val="0"/>
        </w:rPr>
        <w:t xml:space="preserve"> When Adam logs into his PHR the following week, </w:t>
      </w:r>
      <w:r w:rsidR="00215DEF">
        <w:rPr>
          <w:rStyle w:val="Emphasis"/>
          <w:b w:val="0"/>
          <w:i w:val="0"/>
        </w:rPr>
        <w:t xml:space="preserve">he finds that </w:t>
      </w:r>
      <w:r w:rsidR="00E82273" w:rsidRPr="00215DEF">
        <w:rPr>
          <w:rStyle w:val="Emphasis"/>
          <w:b w:val="0"/>
          <w:i w:val="0"/>
        </w:rPr>
        <w:t>cashews now appear on his list of allergies and intolerances.</w:t>
      </w:r>
    </w:p>
    <w:p w:rsidR="00643442" w:rsidRPr="00215DEF" w:rsidRDefault="00643442" w:rsidP="000C79A6">
      <w:pPr>
        <w:spacing w:after="0" w:line="240" w:lineRule="auto"/>
        <w:ind w:left="360"/>
        <w:jc w:val="both"/>
        <w:rPr>
          <w:rStyle w:val="Emphasis"/>
          <w:b w:val="0"/>
          <w:i w:val="0"/>
        </w:rPr>
      </w:pPr>
    </w:p>
    <w:p w:rsidR="00216340" w:rsidRPr="00215DEF" w:rsidRDefault="00216340" w:rsidP="000C79A6">
      <w:pPr>
        <w:spacing w:after="0" w:line="240" w:lineRule="auto"/>
        <w:ind w:left="360"/>
        <w:jc w:val="both"/>
        <w:rPr>
          <w:rStyle w:val="Emphasis"/>
          <w:b w:val="0"/>
          <w:i w:val="0"/>
        </w:rPr>
      </w:pPr>
    </w:p>
    <w:p w:rsidR="000C79A6" w:rsidRPr="00625212" w:rsidRDefault="000C79A6" w:rsidP="000C79A6">
      <w:pPr>
        <w:spacing w:after="0" w:line="240" w:lineRule="auto"/>
        <w:ind w:left="360"/>
        <w:jc w:val="both"/>
        <w:rPr>
          <w:rStyle w:val="Emphasis"/>
          <w:b w:val="0"/>
          <w:bCs/>
          <w:i w:val="0"/>
          <w:iCs/>
        </w:rPr>
      </w:pPr>
    </w:p>
    <w:p w:rsidR="00C4631E" w:rsidRPr="00625212" w:rsidRDefault="00C4631E" w:rsidP="000C79A6">
      <w:pPr>
        <w:spacing w:after="0" w:line="240" w:lineRule="auto"/>
        <w:ind w:left="360"/>
        <w:jc w:val="both"/>
        <w:rPr>
          <w:rStyle w:val="Emphasis"/>
          <w:b w:val="0"/>
          <w:bCs/>
          <w:i w:val="0"/>
          <w:iCs/>
        </w:rPr>
      </w:pPr>
    </w:p>
    <w:p w:rsidR="000C79A6" w:rsidRPr="00625212" w:rsidRDefault="000C79A6" w:rsidP="000C79A6">
      <w:pPr>
        <w:spacing w:after="0" w:line="240" w:lineRule="auto"/>
        <w:ind w:left="360"/>
      </w:pPr>
    </w:p>
    <w:p w:rsidR="000C79A6" w:rsidRPr="00625212" w:rsidRDefault="000C79A6" w:rsidP="000C79A6">
      <w:pPr>
        <w:spacing w:after="0" w:line="240" w:lineRule="auto"/>
        <w:ind w:left="1080"/>
        <w:contextualSpacing/>
      </w:pPr>
    </w:p>
    <w:p w:rsidR="00EC57A2" w:rsidRPr="00625212" w:rsidRDefault="00EC57A2" w:rsidP="000C79A6"/>
    <w:sectPr w:rsidR="00EC57A2" w:rsidRPr="00625212" w:rsidSect="00232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467FD"/>
    <w:multiLevelType w:val="hybridMultilevel"/>
    <w:tmpl w:val="0DF0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370A0"/>
    <w:multiLevelType w:val="hybridMultilevel"/>
    <w:tmpl w:val="19647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0C79A6"/>
    <w:rsid w:val="00074FA3"/>
    <w:rsid w:val="00092015"/>
    <w:rsid w:val="000C79A6"/>
    <w:rsid w:val="000D534D"/>
    <w:rsid w:val="001011B7"/>
    <w:rsid w:val="001837F4"/>
    <w:rsid w:val="00215DEF"/>
    <w:rsid w:val="00216340"/>
    <w:rsid w:val="00232B6D"/>
    <w:rsid w:val="00331D09"/>
    <w:rsid w:val="00356239"/>
    <w:rsid w:val="003C767F"/>
    <w:rsid w:val="003D2A14"/>
    <w:rsid w:val="00404464"/>
    <w:rsid w:val="004B056B"/>
    <w:rsid w:val="004C613C"/>
    <w:rsid w:val="00515155"/>
    <w:rsid w:val="00540470"/>
    <w:rsid w:val="005A35CE"/>
    <w:rsid w:val="005E3D67"/>
    <w:rsid w:val="00623CF9"/>
    <w:rsid w:val="00625212"/>
    <w:rsid w:val="00643442"/>
    <w:rsid w:val="007669AE"/>
    <w:rsid w:val="007C76BF"/>
    <w:rsid w:val="00831673"/>
    <w:rsid w:val="00892A0D"/>
    <w:rsid w:val="00A23A11"/>
    <w:rsid w:val="00A92F2D"/>
    <w:rsid w:val="00B222AF"/>
    <w:rsid w:val="00B50305"/>
    <w:rsid w:val="00B632E0"/>
    <w:rsid w:val="00B7295B"/>
    <w:rsid w:val="00BA7C30"/>
    <w:rsid w:val="00C27CE6"/>
    <w:rsid w:val="00C4631E"/>
    <w:rsid w:val="00C64AF5"/>
    <w:rsid w:val="00DB738A"/>
    <w:rsid w:val="00E47D41"/>
    <w:rsid w:val="00E82273"/>
    <w:rsid w:val="00E82F7D"/>
    <w:rsid w:val="00EA1F46"/>
    <w:rsid w:val="00EC57A2"/>
    <w:rsid w:val="00FF7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A6"/>
    <w:pPr>
      <w:spacing w:after="200" w:line="276" w:lineRule="auto"/>
      <w:jc w:val="left"/>
    </w:pPr>
    <w:rPr>
      <w:rFonts w:ascii="Calibri" w:eastAsia="Times New Roman" w:hAnsi="Calibri" w:cs="Times New Roman"/>
      <w:sz w:val="22"/>
    </w:rPr>
  </w:style>
  <w:style w:type="paragraph" w:styleId="Heading2">
    <w:name w:val="heading 2"/>
    <w:basedOn w:val="Normal"/>
    <w:next w:val="Normal"/>
    <w:link w:val="Heading2Char"/>
    <w:uiPriority w:val="9"/>
    <w:unhideWhenUsed/>
    <w:qFormat/>
    <w:rsid w:val="000C7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9A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79A6"/>
    <w:pPr>
      <w:ind w:left="720"/>
      <w:contextualSpacing/>
    </w:pPr>
  </w:style>
  <w:style w:type="character" w:styleId="Emphasis">
    <w:name w:val="Emphasis"/>
    <w:uiPriority w:val="20"/>
    <w:qFormat/>
    <w:rsid w:val="000C79A6"/>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Eayres</dc:creator>
  <cp:lastModifiedBy>Eayres</cp:lastModifiedBy>
  <cp:revision>2</cp:revision>
  <dcterms:created xsi:type="dcterms:W3CDTF">2012-10-10T22:31:00Z</dcterms:created>
  <dcterms:modified xsi:type="dcterms:W3CDTF">2012-10-10T22:31:00Z</dcterms:modified>
</cp:coreProperties>
</file>