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Look w:val="04A0" w:firstRow="1" w:lastRow="0" w:firstColumn="1" w:lastColumn="0" w:noHBand="0" w:noVBand="1"/>
      </w:tblPr>
      <w:tblGrid>
        <w:gridCol w:w="6438"/>
        <w:gridCol w:w="1880"/>
      </w:tblGrid>
      <w:tr w:rsidR="00312AA2" w:rsidRPr="001E3995" w14:paraId="7E8F3838" w14:textId="77777777" w:rsidTr="00AA1AFB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57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EA2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 xml:space="preserve">Attendance </w:t>
            </w:r>
          </w:p>
        </w:tc>
      </w:tr>
      <w:tr w:rsidR="00312AA2" w:rsidRPr="001E3995" w14:paraId="4720DE44" w14:textId="77777777" w:rsidTr="00AA1AFB">
        <w:trPr>
          <w:trHeight w:val="615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7C9" w14:textId="77777777" w:rsidR="00312AA2" w:rsidRPr="001E3995" w:rsidRDefault="00B2362C" w:rsidP="00830FE4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Anita Walden – Mtg.</w:t>
            </w:r>
            <w:r w:rsidR="00830FE4">
              <w:rPr>
                <w:rFonts w:ascii="Century Gothic" w:hAnsi="Century Gothic"/>
                <w:color w:val="000000"/>
              </w:rPr>
              <w:t xml:space="preserve"> Facilitator,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312AA2" w:rsidRPr="001E3995">
              <w:rPr>
                <w:rFonts w:ascii="Century Gothic" w:hAnsi="Century Gothic"/>
                <w:color w:val="000000"/>
              </w:rPr>
              <w:t>Project Co-Facilitator</w:t>
            </w:r>
            <w:r w:rsidR="00830FE4">
              <w:rPr>
                <w:rFonts w:ascii="Century Gothic" w:hAnsi="Century Gothic"/>
                <w:color w:val="000000"/>
              </w:rPr>
              <w:t xml:space="preserve"> &amp;</w:t>
            </w:r>
            <w:r>
              <w:rPr>
                <w:rFonts w:ascii="Century Gothic" w:hAnsi="Century Gothic"/>
                <w:color w:val="000000"/>
              </w:rPr>
              <w:t xml:space="preserve"> CIC</w:t>
            </w:r>
            <w:r w:rsidR="00830FE4">
              <w:rPr>
                <w:rFonts w:ascii="Century Gothic" w:hAnsi="Century Gothic"/>
                <w:color w:val="000000"/>
              </w:rPr>
              <w:t xml:space="preserve"> Co-chair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4536" w14:textId="3F5B5257" w:rsidR="00312AA2" w:rsidRPr="001E3995" w:rsidRDefault="005A6C6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50A3D63F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2A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298D" w14:textId="2D72B10B" w:rsidR="00312AA2" w:rsidRPr="001E3995" w:rsidRDefault="005A6C6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507964" w:rsidRPr="001E3995" w14:paraId="2D90115A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086D" w14:textId="77777777" w:rsidR="00B2362C" w:rsidRPr="001E3995" w:rsidRDefault="002901B7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Russ </w:t>
            </w:r>
            <w:proofErr w:type="spellStart"/>
            <w:r>
              <w:rPr>
                <w:rFonts w:ascii="Century Gothic" w:hAnsi="Century Gothic"/>
                <w:color w:val="000000"/>
              </w:rPr>
              <w:t>Leftwich</w:t>
            </w:r>
            <w:proofErr w:type="spellEnd"/>
            <w:r>
              <w:rPr>
                <w:rFonts w:ascii="Century Gothic" w:hAnsi="Century Gothic"/>
                <w:color w:val="000000"/>
              </w:rPr>
              <w:t>, CIC Co-chair</w:t>
            </w:r>
            <w:r w:rsidR="00B2362C">
              <w:rPr>
                <w:rFonts w:ascii="Century Gothic" w:hAnsi="Century Gothic"/>
                <w:color w:val="000000"/>
              </w:rPr>
              <w:t>, 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19C3" w14:textId="57695C79" w:rsidR="00507964" w:rsidRPr="001E3995" w:rsidRDefault="00507964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5E929593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766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Susan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E713" w14:textId="23FEB9E1" w:rsidR="00312AA2" w:rsidRPr="001E3995" w:rsidRDefault="005A6C6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E629A3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01CB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96F9" w14:textId="4C2EF114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7C2EFEF6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D598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Ed Hammond</w:t>
            </w:r>
            <w:r w:rsidR="002901B7">
              <w:rPr>
                <w:rFonts w:ascii="Century Gothic" w:hAnsi="Century Gothic"/>
                <w:color w:val="000000"/>
              </w:rPr>
              <w:t>, CIC Co-chair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091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0874FA8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F6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Laura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108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9B24FC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BFE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Sarah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64A6F" w14:textId="3FE365A8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B9BBB7D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5BC2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2D8" w14:textId="11BFAC42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5F023CB1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8E23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Seth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CBD9" w14:textId="01402BBC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20DA4DCC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2BB0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Rachel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386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7974B0F7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571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Frank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C7E0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4046D47B" w14:textId="77777777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6B5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AbdulMalik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44B6" w14:textId="7E2DC021" w:rsidR="00312AA2" w:rsidRPr="001E3995" w:rsidRDefault="005A6C6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14:paraId="332BF8CE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EC4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Ma</w:t>
            </w:r>
            <w:r w:rsidR="000551EF" w:rsidRPr="001E3995">
              <w:rPr>
                <w:rFonts w:ascii="Century Gothic" w:hAnsi="Century Gothic"/>
                <w:color w:val="000000"/>
              </w:rPr>
              <w:t>r</w:t>
            </w:r>
            <w:r w:rsidR="00A13355" w:rsidRPr="001E3995">
              <w:rPr>
                <w:rFonts w:ascii="Century Gothic" w:hAnsi="Century Gothic"/>
                <w:color w:val="000000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BE7A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6CF0C41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D04D" w14:textId="77777777"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Elise</w:t>
            </w:r>
            <w:r w:rsidR="00D26A95" w:rsidRPr="001E3995">
              <w:rPr>
                <w:rFonts w:ascii="Century Gothic" w:hAnsi="Century Gothic"/>
                <w:color w:val="000000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EF2B" w14:textId="77777777"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14:paraId="39D6E2A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E5F7" w14:textId="77777777" w:rsidR="00312AA2" w:rsidRPr="001E3995" w:rsidRDefault="00060828" w:rsidP="00060828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Jaspreet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Birk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1218" w14:textId="3C30B88F" w:rsidR="00312AA2" w:rsidRPr="001E3995" w:rsidRDefault="005A6C6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1E3995" w14:paraId="55687C3C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385F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Amy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4DFC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2F0216" w:rsidRPr="001E3995" w14:paraId="4F452CC5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F2C6" w14:textId="77777777"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5BC3" w14:textId="77777777" w:rsidR="002F0216" w:rsidRPr="001E3995" w:rsidRDefault="002F0216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84757E" w:rsidRPr="001E3995" w14:paraId="375F3202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4EBE" w14:textId="77777777" w:rsidR="0084757E" w:rsidRPr="001E3995" w:rsidRDefault="0084757E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John Rober</w:t>
            </w:r>
            <w:r w:rsidR="00B01EA1" w:rsidRPr="001E3995">
              <w:rPr>
                <w:rFonts w:ascii="Century Gothic" w:hAnsi="Century Gothic"/>
                <w:color w:val="000000"/>
              </w:rPr>
              <w:t>t</w:t>
            </w:r>
            <w:r w:rsidRPr="001E3995">
              <w:rPr>
                <w:rFonts w:ascii="Century Gothic" w:hAnsi="Century Gothic"/>
                <w:color w:val="000000"/>
              </w:rPr>
              <w:t>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AC4F" w14:textId="77777777" w:rsidR="0084757E" w:rsidRPr="001E3995" w:rsidRDefault="0084757E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F4ED8" w:rsidRPr="001E3995" w14:paraId="6455C918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525D" w14:textId="77777777" w:rsidR="007F4ED8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John </w:t>
            </w:r>
            <w:proofErr w:type="spellStart"/>
            <w:r>
              <w:rPr>
                <w:rFonts w:ascii="Century Gothic" w:hAnsi="Century Gothic"/>
                <w:color w:val="000000"/>
              </w:rPr>
              <w:t>Loonsk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993E" w14:textId="1E1ADE91" w:rsidR="007F4ED8" w:rsidRPr="001E3995" w:rsidRDefault="007F4ED8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A80825" w:rsidRPr="001E3995" w14:paraId="0B31B6E4" w14:textId="77777777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9B60" w14:textId="77777777" w:rsidR="00A80825" w:rsidRPr="001E3995" w:rsidRDefault="007F4ED8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Gopi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</w:rPr>
              <w:t>Vora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(student of Rachel </w:t>
            </w:r>
            <w:proofErr w:type="spellStart"/>
            <w:r>
              <w:rPr>
                <w:rFonts w:ascii="Century Gothic" w:hAnsi="Century Gothic"/>
                <w:color w:val="000000"/>
              </w:rPr>
              <w:t>Richesson</w:t>
            </w:r>
            <w:proofErr w:type="spellEnd"/>
            <w:r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7CCD" w14:textId="07D91428" w:rsidR="00A80825" w:rsidRPr="001E3995" w:rsidRDefault="00A80825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</w:tbl>
    <w:p w14:paraId="0D420A65" w14:textId="77777777" w:rsidR="00312AA2" w:rsidRPr="001E3995" w:rsidRDefault="00312AA2" w:rsidP="00312AA2">
      <w:pPr>
        <w:spacing w:before="120"/>
        <w:rPr>
          <w:rFonts w:ascii="Century Gothic" w:hAnsi="Century Gothic" w:cs="Calibri"/>
        </w:rPr>
      </w:pPr>
      <w:r w:rsidRPr="001E3995">
        <w:rPr>
          <w:rFonts w:ascii="Century Gothic" w:hAnsi="Century Gothic" w:cs="Calibri"/>
        </w:rPr>
        <w:t>X = in attendance</w:t>
      </w:r>
    </w:p>
    <w:p w14:paraId="399575B2" w14:textId="77777777" w:rsidR="0091263F" w:rsidRPr="002A3FBA" w:rsidRDefault="0091263F" w:rsidP="004274BF">
      <w:pPr>
        <w:spacing w:after="0"/>
        <w:rPr>
          <w:rFonts w:ascii="Century Gothic" w:hAnsi="Century Gothic"/>
          <w:b/>
          <w:bCs/>
        </w:rPr>
      </w:pPr>
    </w:p>
    <w:p w14:paraId="35D0FF90" w14:textId="77777777" w:rsidR="00F45279" w:rsidRPr="002A3FBA" w:rsidRDefault="00F45279" w:rsidP="00F45279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Next Meeting Agenda</w:t>
      </w:r>
    </w:p>
    <w:p w14:paraId="0CD829D7" w14:textId="77777777" w:rsidR="002A3FBA" w:rsidRPr="002A3FBA" w:rsidRDefault="002A3FBA" w:rsidP="00F45279">
      <w:pPr>
        <w:spacing w:after="0"/>
        <w:rPr>
          <w:rFonts w:ascii="Century Gothic" w:hAnsi="Century Gothic"/>
          <w:b/>
        </w:rPr>
      </w:pPr>
    </w:p>
    <w:p w14:paraId="7F19BEBD" w14:textId="23C7A7C4" w:rsidR="000F05CE" w:rsidRPr="00901BAE" w:rsidRDefault="000F05CE" w:rsidP="00A96051">
      <w:pPr>
        <w:spacing w:after="0"/>
        <w:ind w:firstLine="720"/>
        <w:rPr>
          <w:rFonts w:ascii="Century Gothic" w:hAnsi="Century Gothic"/>
          <w:bCs/>
        </w:rPr>
      </w:pPr>
      <w:r w:rsidRPr="00901BAE">
        <w:rPr>
          <w:rFonts w:ascii="Century Gothic" w:hAnsi="Century Gothic"/>
          <w:bCs/>
        </w:rPr>
        <w:t>DAM</w:t>
      </w:r>
    </w:p>
    <w:p w14:paraId="19B7665A" w14:textId="77777777" w:rsidR="000F05CE" w:rsidRPr="002A3FBA" w:rsidRDefault="000F05CE" w:rsidP="000F05CE">
      <w:pPr>
        <w:spacing w:after="0"/>
        <w:rPr>
          <w:rFonts w:ascii="Century Gothic" w:hAnsi="Century Gothic"/>
          <w:b/>
          <w:bCs/>
        </w:rPr>
      </w:pPr>
    </w:p>
    <w:p w14:paraId="2BDE50C1" w14:textId="77777777" w:rsidR="000F05CE" w:rsidRDefault="000F05CE" w:rsidP="000F05C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White Paper</w:t>
      </w:r>
    </w:p>
    <w:p w14:paraId="0ACCCF96" w14:textId="77777777" w:rsidR="000F05CE" w:rsidRDefault="000F05CE" w:rsidP="000F05CE">
      <w:pPr>
        <w:spacing w:after="0"/>
        <w:rPr>
          <w:rFonts w:ascii="Century Gothic" w:hAnsi="Century Gothic"/>
        </w:rPr>
      </w:pPr>
    </w:p>
    <w:p w14:paraId="6E446E4D" w14:textId="77777777" w:rsidR="000F05CE" w:rsidRDefault="000F05CE" w:rsidP="000F05CE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ab/>
      </w:r>
      <w:r>
        <w:rPr>
          <w:rFonts w:ascii="Century Gothic" w:hAnsi="Century Gothic"/>
        </w:rPr>
        <w:t>WGM Meeting Agenda and Sponsorships</w:t>
      </w:r>
    </w:p>
    <w:p w14:paraId="524884BF" w14:textId="77777777" w:rsidR="000F05CE" w:rsidRDefault="000F05CE" w:rsidP="000F05CE">
      <w:pPr>
        <w:spacing w:after="0"/>
        <w:rPr>
          <w:rFonts w:ascii="Century Gothic" w:hAnsi="Century Gothic"/>
        </w:rPr>
      </w:pPr>
    </w:p>
    <w:p w14:paraId="43196821" w14:textId="77777777" w:rsidR="000F05CE" w:rsidRPr="002A3FBA" w:rsidRDefault="000F05CE" w:rsidP="000F05C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Storyboard Interviews</w:t>
      </w:r>
    </w:p>
    <w:p w14:paraId="391C46E2" w14:textId="285279DC" w:rsidR="002A3FBA" w:rsidRPr="002A3FBA" w:rsidRDefault="002A3FBA" w:rsidP="000F05CE">
      <w:pPr>
        <w:spacing w:after="0"/>
        <w:rPr>
          <w:rFonts w:ascii="Century Gothic" w:hAnsi="Century Gothic"/>
        </w:rPr>
      </w:pPr>
    </w:p>
    <w:p w14:paraId="7EC30378" w14:textId="77777777" w:rsidR="000049EF" w:rsidRPr="002A3FBA" w:rsidRDefault="00092CF1" w:rsidP="000049EF">
      <w:pPr>
        <w:autoSpaceDE w:val="0"/>
        <w:autoSpaceDN w:val="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/>
          <w:bCs/>
        </w:rPr>
        <w:t>ACTION ITEMS </w:t>
      </w:r>
    </w:p>
    <w:p w14:paraId="28482ADE" w14:textId="6D51E007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WGM</w:t>
      </w:r>
      <w:r w:rsidRPr="00901BAE">
        <w:rPr>
          <w:rFonts w:ascii="Century Gothic" w:hAnsi="Century Gothic"/>
        </w:rPr>
        <w:t>  Anita to finalize dates and give to Sarah (re: International contacts)</w:t>
      </w:r>
    </w:p>
    <w:p w14:paraId="73A159F7" w14:textId="7257ABCF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 xml:space="preserve">White Paper Status </w:t>
      </w:r>
      <w:r w:rsidRPr="00901BAE">
        <w:rPr>
          <w:rFonts w:ascii="Century Gothic" w:hAnsi="Century Gothic"/>
        </w:rPr>
        <w:t>– Seth will follow-up on tasks:  (1) Sending final version to Anita, and  (2)  Reaching out to those Registries participating.- Complete</w:t>
      </w:r>
    </w:p>
    <w:p w14:paraId="10055856" w14:textId="640E830B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Craft message to accompany white paper</w:t>
      </w:r>
      <w:r w:rsidR="000F05CE" w:rsidRPr="00901BAE">
        <w:rPr>
          <w:rFonts w:ascii="Century Gothic" w:hAnsi="Century Gothic"/>
        </w:rPr>
        <w:t xml:space="preserve"> – Seth </w:t>
      </w:r>
      <w:r w:rsidRPr="00901BAE">
        <w:rPr>
          <w:rFonts w:ascii="Century Gothic" w:hAnsi="Century Gothic"/>
        </w:rPr>
        <w:t>- Complete</w:t>
      </w:r>
    </w:p>
    <w:p w14:paraId="381A9B9B" w14:textId="743CBF23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Compile list of groups to whom White Paper should be sent</w:t>
      </w:r>
      <w:r w:rsidRPr="00901BAE">
        <w:rPr>
          <w:rFonts w:ascii="Century Gothic" w:hAnsi="Century Gothic"/>
        </w:rPr>
        <w:t xml:space="preserve"> – Anita.</w:t>
      </w:r>
    </w:p>
    <w:p w14:paraId="6FD06445" w14:textId="3A177F90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Help coordinate interviews with different types of registries and providers</w:t>
      </w:r>
      <w:r w:rsidR="00A31D71">
        <w:rPr>
          <w:rFonts w:ascii="Century Gothic" w:hAnsi="Century Gothic"/>
        </w:rPr>
        <w:t xml:space="preserve"> – Seth </w:t>
      </w:r>
      <w:r w:rsidRPr="00901BAE">
        <w:rPr>
          <w:rFonts w:ascii="Century Gothic" w:hAnsi="Century Gothic"/>
        </w:rPr>
        <w:t>-Complete</w:t>
      </w:r>
    </w:p>
    <w:p w14:paraId="28A3988A" w14:textId="4580C07C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 xml:space="preserve">Anita and </w:t>
      </w:r>
      <w:proofErr w:type="spellStart"/>
      <w:r w:rsidRPr="00901BAE">
        <w:rPr>
          <w:rFonts w:ascii="Century Gothic" w:hAnsi="Century Gothic"/>
          <w:b/>
          <w:bCs/>
        </w:rPr>
        <w:t>Jaspreet</w:t>
      </w:r>
      <w:proofErr w:type="spellEnd"/>
      <w:r w:rsidRPr="00901BAE">
        <w:rPr>
          <w:rFonts w:ascii="Century Gothic" w:hAnsi="Century Gothic"/>
        </w:rPr>
        <w:t xml:space="preserve"> to meet separately about the interviews</w:t>
      </w:r>
      <w:r w:rsidR="00A31D71">
        <w:rPr>
          <w:rFonts w:ascii="Century Gothic" w:hAnsi="Century Gothic"/>
        </w:rPr>
        <w:t xml:space="preserve"> </w:t>
      </w:r>
      <w:r w:rsidRPr="00901BAE">
        <w:rPr>
          <w:rFonts w:ascii="Century Gothic" w:hAnsi="Century Gothic"/>
        </w:rPr>
        <w:t>-</w:t>
      </w:r>
      <w:r w:rsidR="00A31D71">
        <w:rPr>
          <w:rFonts w:ascii="Century Gothic" w:hAnsi="Century Gothic"/>
        </w:rPr>
        <w:t xml:space="preserve"> </w:t>
      </w:r>
      <w:r w:rsidRPr="00901BAE">
        <w:rPr>
          <w:rFonts w:ascii="Century Gothic" w:hAnsi="Century Gothic"/>
        </w:rPr>
        <w:t>Complete</w:t>
      </w:r>
    </w:p>
    <w:p w14:paraId="271FA826" w14:textId="7D6D9073" w:rsidR="002A3FBA" w:rsidRPr="00901BAE" w:rsidRDefault="002A3FBA" w:rsidP="00901BAE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HL7 contact in Australia</w:t>
      </w:r>
      <w:r w:rsidRPr="00901BAE">
        <w:rPr>
          <w:rFonts w:ascii="Century Gothic" w:hAnsi="Century Gothic"/>
        </w:rPr>
        <w:t xml:space="preserve"> - Russ</w:t>
      </w:r>
    </w:p>
    <w:p w14:paraId="7745FA98" w14:textId="77777777" w:rsidR="00E70B24" w:rsidRPr="002A3FBA" w:rsidRDefault="00E70B24" w:rsidP="008A073A">
      <w:pPr>
        <w:spacing w:after="0"/>
        <w:ind w:firstLine="720"/>
        <w:rPr>
          <w:rFonts w:ascii="Century Gothic" w:hAnsi="Century Gothic"/>
        </w:rPr>
      </w:pPr>
    </w:p>
    <w:p w14:paraId="1279AAEF" w14:textId="1C88F728" w:rsidR="00BF524A" w:rsidRPr="002A3FBA" w:rsidRDefault="00BF524A" w:rsidP="00BF524A">
      <w:pPr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Previo</w:t>
      </w:r>
      <w:r w:rsidR="00170656" w:rsidRPr="002A3FBA">
        <w:rPr>
          <w:rFonts w:ascii="Century Gothic" w:hAnsi="Century Gothic"/>
          <w:b/>
          <w:bCs/>
        </w:rPr>
        <w:t>us Meeting</w:t>
      </w:r>
      <w:r w:rsidRPr="002A3FBA">
        <w:rPr>
          <w:rFonts w:ascii="Century Gothic" w:hAnsi="Century Gothic"/>
          <w:b/>
          <w:bCs/>
        </w:rPr>
        <w:t xml:space="preserve"> Action Items</w:t>
      </w:r>
      <w:r w:rsidRPr="002A3FBA">
        <w:rPr>
          <w:rFonts w:ascii="Century Gothic" w:hAnsi="Century Gothic"/>
        </w:rPr>
        <w:t xml:space="preserve">    </w:t>
      </w:r>
    </w:p>
    <w:p w14:paraId="4C251714" w14:textId="4DFA1330" w:rsidR="002A3FBA" w:rsidRPr="00901BAE" w:rsidRDefault="002A3FBA" w:rsidP="00901BAE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WGM</w:t>
      </w:r>
      <w:r w:rsidRPr="00901BAE">
        <w:rPr>
          <w:rFonts w:ascii="Century Gothic" w:hAnsi="Century Gothic"/>
        </w:rPr>
        <w:t xml:space="preserve">  </w:t>
      </w:r>
      <w:r w:rsidR="00D7387D">
        <w:rPr>
          <w:rFonts w:ascii="Century Gothic" w:hAnsi="Century Gothic"/>
        </w:rPr>
        <w:t xml:space="preserve">- </w:t>
      </w:r>
      <w:r w:rsidRPr="00901BAE">
        <w:rPr>
          <w:rFonts w:ascii="Century Gothic" w:hAnsi="Century Gothic"/>
        </w:rPr>
        <w:t xml:space="preserve">Anita to finalize dates and give to Sarah (re: International contacts) </w:t>
      </w:r>
    </w:p>
    <w:p w14:paraId="45F346C3" w14:textId="20F6EC8A" w:rsidR="002A3FBA" w:rsidRPr="00901BAE" w:rsidRDefault="002A3FBA" w:rsidP="00901BAE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 xml:space="preserve">White Paper Status </w:t>
      </w:r>
      <w:r w:rsidRPr="00901BAE">
        <w:rPr>
          <w:rFonts w:ascii="Century Gothic" w:hAnsi="Century Gothic"/>
        </w:rPr>
        <w:t>– Seth will follow-up on tasks:  1.</w:t>
      </w:r>
      <w:proofErr w:type="gramStart"/>
      <w:r w:rsidRPr="00901BAE">
        <w:rPr>
          <w:rFonts w:ascii="Century Gothic" w:hAnsi="Century Gothic"/>
        </w:rPr>
        <w:t>  Sending</w:t>
      </w:r>
      <w:proofErr w:type="gramEnd"/>
      <w:r w:rsidRPr="00901BAE">
        <w:rPr>
          <w:rFonts w:ascii="Century Gothic" w:hAnsi="Century Gothic"/>
        </w:rPr>
        <w:t xml:space="preserve"> final version to Anita and  2.  Reach out to those Registries participating.- </w:t>
      </w:r>
      <w:r w:rsidRPr="00901BAE">
        <w:rPr>
          <w:rFonts w:ascii="Century Gothic" w:hAnsi="Century Gothic"/>
          <w:b/>
          <w:bCs/>
        </w:rPr>
        <w:t>Complete</w:t>
      </w:r>
    </w:p>
    <w:p w14:paraId="20EE8148" w14:textId="0395BD64" w:rsidR="002A3FBA" w:rsidRPr="00901BAE" w:rsidRDefault="002A3FBA" w:rsidP="00901BAE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Compile list of groups to whom White Paper should be sent</w:t>
      </w:r>
      <w:r w:rsidRPr="00901BAE">
        <w:rPr>
          <w:rFonts w:ascii="Century Gothic" w:hAnsi="Century Gothic"/>
        </w:rPr>
        <w:t xml:space="preserve"> – Anita.</w:t>
      </w:r>
    </w:p>
    <w:p w14:paraId="78E263D8" w14:textId="4D79D60B" w:rsidR="002A3FBA" w:rsidRPr="00901BAE" w:rsidRDefault="002A3FBA" w:rsidP="00901BAE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01BAE">
        <w:rPr>
          <w:rFonts w:ascii="Century Gothic" w:hAnsi="Century Gothic"/>
          <w:b/>
          <w:bCs/>
        </w:rPr>
        <w:t>HL7 contact in Australia</w:t>
      </w:r>
      <w:r w:rsidRPr="00901BAE">
        <w:rPr>
          <w:rFonts w:ascii="Century Gothic" w:hAnsi="Century Gothic"/>
        </w:rPr>
        <w:t xml:space="preserve"> - Russ</w:t>
      </w:r>
    </w:p>
    <w:p w14:paraId="212A30B3" w14:textId="69DAFF24" w:rsidR="002A3FBA" w:rsidRPr="002A3FBA" w:rsidRDefault="002A3FBA" w:rsidP="00901BAE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2A3FBA">
        <w:rPr>
          <w:rFonts w:ascii="Century Gothic" w:hAnsi="Century Gothic"/>
        </w:rPr>
        <w:t>Get word out – Newsletters, etc. (</w:t>
      </w:r>
      <w:r w:rsidRPr="002A3FBA">
        <w:rPr>
          <w:rFonts w:ascii="Century Gothic" w:hAnsi="Century Gothic"/>
          <w:b/>
          <w:bCs/>
        </w:rPr>
        <w:t>Seth</w:t>
      </w:r>
      <w:r w:rsidRPr="002A3FBA">
        <w:rPr>
          <w:rFonts w:ascii="Century Gothic" w:hAnsi="Century Gothic"/>
        </w:rPr>
        <w:t xml:space="preserve">, </w:t>
      </w:r>
      <w:r w:rsidRPr="002A3FBA">
        <w:rPr>
          <w:rFonts w:ascii="Century Gothic" w:hAnsi="Century Gothic"/>
          <w:b/>
          <w:bCs/>
        </w:rPr>
        <w:t>Amy</w:t>
      </w:r>
      <w:r w:rsidRPr="002A3FBA">
        <w:rPr>
          <w:rFonts w:ascii="Century Gothic" w:hAnsi="Century Gothic"/>
        </w:rPr>
        <w:t xml:space="preserve">, </w:t>
      </w:r>
      <w:r w:rsidRPr="002A3FBA">
        <w:rPr>
          <w:rFonts w:ascii="Century Gothic" w:hAnsi="Century Gothic"/>
          <w:b/>
          <w:bCs/>
        </w:rPr>
        <w:t>Chrystal</w:t>
      </w:r>
      <w:r w:rsidRPr="002A3FBA">
        <w:rPr>
          <w:rFonts w:ascii="Century Gothic" w:hAnsi="Century Gothic"/>
        </w:rPr>
        <w:t xml:space="preserve"> and </w:t>
      </w:r>
      <w:r w:rsidRPr="002A3FBA">
        <w:rPr>
          <w:rFonts w:ascii="Century Gothic" w:hAnsi="Century Gothic"/>
          <w:b/>
          <w:bCs/>
        </w:rPr>
        <w:t>Anita</w:t>
      </w:r>
      <w:r w:rsidRPr="002A3FBA">
        <w:rPr>
          <w:rFonts w:ascii="Century Gothic" w:hAnsi="Century Gothic"/>
        </w:rPr>
        <w:t xml:space="preserve">)- </w:t>
      </w:r>
      <w:r w:rsidRPr="002A3FBA">
        <w:rPr>
          <w:rFonts w:ascii="Century Gothic" w:hAnsi="Century Gothic"/>
          <w:i/>
          <w:iCs/>
        </w:rPr>
        <w:t>Will wait until White Paper is final- Wait until white paper completed</w:t>
      </w:r>
    </w:p>
    <w:p w14:paraId="6A9AF993" w14:textId="77777777" w:rsidR="002A3FBA" w:rsidRPr="002A3FBA" w:rsidRDefault="002A3FBA" w:rsidP="002A3FBA">
      <w:pPr>
        <w:pStyle w:val="ListParagraph"/>
        <w:ind w:left="2160" w:hanging="360"/>
        <w:rPr>
          <w:rFonts w:ascii="Century Gothic" w:hAnsi="Century Gothic"/>
        </w:rPr>
      </w:pPr>
      <w:proofErr w:type="gramStart"/>
      <w:r w:rsidRPr="002A3FBA">
        <w:rPr>
          <w:rFonts w:ascii="Century Gothic" w:hAnsi="Century Gothic" w:cs="Courier New"/>
        </w:rPr>
        <w:t>o</w:t>
      </w:r>
      <w:proofErr w:type="gramEnd"/>
      <w:r w:rsidRPr="002A3FBA">
        <w:rPr>
          <w:rFonts w:ascii="Century Gothic" w:hAnsi="Century Gothic"/>
        </w:rPr>
        <w:t xml:space="preserve">    </w:t>
      </w:r>
      <w:r w:rsidRPr="002A3FBA">
        <w:rPr>
          <w:rFonts w:ascii="Century Gothic" w:hAnsi="Century Gothic"/>
          <w:b/>
          <w:bCs/>
        </w:rPr>
        <w:t>Anita:</w:t>
      </w:r>
      <w:r w:rsidRPr="002A3FBA">
        <w:rPr>
          <w:rFonts w:ascii="Century Gothic" w:hAnsi="Century Gothic"/>
        </w:rPr>
        <w:t>  HL7 newsletter</w:t>
      </w:r>
    </w:p>
    <w:p w14:paraId="56655F3B" w14:textId="77777777" w:rsidR="002A3FBA" w:rsidRPr="002A3FBA" w:rsidRDefault="002A3FBA" w:rsidP="002A3FBA">
      <w:pPr>
        <w:pStyle w:val="ListParagraph"/>
        <w:ind w:left="2160" w:hanging="360"/>
        <w:rPr>
          <w:rFonts w:ascii="Century Gothic" w:hAnsi="Century Gothic"/>
        </w:rPr>
      </w:pPr>
      <w:proofErr w:type="gramStart"/>
      <w:r w:rsidRPr="002A3FBA">
        <w:rPr>
          <w:rFonts w:ascii="Century Gothic" w:hAnsi="Century Gothic" w:cs="Courier New"/>
        </w:rPr>
        <w:t>o</w:t>
      </w:r>
      <w:proofErr w:type="gramEnd"/>
      <w:r w:rsidRPr="002A3FBA">
        <w:rPr>
          <w:rFonts w:ascii="Century Gothic" w:hAnsi="Century Gothic"/>
        </w:rPr>
        <w:t xml:space="preserve">    </w:t>
      </w:r>
      <w:r w:rsidRPr="002A3FBA">
        <w:rPr>
          <w:rFonts w:ascii="Century Gothic" w:hAnsi="Century Gothic"/>
          <w:b/>
          <w:bCs/>
        </w:rPr>
        <w:t>Seth:</w:t>
      </w:r>
      <w:r w:rsidRPr="002A3FBA">
        <w:rPr>
          <w:rFonts w:ascii="Century Gothic" w:hAnsi="Century Gothic"/>
        </w:rPr>
        <w:t>  PCPI announcements &amp; health care constituencies</w:t>
      </w:r>
    </w:p>
    <w:p w14:paraId="0A034AAE" w14:textId="77777777" w:rsidR="002A3FBA" w:rsidRPr="002A3FBA" w:rsidRDefault="002A3FBA" w:rsidP="002A3FBA">
      <w:pPr>
        <w:pStyle w:val="ListParagraph"/>
        <w:ind w:left="2160" w:hanging="360"/>
        <w:rPr>
          <w:rFonts w:ascii="Century Gothic" w:hAnsi="Century Gothic"/>
        </w:rPr>
      </w:pPr>
      <w:proofErr w:type="gramStart"/>
      <w:r w:rsidRPr="002A3FBA">
        <w:rPr>
          <w:rFonts w:ascii="Century Gothic" w:hAnsi="Century Gothic" w:cs="Courier New"/>
        </w:rPr>
        <w:t>o</w:t>
      </w:r>
      <w:proofErr w:type="gramEnd"/>
      <w:r w:rsidRPr="002A3FBA">
        <w:rPr>
          <w:rFonts w:ascii="Century Gothic" w:hAnsi="Century Gothic"/>
        </w:rPr>
        <w:t xml:space="preserve">    </w:t>
      </w:r>
      <w:r w:rsidRPr="002A3FBA">
        <w:rPr>
          <w:rFonts w:ascii="Century Gothic" w:hAnsi="Century Gothic"/>
          <w:b/>
          <w:bCs/>
        </w:rPr>
        <w:t>Amy:</w:t>
      </w:r>
      <w:r w:rsidRPr="002A3FBA">
        <w:rPr>
          <w:rFonts w:ascii="Century Gothic" w:hAnsi="Century Gothic"/>
        </w:rPr>
        <w:t>  Health care group, NEHQ newsletter, blogs</w:t>
      </w:r>
    </w:p>
    <w:p w14:paraId="3B54AC6F" w14:textId="77777777" w:rsidR="002A3FBA" w:rsidRPr="002A3FBA" w:rsidRDefault="002A3FBA" w:rsidP="002A3FBA">
      <w:pPr>
        <w:pStyle w:val="ListParagraph"/>
        <w:ind w:left="2160" w:hanging="360"/>
        <w:rPr>
          <w:rFonts w:ascii="Century Gothic" w:hAnsi="Century Gothic"/>
        </w:rPr>
      </w:pPr>
      <w:proofErr w:type="gramStart"/>
      <w:r w:rsidRPr="002A3FBA">
        <w:rPr>
          <w:rFonts w:ascii="Century Gothic" w:hAnsi="Century Gothic" w:cs="Courier New"/>
        </w:rPr>
        <w:t>o</w:t>
      </w:r>
      <w:proofErr w:type="gramEnd"/>
      <w:r w:rsidRPr="002A3FBA">
        <w:rPr>
          <w:rFonts w:ascii="Century Gothic" w:hAnsi="Century Gothic"/>
        </w:rPr>
        <w:t xml:space="preserve">    </w:t>
      </w:r>
      <w:r w:rsidRPr="002A3FBA">
        <w:rPr>
          <w:rFonts w:ascii="Century Gothic" w:hAnsi="Century Gothic"/>
          <w:b/>
          <w:bCs/>
        </w:rPr>
        <w:t>Chrystal:</w:t>
      </w:r>
      <w:r w:rsidRPr="002A3FBA">
        <w:rPr>
          <w:rFonts w:ascii="Century Gothic" w:hAnsi="Century Gothic"/>
        </w:rPr>
        <w:t>  Trauma groups, WHO</w:t>
      </w:r>
    </w:p>
    <w:p w14:paraId="3B5B791C" w14:textId="77777777" w:rsidR="00452705" w:rsidRPr="002A3FBA" w:rsidRDefault="000049EF" w:rsidP="003D1164">
      <w:pPr>
        <w:pStyle w:val="ListParagraph"/>
        <w:spacing w:after="0"/>
        <w:ind w:left="1449" w:hanging="360"/>
        <w:rPr>
          <w:rFonts w:ascii="Century Gothic" w:hAnsi="Century Gothic"/>
          <w:b/>
          <w:i/>
        </w:rPr>
      </w:pPr>
      <w:r w:rsidRPr="002A3FBA">
        <w:rPr>
          <w:rFonts w:ascii="Century Gothic" w:hAnsi="Century Gothic"/>
        </w:rPr>
        <w:t> </w:t>
      </w:r>
    </w:p>
    <w:p w14:paraId="3F41FB04" w14:textId="77777777" w:rsidR="000049EF" w:rsidRPr="002A3FBA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Agenda</w:t>
      </w:r>
    </w:p>
    <w:p w14:paraId="6147AC1B" w14:textId="77777777" w:rsidR="000049EF" w:rsidRPr="002A3FBA" w:rsidRDefault="000049EF" w:rsidP="000049EF">
      <w:pPr>
        <w:autoSpaceDE w:val="0"/>
        <w:autoSpaceDN w:val="0"/>
        <w:spacing w:after="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/>
          <w:bCs/>
        </w:rPr>
        <w:t> </w:t>
      </w:r>
    </w:p>
    <w:p w14:paraId="7115CE2E" w14:textId="77777777" w:rsidR="002A3FBA" w:rsidRP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 xml:space="preserve">Attendance - </w:t>
      </w:r>
      <w:r w:rsidRPr="002A3FBA">
        <w:rPr>
          <w:rFonts w:ascii="Century Gothic" w:hAnsi="Century Gothic"/>
        </w:rPr>
        <w:t>Karen</w:t>
      </w:r>
    </w:p>
    <w:p w14:paraId="6C93B3CB" w14:textId="77777777" w:rsidR="002A3FBA" w:rsidRP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Approval of Meeting Summary –</w:t>
      </w:r>
      <w:r w:rsidRPr="002A3FBA">
        <w:rPr>
          <w:rFonts w:ascii="Century Gothic" w:hAnsi="Century Gothic"/>
        </w:rPr>
        <w:t xml:space="preserve"> Anita</w:t>
      </w:r>
    </w:p>
    <w:p w14:paraId="796560F6" w14:textId="77777777" w:rsidR="002A3FBA" w:rsidRP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 xml:space="preserve">            </w:t>
      </w:r>
      <w:r w:rsidRPr="002A3FBA">
        <w:rPr>
          <w:rFonts w:ascii="Century Gothic" w:hAnsi="Century Gothic"/>
          <w:i/>
          <w:iCs/>
        </w:rPr>
        <w:t>Posted:</w:t>
      </w:r>
      <w:r w:rsidRPr="002A3FBA">
        <w:rPr>
          <w:rFonts w:ascii="Century Gothic" w:hAnsi="Century Gothic"/>
          <w:b/>
          <w:bCs/>
        </w:rPr>
        <w:t xml:space="preserve"> </w:t>
      </w:r>
      <w:hyperlink r:id="rId9" w:history="1">
        <w:r w:rsidRPr="002A3FBA">
          <w:rPr>
            <w:rStyle w:val="Hyperlink"/>
            <w:rFonts w:ascii="Century Gothic" w:hAnsi="Century Gothic"/>
          </w:rPr>
          <w:t>http://wiki.hl7.org/index.php?title=Registry_DAM</w:t>
        </w:r>
      </w:hyperlink>
    </w:p>
    <w:p w14:paraId="4145C510" w14:textId="77777777" w:rsidR="002A3FBA" w:rsidRP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Review of Agenda –</w:t>
      </w:r>
      <w:r w:rsidRPr="002A3FBA">
        <w:rPr>
          <w:rFonts w:ascii="Century Gothic" w:hAnsi="Century Gothic"/>
        </w:rPr>
        <w:t xml:space="preserve"> Anita</w:t>
      </w:r>
    </w:p>
    <w:p w14:paraId="2CA5CEDB" w14:textId="77777777" w:rsid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Hot Topics</w:t>
      </w:r>
      <w:r w:rsidRPr="002A3FBA">
        <w:rPr>
          <w:rFonts w:ascii="Century Gothic" w:hAnsi="Century Gothic"/>
        </w:rPr>
        <w:t>-Group</w:t>
      </w:r>
    </w:p>
    <w:p w14:paraId="0BA8BC4B" w14:textId="77777777" w:rsidR="005372B0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 xml:space="preserve">Domain Analysis Model Update- </w:t>
      </w:r>
      <w:proofErr w:type="spellStart"/>
      <w:r w:rsidRPr="002A3FBA">
        <w:rPr>
          <w:rFonts w:ascii="Century Gothic" w:hAnsi="Century Gothic"/>
        </w:rPr>
        <w:t>AbdulMalik</w:t>
      </w:r>
      <w:proofErr w:type="spellEnd"/>
    </w:p>
    <w:p w14:paraId="04DAD26B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</w:t>
      </w:r>
      <w:r w:rsidRPr="002A3FBA">
        <w:rPr>
          <w:rFonts w:ascii="Century Gothic" w:hAnsi="Century Gothic"/>
          <w:b/>
          <w:bCs/>
        </w:rPr>
        <w:t>hite Paper Status</w:t>
      </w:r>
      <w:r>
        <w:rPr>
          <w:rFonts w:ascii="Century Gothic" w:hAnsi="Century Gothic"/>
          <w:b/>
          <w:bCs/>
        </w:rPr>
        <w:t>/Early Feedback</w:t>
      </w:r>
      <w:r w:rsidRPr="002A3FBA">
        <w:rPr>
          <w:rFonts w:ascii="Century Gothic" w:hAnsi="Century Gothic"/>
          <w:b/>
          <w:bCs/>
        </w:rPr>
        <w:t xml:space="preserve"> – </w:t>
      </w:r>
      <w:r w:rsidRPr="002A3FBA">
        <w:rPr>
          <w:rFonts w:ascii="Century Gothic" w:hAnsi="Century Gothic"/>
        </w:rPr>
        <w:t xml:space="preserve">Seth </w:t>
      </w:r>
    </w:p>
    <w:p w14:paraId="59C70DD7" w14:textId="77777777" w:rsidR="005372B0" w:rsidRPr="002A3FBA" w:rsidRDefault="005372B0" w:rsidP="005372B0">
      <w:pPr>
        <w:ind w:left="72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/>
          <w:bCs/>
        </w:rPr>
        <w:t>                Whitepaper Distribution</w:t>
      </w:r>
    </w:p>
    <w:p w14:paraId="446AC912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 xml:space="preserve">                                </w:t>
      </w:r>
      <w:r w:rsidRPr="002A3FBA">
        <w:rPr>
          <w:rFonts w:ascii="Century Gothic" w:hAnsi="Century Gothic"/>
        </w:rPr>
        <w:t xml:space="preserve">CIC, Patient Care, CQI, Learning Health and PHER </w:t>
      </w:r>
      <w:proofErr w:type="gramStart"/>
      <w:r w:rsidRPr="002A3FBA">
        <w:rPr>
          <w:rFonts w:ascii="Century Gothic" w:hAnsi="Century Gothic"/>
        </w:rPr>
        <w:t>Working</w:t>
      </w:r>
      <w:proofErr w:type="gramEnd"/>
      <w:r w:rsidRPr="002A3FBA">
        <w:rPr>
          <w:rFonts w:ascii="Century Gothic" w:hAnsi="Century Gothic"/>
        </w:rPr>
        <w:t xml:space="preserve"> group</w:t>
      </w:r>
    </w:p>
    <w:p w14:paraId="4FB09AD2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>                                MDEPINET</w:t>
      </w:r>
    </w:p>
    <w:p w14:paraId="4530379D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>                                ISO</w:t>
      </w:r>
    </w:p>
    <w:p w14:paraId="65D26D41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 xml:space="preserve">                                </w:t>
      </w:r>
      <w:proofErr w:type="gramStart"/>
      <w:r w:rsidRPr="002A3FBA">
        <w:rPr>
          <w:rFonts w:ascii="Century Gothic" w:hAnsi="Century Gothic"/>
        </w:rPr>
        <w:t>PCPI (?)</w:t>
      </w:r>
      <w:proofErr w:type="gramEnd"/>
    </w:p>
    <w:p w14:paraId="54B6540B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lastRenderedPageBreak/>
        <w:t>                                NIH Informatics</w:t>
      </w:r>
    </w:p>
    <w:p w14:paraId="71C30661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 xml:space="preserve">                                </w:t>
      </w:r>
      <w:proofErr w:type="gramStart"/>
      <w:r w:rsidRPr="002A3FBA">
        <w:rPr>
          <w:rFonts w:ascii="Century Gothic" w:hAnsi="Century Gothic"/>
        </w:rPr>
        <w:t>AMIA (?)</w:t>
      </w:r>
      <w:proofErr w:type="gramEnd"/>
    </w:p>
    <w:p w14:paraId="61D8B604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 xml:space="preserve">                                AHRQ </w:t>
      </w:r>
    </w:p>
    <w:p w14:paraId="51CB9E2E" w14:textId="77777777" w:rsidR="005372B0" w:rsidRPr="002A3FBA" w:rsidRDefault="005372B0" w:rsidP="005372B0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</w:rPr>
        <w:t>                                Wiki</w:t>
      </w:r>
    </w:p>
    <w:p w14:paraId="680FBD9E" w14:textId="7FF60AE2" w:rsidR="002A3FBA" w:rsidRP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>Date for May WGM – Wed Q3</w:t>
      </w:r>
    </w:p>
    <w:p w14:paraId="3EEA4212" w14:textId="77777777" w:rsidR="002A3FBA" w:rsidRPr="002A3FBA" w:rsidRDefault="002A3FBA" w:rsidP="002A3FBA">
      <w:pPr>
        <w:ind w:left="72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/>
          <w:bCs/>
        </w:rPr>
        <w:t>Agenda for May WGM</w:t>
      </w:r>
    </w:p>
    <w:p w14:paraId="3BF5870E" w14:textId="226FFC6E" w:rsidR="002A3FBA" w:rsidRDefault="002A3FBA" w:rsidP="002A3FBA">
      <w:pPr>
        <w:ind w:left="720"/>
        <w:rPr>
          <w:rFonts w:ascii="Century Gothic" w:hAnsi="Century Gothic"/>
        </w:rPr>
      </w:pPr>
      <w:r w:rsidRPr="002A3FBA">
        <w:rPr>
          <w:rFonts w:ascii="Century Gothic" w:hAnsi="Century Gothic"/>
          <w:b/>
          <w:bCs/>
        </w:rPr>
        <w:t xml:space="preserve">            </w:t>
      </w:r>
      <w:r w:rsidRPr="002A3FBA">
        <w:rPr>
          <w:rFonts w:ascii="Century Gothic" w:hAnsi="Century Gothic"/>
        </w:rPr>
        <w:t xml:space="preserve">Contact European Registry Groups </w:t>
      </w:r>
      <w:r w:rsidR="005372B0">
        <w:rPr>
          <w:rFonts w:ascii="Century Gothic" w:hAnsi="Century Gothic"/>
        </w:rPr>
        <w:t>–</w:t>
      </w:r>
      <w:r w:rsidRPr="002A3FBA">
        <w:rPr>
          <w:rFonts w:ascii="Century Gothic" w:hAnsi="Century Gothic"/>
        </w:rPr>
        <w:t xml:space="preserve"> Sarah</w:t>
      </w:r>
    </w:p>
    <w:p w14:paraId="1D0C73A5" w14:textId="74863B40" w:rsidR="005372B0" w:rsidRPr="002A3FBA" w:rsidRDefault="005372B0" w:rsidP="002A3FBA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  <w:t>Roles</w:t>
      </w:r>
    </w:p>
    <w:p w14:paraId="788F1231" w14:textId="0BC98AB3" w:rsidR="005372B0" w:rsidRPr="005372B0" w:rsidRDefault="005372B0" w:rsidP="002A3FBA">
      <w:pPr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Storyboard Interview Updates - </w:t>
      </w:r>
      <w:proofErr w:type="spellStart"/>
      <w:r>
        <w:rPr>
          <w:rFonts w:ascii="Century Gothic" w:hAnsi="Century Gothic"/>
          <w:bCs/>
        </w:rPr>
        <w:t>Jaspreet</w:t>
      </w:r>
      <w:proofErr w:type="spellEnd"/>
    </w:p>
    <w:p w14:paraId="2C319523" w14:textId="77777777" w:rsidR="0073392B" w:rsidRPr="002A3FBA" w:rsidRDefault="00060828" w:rsidP="004274BF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Summary</w:t>
      </w:r>
    </w:p>
    <w:p w14:paraId="05331D29" w14:textId="77777777" w:rsidR="006061AA" w:rsidRPr="002A3FBA" w:rsidRDefault="006061AA" w:rsidP="004274BF">
      <w:pPr>
        <w:spacing w:after="0"/>
        <w:rPr>
          <w:rFonts w:ascii="Century Gothic" w:hAnsi="Century Gothic"/>
          <w:b/>
        </w:rPr>
      </w:pPr>
    </w:p>
    <w:p w14:paraId="14F25F46" w14:textId="582A8496" w:rsidR="0073392B" w:rsidRPr="002A3FBA" w:rsidRDefault="006061AA" w:rsidP="009B4B27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 xml:space="preserve">Attendance – </w:t>
      </w:r>
      <w:r w:rsidR="00901BAE">
        <w:rPr>
          <w:rFonts w:ascii="Century Gothic" w:hAnsi="Century Gothic"/>
          <w:b/>
        </w:rPr>
        <w:t xml:space="preserve">not </w:t>
      </w:r>
      <w:r w:rsidR="005A6C61">
        <w:rPr>
          <w:rFonts w:ascii="Century Gothic" w:hAnsi="Century Gothic"/>
          <w:b/>
        </w:rPr>
        <w:t>taken but</w:t>
      </w:r>
      <w:r w:rsidRPr="002A3FBA">
        <w:rPr>
          <w:rFonts w:ascii="Century Gothic" w:hAnsi="Century Gothic"/>
          <w:b/>
        </w:rPr>
        <w:t xml:space="preserve"> noted</w:t>
      </w:r>
      <w:r w:rsidR="0012489D" w:rsidRPr="002A3FBA">
        <w:rPr>
          <w:rFonts w:ascii="Century Gothic" w:hAnsi="Century Gothic"/>
          <w:b/>
        </w:rPr>
        <w:t xml:space="preserve"> above</w:t>
      </w:r>
    </w:p>
    <w:p w14:paraId="313DCECE" w14:textId="77777777" w:rsidR="006061AA" w:rsidRPr="002A3FBA" w:rsidRDefault="006061AA" w:rsidP="009B4B27">
      <w:pPr>
        <w:spacing w:after="0"/>
        <w:rPr>
          <w:rFonts w:ascii="Century Gothic" w:hAnsi="Century Gothic"/>
        </w:rPr>
      </w:pPr>
    </w:p>
    <w:p w14:paraId="2B338E87" w14:textId="77777777" w:rsidR="00CD11BC" w:rsidRPr="002A3FBA" w:rsidRDefault="00CD11BC" w:rsidP="00CD11BC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Review of Agenda – Anita</w:t>
      </w:r>
    </w:p>
    <w:p w14:paraId="73EF94C6" w14:textId="634DFC22" w:rsidR="002A3FBA" w:rsidRPr="002A3FBA" w:rsidRDefault="00CD11BC" w:rsidP="002A3FBA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  <w:b/>
        </w:rPr>
        <w:tab/>
      </w:r>
    </w:p>
    <w:p w14:paraId="718F1F6A" w14:textId="77777777" w:rsidR="000F05CE" w:rsidRDefault="002A3FBA" w:rsidP="002A3FBA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ab/>
      </w:r>
      <w:r w:rsidR="000F05CE">
        <w:rPr>
          <w:rFonts w:ascii="Century Gothic" w:hAnsi="Century Gothic"/>
        </w:rPr>
        <w:t>White Paper Feedback</w:t>
      </w:r>
    </w:p>
    <w:p w14:paraId="2EA054E4" w14:textId="77777777" w:rsidR="000F05CE" w:rsidRDefault="000F05CE" w:rsidP="000F05CE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DAM Timelines</w:t>
      </w:r>
    </w:p>
    <w:p w14:paraId="19885304" w14:textId="2311A25A" w:rsidR="000F05CE" w:rsidRDefault="000F05CE" w:rsidP="000F05CE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WGM Meeting – Madrid</w:t>
      </w:r>
    </w:p>
    <w:p w14:paraId="768E188E" w14:textId="77777777" w:rsidR="000F05CE" w:rsidRDefault="000F05CE" w:rsidP="000F05CE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Update re: Storyboard Interview</w:t>
      </w:r>
    </w:p>
    <w:p w14:paraId="483C2269" w14:textId="77777777" w:rsidR="00800ECC" w:rsidRPr="002A3FBA" w:rsidRDefault="00800ECC" w:rsidP="009B4B27">
      <w:pPr>
        <w:spacing w:after="0"/>
        <w:rPr>
          <w:rFonts w:ascii="Century Gothic" w:hAnsi="Century Gothic"/>
        </w:rPr>
      </w:pPr>
    </w:p>
    <w:p w14:paraId="2CF4384C" w14:textId="0DF5AEB9" w:rsidR="006061AA" w:rsidRPr="002A3FBA" w:rsidRDefault="006061AA" w:rsidP="006061AA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Approval of Me</w:t>
      </w:r>
      <w:r w:rsidR="00AA1AFB" w:rsidRPr="002A3FBA">
        <w:rPr>
          <w:rFonts w:ascii="Century Gothic" w:hAnsi="Century Gothic"/>
          <w:b/>
        </w:rPr>
        <w:t>eting Minutes (</w:t>
      </w:r>
      <w:r w:rsidR="002A3FBA" w:rsidRPr="002A3FBA">
        <w:rPr>
          <w:rFonts w:ascii="Century Gothic" w:hAnsi="Century Gothic"/>
          <w:b/>
        </w:rPr>
        <w:t>February 22</w:t>
      </w:r>
      <w:r w:rsidR="004F0D69" w:rsidRPr="002A3FBA">
        <w:rPr>
          <w:rFonts w:ascii="Century Gothic" w:hAnsi="Century Gothic"/>
          <w:b/>
        </w:rPr>
        <w:t>, 2017</w:t>
      </w:r>
      <w:r w:rsidRPr="002A3FBA">
        <w:rPr>
          <w:rFonts w:ascii="Century Gothic" w:hAnsi="Century Gothic"/>
          <w:b/>
        </w:rPr>
        <w:t>)</w:t>
      </w:r>
      <w:r w:rsidR="00404D0A" w:rsidRPr="002A3FBA">
        <w:rPr>
          <w:rFonts w:ascii="Century Gothic" w:hAnsi="Century Gothic"/>
          <w:b/>
        </w:rPr>
        <w:t xml:space="preserve"> </w:t>
      </w:r>
    </w:p>
    <w:p w14:paraId="30209872" w14:textId="77777777" w:rsidR="006061AA" w:rsidRPr="002A3FBA" w:rsidRDefault="006061AA" w:rsidP="006061AA">
      <w:pPr>
        <w:spacing w:after="0"/>
        <w:rPr>
          <w:rFonts w:ascii="Century Gothic" w:hAnsi="Century Gothic"/>
          <w:b/>
        </w:rPr>
      </w:pPr>
    </w:p>
    <w:p w14:paraId="404EC922" w14:textId="788C9A8E" w:rsidR="004F0D69" w:rsidRPr="005A6C61" w:rsidRDefault="005A6C61" w:rsidP="002A5689">
      <w:pPr>
        <w:spacing w:after="0"/>
        <w:ind w:firstLine="720"/>
        <w:rPr>
          <w:rFonts w:ascii="Century Gothic" w:hAnsi="Century Gothic"/>
          <w:sz w:val="24"/>
          <w:szCs w:val="24"/>
        </w:rPr>
      </w:pPr>
      <w:proofErr w:type="gramStart"/>
      <w:r w:rsidRPr="005A6C61">
        <w:rPr>
          <w:rFonts w:ascii="Century Gothic" w:hAnsi="Century Gothic"/>
          <w:i/>
          <w:sz w:val="24"/>
          <w:szCs w:val="24"/>
        </w:rPr>
        <w:t>Deferred until next meeting</w:t>
      </w:r>
      <w:r w:rsidR="004F0D69" w:rsidRPr="005A6C61">
        <w:rPr>
          <w:rFonts w:ascii="Century Gothic" w:hAnsi="Century Gothic"/>
          <w:i/>
          <w:sz w:val="24"/>
          <w:szCs w:val="24"/>
        </w:rPr>
        <w:t>.</w:t>
      </w:r>
      <w:proofErr w:type="gramEnd"/>
    </w:p>
    <w:p w14:paraId="7E261F78" w14:textId="77777777" w:rsidR="00800ECC" w:rsidRPr="002A3FBA" w:rsidRDefault="00800ECC" w:rsidP="004F0D69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14:paraId="643A552C" w14:textId="77777777" w:rsidR="006061AA" w:rsidRPr="002A3FBA" w:rsidRDefault="00AA1AFB" w:rsidP="006061AA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Hot Topics – Group</w:t>
      </w:r>
    </w:p>
    <w:p w14:paraId="2CE26076" w14:textId="77777777" w:rsidR="00AA1AFB" w:rsidRPr="002A3FBA" w:rsidRDefault="00AA1AFB" w:rsidP="006061AA">
      <w:pPr>
        <w:spacing w:after="0"/>
        <w:rPr>
          <w:rFonts w:ascii="Century Gothic" w:hAnsi="Century Gothic"/>
          <w:b/>
        </w:rPr>
      </w:pPr>
    </w:p>
    <w:p w14:paraId="46D75A84" w14:textId="564A5AA5" w:rsidR="005A6C61" w:rsidRPr="002A3FBA" w:rsidRDefault="002A3FBA" w:rsidP="005A6C61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ab/>
      </w:r>
      <w:r w:rsidR="005A6C61">
        <w:rPr>
          <w:rFonts w:ascii="Century Gothic" w:hAnsi="Century Gothic"/>
        </w:rPr>
        <w:t>None noted</w:t>
      </w:r>
    </w:p>
    <w:p w14:paraId="3D33DCA2" w14:textId="77777777" w:rsidR="00D7387D" w:rsidRDefault="00D7387D" w:rsidP="000F05CE">
      <w:pPr>
        <w:autoSpaceDE w:val="0"/>
        <w:autoSpaceDN w:val="0"/>
        <w:rPr>
          <w:rFonts w:ascii="Century Gothic" w:hAnsi="Century Gothic"/>
          <w:b/>
          <w:bCs/>
        </w:rPr>
      </w:pPr>
    </w:p>
    <w:p w14:paraId="0483D779" w14:textId="77777777" w:rsidR="000F05CE" w:rsidRPr="002A3FBA" w:rsidRDefault="000F05CE" w:rsidP="000F05CE">
      <w:pPr>
        <w:autoSpaceDE w:val="0"/>
        <w:autoSpaceDN w:val="0"/>
        <w:rPr>
          <w:rFonts w:ascii="Century Gothic" w:hAnsi="Century Gothic"/>
          <w:bCs/>
        </w:rPr>
      </w:pPr>
      <w:r w:rsidRPr="002A3FBA">
        <w:rPr>
          <w:rFonts w:ascii="Century Gothic" w:hAnsi="Century Gothic"/>
          <w:b/>
          <w:bCs/>
        </w:rPr>
        <w:t xml:space="preserve">Domain Analysis Model Update </w:t>
      </w:r>
      <w:r w:rsidRPr="002A3FBA">
        <w:rPr>
          <w:rFonts w:ascii="Century Gothic" w:hAnsi="Century Gothic"/>
          <w:bCs/>
        </w:rPr>
        <w:t xml:space="preserve">– </w:t>
      </w:r>
      <w:proofErr w:type="spellStart"/>
      <w:r w:rsidRPr="002A3FBA">
        <w:rPr>
          <w:rFonts w:ascii="Century Gothic" w:hAnsi="Century Gothic"/>
          <w:bCs/>
        </w:rPr>
        <w:t>AbdulMalik</w:t>
      </w:r>
      <w:proofErr w:type="spellEnd"/>
    </w:p>
    <w:p w14:paraId="567C4840" w14:textId="1BE7213E" w:rsidR="000F05CE" w:rsidRPr="00901BAE" w:rsidRDefault="000F05CE" w:rsidP="00901BAE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901BAE">
        <w:rPr>
          <w:rFonts w:ascii="Century Gothic" w:hAnsi="Century Gothic"/>
        </w:rPr>
        <w:t xml:space="preserve">Final version due Sunday – have material to assemble in DAM but </w:t>
      </w:r>
      <w:r w:rsidRPr="00901BAE">
        <w:rPr>
          <w:rFonts w:ascii="Century Gothic" w:hAnsi="Century Gothic"/>
          <w:b/>
          <w:i/>
        </w:rPr>
        <w:t>needs someone to write introduction</w:t>
      </w:r>
      <w:r w:rsidRPr="00901BAE">
        <w:rPr>
          <w:rFonts w:ascii="Century Gothic" w:hAnsi="Century Gothic"/>
        </w:rPr>
        <w:t xml:space="preserve"> (or he will).  Draft document will be ready for uploading Friday (he has sent preliminary info).  </w:t>
      </w:r>
      <w:r w:rsidRPr="00901BAE">
        <w:rPr>
          <w:rFonts w:ascii="Century Gothic" w:hAnsi="Century Gothic"/>
          <w:b/>
          <w:i/>
        </w:rPr>
        <w:t xml:space="preserve">Need feedback, if any, by 5 pm, Pacific </w:t>
      </w:r>
      <w:proofErr w:type="gramStart"/>
      <w:r w:rsidRPr="00901BAE">
        <w:rPr>
          <w:rFonts w:ascii="Century Gothic" w:hAnsi="Century Gothic"/>
          <w:b/>
          <w:i/>
        </w:rPr>
        <w:t>time</w:t>
      </w:r>
      <w:proofErr w:type="gramEnd"/>
      <w:r w:rsidRPr="00901BAE">
        <w:rPr>
          <w:rFonts w:ascii="Century Gothic" w:hAnsi="Century Gothic"/>
          <w:b/>
          <w:i/>
        </w:rPr>
        <w:t>, on Saturday</w:t>
      </w:r>
      <w:r w:rsidRPr="00901BAE">
        <w:rPr>
          <w:rFonts w:ascii="Century Gothic" w:hAnsi="Century Gothic"/>
        </w:rPr>
        <w:t xml:space="preserve">.  Final version ready by Sunday.  </w:t>
      </w:r>
      <w:r w:rsidRPr="00901BAE">
        <w:rPr>
          <w:rFonts w:ascii="Century Gothic" w:hAnsi="Century Gothic"/>
          <w:b/>
          <w:i/>
        </w:rPr>
        <w:t>Anita will send email re: feedback &amp; introduction</w:t>
      </w:r>
      <w:r w:rsidRPr="00901BAE">
        <w:rPr>
          <w:rFonts w:ascii="Century Gothic" w:hAnsi="Century Gothic"/>
        </w:rPr>
        <w:t xml:space="preserve">, otherwise she could also write intro.  Amy </w:t>
      </w:r>
      <w:proofErr w:type="spellStart"/>
      <w:r w:rsidRPr="00901BAE">
        <w:rPr>
          <w:rFonts w:ascii="Century Gothic" w:hAnsi="Century Gothic"/>
        </w:rPr>
        <w:t>Nordo</w:t>
      </w:r>
      <w:proofErr w:type="spellEnd"/>
      <w:r w:rsidRPr="00901BAE">
        <w:rPr>
          <w:rFonts w:ascii="Century Gothic" w:hAnsi="Century Gothic"/>
        </w:rPr>
        <w:t xml:space="preserve"> should be cc’d.  Send for preview so she can get website up.  Changing title pages also.</w:t>
      </w:r>
    </w:p>
    <w:p w14:paraId="24437A18" w14:textId="77777777" w:rsidR="000F05CE" w:rsidRDefault="000F05CE" w:rsidP="00800ECC">
      <w:pPr>
        <w:spacing w:after="0"/>
        <w:rPr>
          <w:rFonts w:ascii="Century Gothic" w:hAnsi="Century Gothic"/>
        </w:rPr>
      </w:pPr>
    </w:p>
    <w:p w14:paraId="2FCFA23C" w14:textId="75D7DE71" w:rsidR="000F05CE" w:rsidRPr="002A3FBA" w:rsidRDefault="000F05CE" w:rsidP="000F05CE">
      <w:pPr>
        <w:autoSpaceDE w:val="0"/>
        <w:autoSpaceDN w:val="0"/>
        <w:rPr>
          <w:rFonts w:ascii="Century Gothic" w:hAnsi="Century Gothic"/>
          <w:bCs/>
        </w:rPr>
      </w:pPr>
      <w:r w:rsidRPr="002A3FBA">
        <w:rPr>
          <w:rFonts w:ascii="Century Gothic" w:hAnsi="Century Gothic"/>
          <w:b/>
          <w:bCs/>
        </w:rPr>
        <w:t xml:space="preserve">White Paper Status </w:t>
      </w:r>
      <w:r w:rsidRPr="002A3FBA">
        <w:rPr>
          <w:rFonts w:ascii="Century Gothic" w:hAnsi="Century Gothic"/>
          <w:bCs/>
        </w:rPr>
        <w:t>– Seth</w:t>
      </w:r>
      <w:r>
        <w:rPr>
          <w:rFonts w:ascii="Century Gothic" w:hAnsi="Century Gothic"/>
          <w:bCs/>
        </w:rPr>
        <w:t xml:space="preserve"> (unavailable today)</w:t>
      </w:r>
    </w:p>
    <w:p w14:paraId="4B8FB681" w14:textId="77777777" w:rsidR="000F05CE" w:rsidRPr="002A3FBA" w:rsidRDefault="000F05CE" w:rsidP="000F05CE">
      <w:pPr>
        <w:autoSpaceDE w:val="0"/>
        <w:autoSpaceDN w:val="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Cs/>
        </w:rPr>
        <w:tab/>
      </w:r>
      <w:r w:rsidRPr="002A3FBA">
        <w:rPr>
          <w:rFonts w:ascii="Century Gothic" w:hAnsi="Century Gothic"/>
          <w:b/>
          <w:bCs/>
        </w:rPr>
        <w:t>White Paper Distribution</w:t>
      </w:r>
    </w:p>
    <w:p w14:paraId="6A10BB9B" w14:textId="7B9CAF16" w:rsidR="000F05CE" w:rsidRDefault="000F05CE" w:rsidP="00901BAE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01BAE">
        <w:rPr>
          <w:rFonts w:ascii="Century Gothic" w:hAnsi="Century Gothic"/>
        </w:rPr>
        <w:t>Sent to CIC List, co-chairs, CQI, etc.  Preliminary feedback received:</w:t>
      </w:r>
    </w:p>
    <w:p w14:paraId="30715799" w14:textId="77777777" w:rsidR="004E0BD8" w:rsidRPr="00901BAE" w:rsidRDefault="004E0BD8" w:rsidP="004E0BD8">
      <w:pPr>
        <w:pStyle w:val="ListParagraph"/>
        <w:ind w:left="1440"/>
        <w:rPr>
          <w:rFonts w:ascii="Century Gothic" w:hAnsi="Century Gothic"/>
        </w:rPr>
      </w:pPr>
    </w:p>
    <w:p w14:paraId="14E3A0CE" w14:textId="6956C858" w:rsidR="000F05CE" w:rsidRDefault="000F05CE" w:rsidP="000F05CE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Questions about functional standards.  Main objective to create functional standards – need to re-word.</w:t>
      </w:r>
    </w:p>
    <w:p w14:paraId="3E80AC17" w14:textId="7280891B" w:rsidR="000F05CE" w:rsidRDefault="000F05CE" w:rsidP="000F05CE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CDA – need to remove section.</w:t>
      </w:r>
    </w:p>
    <w:p w14:paraId="673B8C41" w14:textId="76F5616D" w:rsidR="000F05CE" w:rsidRDefault="000F05CE" w:rsidP="000F05CE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MDEPNET</w:t>
      </w:r>
    </w:p>
    <w:p w14:paraId="4818B570" w14:textId="3BFFC7EF" w:rsidR="000F05CE" w:rsidRDefault="000F05CE" w:rsidP="000F05CE">
      <w:pPr>
        <w:pStyle w:val="ListParagraph"/>
        <w:numPr>
          <w:ilvl w:val="1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Thought DAM would be attached to White Paper.  Confusing.  Need to clarify DAM will be published separately</w:t>
      </w:r>
    </w:p>
    <w:p w14:paraId="3EA78756" w14:textId="02FA94E0" w:rsidR="000F05CE" w:rsidRDefault="000F05CE" w:rsidP="000F05CE">
      <w:pPr>
        <w:pStyle w:val="ListParagraph"/>
        <w:numPr>
          <w:ilvl w:val="1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White Paper didn’t fully explain purpose of DAM:  Why it was created and what would it do for them?  Should be included.</w:t>
      </w:r>
    </w:p>
    <w:p w14:paraId="4FAB168F" w14:textId="7373058B" w:rsidR="000F05CE" w:rsidRDefault="000F05CE" w:rsidP="000F05CE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Those unfamiliar with DAM not sure about its purpose (mainly clinicians).  Suggest data element list instead?  Communicate how DAM will be used.</w:t>
      </w:r>
    </w:p>
    <w:p w14:paraId="3BF85D21" w14:textId="77777777" w:rsidR="00901BAE" w:rsidRDefault="00901BAE" w:rsidP="004E0BD8">
      <w:pPr>
        <w:pStyle w:val="ListParagraph"/>
        <w:ind w:left="2880"/>
        <w:rPr>
          <w:rFonts w:ascii="Century Gothic" w:hAnsi="Century Gothic"/>
        </w:rPr>
      </w:pPr>
    </w:p>
    <w:p w14:paraId="226D8A72" w14:textId="1C4767B4" w:rsidR="000F05CE" w:rsidRDefault="000F05CE" w:rsidP="00901BAE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901BAE">
        <w:rPr>
          <w:rFonts w:ascii="Century Gothic" w:hAnsi="Century Gothic"/>
        </w:rPr>
        <w:t>Comments/suggestions regarding feedback:</w:t>
      </w:r>
    </w:p>
    <w:p w14:paraId="530BDC4E" w14:textId="77777777" w:rsidR="00901BAE" w:rsidRPr="00901BAE" w:rsidRDefault="00901BAE" w:rsidP="004E0BD8">
      <w:pPr>
        <w:pStyle w:val="ListParagraph"/>
        <w:ind w:left="1440"/>
        <w:rPr>
          <w:rFonts w:ascii="Century Gothic" w:hAnsi="Century Gothic"/>
        </w:rPr>
      </w:pPr>
    </w:p>
    <w:p w14:paraId="358CE136" w14:textId="1705EB6A" w:rsidR="000F05CE" w:rsidRDefault="000F05CE" w:rsidP="00901BAE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901BAE">
        <w:rPr>
          <w:rFonts w:ascii="Century Gothic" w:hAnsi="Century Gothic"/>
        </w:rPr>
        <w:t xml:space="preserve">Outreach to other groups?  Didn’t understand before, so some reluctance.  Ballot is early version of DAM - Second ballot probably in September.   </w:t>
      </w:r>
    </w:p>
    <w:p w14:paraId="31F79598" w14:textId="77777777" w:rsidR="00901BAE" w:rsidRPr="00901BAE" w:rsidRDefault="00901BAE" w:rsidP="00901BAE">
      <w:pPr>
        <w:pStyle w:val="ListParagraph"/>
        <w:ind w:left="2880"/>
        <w:rPr>
          <w:rFonts w:ascii="Century Gothic" w:hAnsi="Century Gothic"/>
        </w:rPr>
      </w:pPr>
    </w:p>
    <w:p w14:paraId="2CDA7D22" w14:textId="38B923B1" w:rsidR="00901BAE" w:rsidRDefault="000F05CE" w:rsidP="00D7387D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901BAE">
        <w:rPr>
          <w:rFonts w:ascii="Century Gothic" w:hAnsi="Century Gothic"/>
        </w:rPr>
        <w:t xml:space="preserve">Susan – Go with ballot time cycle.  Convey that this is an early version and another one to follow.  MDEPINET – Data Elements… shows lack of understanding.  Analysis needed and identifies what content means.  By showing MDEPINET (Dr. Chang) they see value and it proves DAM usefulness through logical process.  </w:t>
      </w:r>
    </w:p>
    <w:p w14:paraId="319B193D" w14:textId="77777777" w:rsidR="00D7387D" w:rsidRPr="00D7387D" w:rsidRDefault="00D7387D" w:rsidP="00D7387D">
      <w:pPr>
        <w:pStyle w:val="ListParagraph"/>
        <w:ind w:left="2880"/>
        <w:rPr>
          <w:rFonts w:ascii="Century Gothic" w:hAnsi="Century Gothic"/>
        </w:rPr>
      </w:pPr>
    </w:p>
    <w:p w14:paraId="7C4093D7" w14:textId="4BF173F3" w:rsidR="000F05CE" w:rsidRPr="00901BAE" w:rsidRDefault="000F05CE" w:rsidP="00901BAE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901BAE">
        <w:rPr>
          <w:rFonts w:ascii="Century Gothic" w:hAnsi="Century Gothic"/>
        </w:rPr>
        <w:t>Anita – just gets info. &amp; does input.  Doesn’t share process due to lack of understanding.  No realization of benefit.  Also hesitant to send White Paper to others based on this feedback.  Re-work before sending to others.</w:t>
      </w:r>
    </w:p>
    <w:p w14:paraId="750493D6" w14:textId="1E1E7B83" w:rsidR="002A3FBA" w:rsidRDefault="000F05CE" w:rsidP="004E0BD8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 w:rsidR="005A6C61">
        <w:rPr>
          <w:rFonts w:ascii="Century Gothic" w:hAnsi="Century Gothic"/>
          <w:b/>
          <w:bCs/>
        </w:rPr>
        <w:t>WGM -</w:t>
      </w:r>
      <w:r w:rsidR="002A3FBA" w:rsidRPr="002A3FBA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May</w:t>
      </w:r>
      <w:r w:rsidR="002A3FBA" w:rsidRPr="002A3FBA">
        <w:rPr>
          <w:rFonts w:ascii="Century Gothic" w:hAnsi="Century Gothic"/>
          <w:b/>
          <w:bCs/>
        </w:rPr>
        <w:t xml:space="preserve"> Q3</w:t>
      </w:r>
    </w:p>
    <w:p w14:paraId="12751347" w14:textId="77777777" w:rsidR="004E0BD8" w:rsidRDefault="004E0BD8" w:rsidP="004E0BD8">
      <w:pPr>
        <w:spacing w:after="0"/>
        <w:rPr>
          <w:rFonts w:ascii="Century Gothic" w:hAnsi="Century Gothic"/>
          <w:b/>
          <w:bCs/>
        </w:rPr>
      </w:pPr>
    </w:p>
    <w:p w14:paraId="595519FB" w14:textId="54C0602C" w:rsidR="000F05CE" w:rsidRDefault="000F05CE" w:rsidP="00901BAE">
      <w:pPr>
        <w:pStyle w:val="ListParagraph"/>
        <w:numPr>
          <w:ilvl w:val="0"/>
          <w:numId w:val="40"/>
        </w:numPr>
        <w:autoSpaceDE w:val="0"/>
        <w:autoSpaceDN w:val="0"/>
        <w:rPr>
          <w:rFonts w:ascii="Century Gothic" w:hAnsi="Century Gothic"/>
          <w:bCs/>
        </w:rPr>
      </w:pPr>
      <w:r w:rsidRPr="00901BAE">
        <w:rPr>
          <w:rFonts w:ascii="Century Gothic" w:hAnsi="Century Gothic"/>
          <w:bCs/>
        </w:rPr>
        <w:t xml:space="preserve">Susan is attending.  Meeting confirmed with Sarah.  Question:  Will HL7 comp. registration </w:t>
      </w:r>
      <w:r w:rsidR="00901BAE">
        <w:rPr>
          <w:rFonts w:ascii="Century Gothic" w:hAnsi="Century Gothic"/>
          <w:bCs/>
        </w:rPr>
        <w:t>fees?  Doubtful.  C</w:t>
      </w:r>
      <w:r w:rsidRPr="00901BAE">
        <w:rPr>
          <w:rFonts w:ascii="Century Gothic" w:hAnsi="Century Gothic"/>
          <w:bCs/>
        </w:rPr>
        <w:t xml:space="preserve">oncerns </w:t>
      </w:r>
      <w:proofErr w:type="gramStart"/>
      <w:r w:rsidRPr="00901BAE">
        <w:rPr>
          <w:rFonts w:ascii="Century Gothic" w:hAnsi="Century Gothic"/>
          <w:bCs/>
        </w:rPr>
        <w:t>raised</w:t>
      </w:r>
      <w:proofErr w:type="gramEnd"/>
      <w:r w:rsidRPr="00901BAE">
        <w:rPr>
          <w:rFonts w:ascii="Century Gothic" w:hAnsi="Century Gothic"/>
          <w:bCs/>
        </w:rPr>
        <w:t xml:space="preserve"> </w:t>
      </w:r>
      <w:r w:rsidR="00901BAE">
        <w:rPr>
          <w:rFonts w:ascii="Century Gothic" w:hAnsi="Century Gothic"/>
          <w:bCs/>
        </w:rPr>
        <w:t>making financial accommodations</w:t>
      </w:r>
      <w:r w:rsidRPr="00901BAE">
        <w:rPr>
          <w:rFonts w:ascii="Century Gothic" w:hAnsi="Century Gothic"/>
          <w:bCs/>
        </w:rPr>
        <w:t xml:space="preserve"> at this International conference.  Location in Spain chosen for convenient outreach to European groups.  Sarah is reaching out to Paris Trauma Group attendees.  Michael Vander______ asked about Belgian group</w:t>
      </w:r>
      <w:r w:rsidR="00901BAE">
        <w:rPr>
          <w:rFonts w:ascii="Century Gothic" w:hAnsi="Century Gothic"/>
          <w:bCs/>
        </w:rPr>
        <w:t xml:space="preserve">.  Historically, HL7 has compensated with </w:t>
      </w:r>
      <w:r w:rsidRPr="00901BAE">
        <w:rPr>
          <w:rFonts w:ascii="Century Gothic" w:hAnsi="Century Gothic"/>
          <w:bCs/>
        </w:rPr>
        <w:t>room and for lunch, but free registration rare.</w:t>
      </w:r>
    </w:p>
    <w:p w14:paraId="5BD21E5E" w14:textId="77777777" w:rsidR="00901BAE" w:rsidRPr="00901BAE" w:rsidRDefault="00901BAE" w:rsidP="00901BAE">
      <w:pPr>
        <w:pStyle w:val="ListParagraph"/>
        <w:autoSpaceDE w:val="0"/>
        <w:autoSpaceDN w:val="0"/>
        <w:ind w:left="2160"/>
        <w:rPr>
          <w:rFonts w:ascii="Century Gothic" w:hAnsi="Century Gothic"/>
          <w:bCs/>
        </w:rPr>
      </w:pPr>
    </w:p>
    <w:p w14:paraId="5402C429" w14:textId="28F8101C" w:rsidR="000F05CE" w:rsidRPr="00901BAE" w:rsidRDefault="000F05CE" w:rsidP="00901BAE">
      <w:pPr>
        <w:pStyle w:val="ListParagraph"/>
        <w:numPr>
          <w:ilvl w:val="0"/>
          <w:numId w:val="40"/>
        </w:numPr>
        <w:autoSpaceDE w:val="0"/>
        <w:autoSpaceDN w:val="0"/>
        <w:rPr>
          <w:rFonts w:ascii="Century Gothic" w:hAnsi="Century Gothic"/>
          <w:b/>
          <w:bCs/>
          <w:i/>
        </w:rPr>
      </w:pPr>
      <w:r w:rsidRPr="00901BAE">
        <w:rPr>
          <w:rFonts w:ascii="Century Gothic" w:hAnsi="Century Gothic"/>
          <w:b/>
          <w:bCs/>
          <w:i/>
        </w:rPr>
        <w:t>Action Item:  Sponsorships?  Will inquire if this is a possibility and/or available.</w:t>
      </w:r>
    </w:p>
    <w:p w14:paraId="26E3EA12" w14:textId="77777777" w:rsidR="00901BAE" w:rsidRDefault="000F05CE" w:rsidP="000F05CE">
      <w:pPr>
        <w:autoSpaceDE w:val="0"/>
        <w:autoSpaceDN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</w:p>
    <w:p w14:paraId="1E2D3438" w14:textId="77777777" w:rsidR="00901BAE" w:rsidRDefault="00901BAE" w:rsidP="000F05CE">
      <w:pPr>
        <w:autoSpaceDE w:val="0"/>
        <w:autoSpaceDN w:val="0"/>
        <w:rPr>
          <w:rFonts w:ascii="Century Gothic" w:hAnsi="Century Gothic"/>
          <w:bCs/>
        </w:rPr>
      </w:pPr>
    </w:p>
    <w:p w14:paraId="53841948" w14:textId="77777777" w:rsidR="00D7387D" w:rsidRDefault="00D7387D" w:rsidP="000F05CE">
      <w:pPr>
        <w:autoSpaceDE w:val="0"/>
        <w:autoSpaceDN w:val="0"/>
        <w:rPr>
          <w:rFonts w:ascii="Century Gothic" w:hAnsi="Century Gothic"/>
          <w:bCs/>
        </w:rPr>
      </w:pPr>
      <w:bookmarkStart w:id="0" w:name="_GoBack"/>
      <w:bookmarkEnd w:id="0"/>
    </w:p>
    <w:p w14:paraId="57812BE8" w14:textId="109779ED" w:rsidR="000F05CE" w:rsidRDefault="000F05CE" w:rsidP="000F05CE">
      <w:pPr>
        <w:autoSpaceDE w:val="0"/>
        <w:autoSpaceDN w:val="0"/>
        <w:rPr>
          <w:rFonts w:ascii="Century Gothic" w:hAnsi="Century Gothic"/>
          <w:bCs/>
        </w:rPr>
      </w:pPr>
      <w:r w:rsidRPr="002A3FBA">
        <w:rPr>
          <w:rFonts w:ascii="Century Gothic" w:hAnsi="Century Gothic"/>
          <w:b/>
          <w:bCs/>
        </w:rPr>
        <w:t xml:space="preserve">Storyboard Interview Updates </w:t>
      </w:r>
      <w:r>
        <w:rPr>
          <w:rFonts w:ascii="Century Gothic" w:hAnsi="Century Gothic"/>
          <w:bCs/>
        </w:rPr>
        <w:t>–</w:t>
      </w:r>
      <w:r w:rsidRPr="002A3FBA">
        <w:rPr>
          <w:rFonts w:ascii="Century Gothic" w:hAnsi="Century Gothic"/>
          <w:bCs/>
        </w:rPr>
        <w:t xml:space="preserve"> </w:t>
      </w:r>
      <w:proofErr w:type="spellStart"/>
      <w:r w:rsidRPr="002A3FBA">
        <w:rPr>
          <w:rFonts w:ascii="Century Gothic" w:hAnsi="Century Gothic"/>
          <w:bCs/>
        </w:rPr>
        <w:t>Jaspreet</w:t>
      </w:r>
      <w:proofErr w:type="spellEnd"/>
    </w:p>
    <w:p w14:paraId="117E4DFB" w14:textId="16AC17C6" w:rsidR="000F05CE" w:rsidRPr="00901BAE" w:rsidRDefault="00901BAE" w:rsidP="00901BAE">
      <w:pPr>
        <w:pStyle w:val="ListParagraph"/>
        <w:numPr>
          <w:ilvl w:val="0"/>
          <w:numId w:val="41"/>
        </w:numPr>
        <w:autoSpaceDE w:val="0"/>
        <w:autoSpaceDN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 interviews conducted with</w:t>
      </w:r>
      <w:r w:rsidR="000F05CE" w:rsidRPr="00901BAE">
        <w:rPr>
          <w:rFonts w:ascii="Century Gothic" w:hAnsi="Century Gothic"/>
          <w:bCs/>
        </w:rPr>
        <w:t xml:space="preserve"> Vendor and Registry Stewards.  Need Provider (provides data to registry)</w:t>
      </w:r>
      <w:proofErr w:type="gramStart"/>
      <w:r w:rsidR="000F05CE" w:rsidRPr="00901BAE">
        <w:rPr>
          <w:rFonts w:ascii="Century Gothic" w:hAnsi="Century Gothic"/>
          <w:bCs/>
        </w:rPr>
        <w:t>.</w:t>
      </w:r>
      <w:proofErr w:type="gramEnd"/>
      <w:r w:rsidR="000F05CE" w:rsidRPr="00901BAE">
        <w:rPr>
          <w:rFonts w:ascii="Century Gothic" w:hAnsi="Century Gothic"/>
          <w:bCs/>
        </w:rPr>
        <w:t xml:space="preserve">  </w:t>
      </w:r>
      <w:proofErr w:type="spellStart"/>
      <w:r w:rsidR="000F05CE" w:rsidRPr="00901BAE">
        <w:rPr>
          <w:rFonts w:ascii="Century Gothic" w:hAnsi="Century Gothic"/>
          <w:bCs/>
        </w:rPr>
        <w:t>Jaspreet</w:t>
      </w:r>
      <w:proofErr w:type="spellEnd"/>
      <w:r w:rsidR="000F05CE" w:rsidRPr="00901BAE">
        <w:rPr>
          <w:rFonts w:ascii="Century Gothic" w:hAnsi="Century Gothic"/>
          <w:bCs/>
        </w:rPr>
        <w:t xml:space="preserve"> will summarize findings</w:t>
      </w:r>
      <w:r>
        <w:rPr>
          <w:rFonts w:ascii="Century Gothic" w:hAnsi="Century Gothic"/>
          <w:bCs/>
        </w:rPr>
        <w:t xml:space="preserve"> and</w:t>
      </w:r>
      <w:r w:rsidR="000F05CE" w:rsidRPr="00901BAE">
        <w:rPr>
          <w:rFonts w:ascii="Century Gothic" w:hAnsi="Century Gothic"/>
          <w:bCs/>
        </w:rPr>
        <w:t xml:space="preserve"> email.  </w:t>
      </w:r>
      <w:r w:rsidR="000F05CE" w:rsidRPr="00901BAE">
        <w:rPr>
          <w:rFonts w:ascii="Century Gothic" w:hAnsi="Century Gothic"/>
          <w:b/>
          <w:bCs/>
          <w:i/>
        </w:rPr>
        <w:t xml:space="preserve">Anita has a provider name and will forward. </w:t>
      </w:r>
    </w:p>
    <w:p w14:paraId="4194D0EA" w14:textId="77777777" w:rsidR="00685EB3" w:rsidRPr="002A3FBA" w:rsidRDefault="00685EB3" w:rsidP="00685EB3">
      <w:pPr>
        <w:autoSpaceDE w:val="0"/>
        <w:autoSpaceDN w:val="0"/>
        <w:rPr>
          <w:rFonts w:ascii="Century Gothic" w:hAnsi="Century Gothic"/>
          <w:b/>
          <w:bCs/>
        </w:rPr>
      </w:pPr>
      <w:r w:rsidRPr="002A3FBA">
        <w:rPr>
          <w:rFonts w:ascii="Century Gothic" w:hAnsi="Century Gothic"/>
          <w:b/>
          <w:bCs/>
        </w:rPr>
        <w:t>ACTION ITEMS </w:t>
      </w:r>
    </w:p>
    <w:p w14:paraId="4421E661" w14:textId="7F8FECE6" w:rsidR="002A3FBA" w:rsidRPr="002A3FBA" w:rsidRDefault="002A3FBA" w:rsidP="002A3FBA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ab/>
      </w:r>
      <w:r w:rsidR="000F05CE">
        <w:rPr>
          <w:rFonts w:ascii="Century Gothic" w:hAnsi="Century Gothic"/>
        </w:rPr>
        <w:t xml:space="preserve">Sponsorships – Anita </w:t>
      </w:r>
      <w:r w:rsidR="00901BAE">
        <w:rPr>
          <w:rFonts w:ascii="Century Gothic" w:hAnsi="Century Gothic"/>
        </w:rPr>
        <w:t>will make inquiry.</w:t>
      </w:r>
    </w:p>
    <w:p w14:paraId="370C5CE7" w14:textId="7F46B253" w:rsidR="002A3FBA" w:rsidRPr="002A3FBA" w:rsidRDefault="002A3FBA" w:rsidP="000049EF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</w:rPr>
        <w:tab/>
      </w:r>
    </w:p>
    <w:p w14:paraId="23D4A358" w14:textId="77777777" w:rsidR="000049EF" w:rsidRPr="002A3FBA" w:rsidRDefault="000049EF" w:rsidP="000049EF">
      <w:pPr>
        <w:spacing w:after="0"/>
        <w:rPr>
          <w:rFonts w:ascii="Century Gothic" w:hAnsi="Century Gothic"/>
          <w:b/>
        </w:rPr>
      </w:pPr>
      <w:r w:rsidRPr="002A3FBA">
        <w:rPr>
          <w:rFonts w:ascii="Century Gothic" w:hAnsi="Century Gothic"/>
          <w:b/>
        </w:rPr>
        <w:t>Next Meeting Agenda</w:t>
      </w:r>
    </w:p>
    <w:p w14:paraId="2F8B31C0" w14:textId="77777777" w:rsidR="000049EF" w:rsidRDefault="000049EF" w:rsidP="000049EF">
      <w:pPr>
        <w:spacing w:after="0"/>
        <w:rPr>
          <w:rFonts w:ascii="Century Gothic" w:hAnsi="Century Gothic"/>
          <w:b/>
          <w:bCs/>
        </w:rPr>
      </w:pPr>
    </w:p>
    <w:p w14:paraId="5A0F00D0" w14:textId="55A1ABD0" w:rsidR="000F05CE" w:rsidRPr="000F05CE" w:rsidRDefault="000F05CE" w:rsidP="000049EF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</w:rPr>
        <w:t>DAM</w:t>
      </w:r>
    </w:p>
    <w:p w14:paraId="0C9F11B1" w14:textId="77777777" w:rsidR="000F05CE" w:rsidRPr="002A3FBA" w:rsidRDefault="000F05CE" w:rsidP="000049EF">
      <w:pPr>
        <w:spacing w:after="0"/>
        <w:rPr>
          <w:rFonts w:ascii="Century Gothic" w:hAnsi="Century Gothic"/>
          <w:b/>
          <w:bCs/>
        </w:rPr>
      </w:pPr>
    </w:p>
    <w:p w14:paraId="253B79EF" w14:textId="24473027" w:rsidR="000F05CE" w:rsidRDefault="000F05CE" w:rsidP="000F05C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White Paper</w:t>
      </w:r>
    </w:p>
    <w:p w14:paraId="75C18A9B" w14:textId="77777777" w:rsidR="000F05CE" w:rsidRDefault="000F05CE" w:rsidP="000F05CE">
      <w:pPr>
        <w:spacing w:after="0"/>
        <w:rPr>
          <w:rFonts w:ascii="Century Gothic" w:hAnsi="Century Gothic"/>
        </w:rPr>
      </w:pPr>
    </w:p>
    <w:p w14:paraId="53ACAB69" w14:textId="5BBE0E67" w:rsidR="002A3FBA" w:rsidRDefault="002A3FBA" w:rsidP="000F05CE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ab/>
      </w:r>
      <w:r w:rsidR="000F05CE">
        <w:rPr>
          <w:rFonts w:ascii="Century Gothic" w:hAnsi="Century Gothic"/>
        </w:rPr>
        <w:t>WGM Meeting Agenda and Sponsorships</w:t>
      </w:r>
    </w:p>
    <w:p w14:paraId="03CF19DC" w14:textId="77777777" w:rsidR="002A3FBA" w:rsidRDefault="002A3FBA" w:rsidP="009B4B27">
      <w:pPr>
        <w:spacing w:after="0"/>
        <w:rPr>
          <w:rFonts w:ascii="Century Gothic" w:hAnsi="Century Gothic"/>
        </w:rPr>
      </w:pPr>
    </w:p>
    <w:p w14:paraId="36492FDE" w14:textId="09107605" w:rsidR="000F05CE" w:rsidRPr="002A3FBA" w:rsidRDefault="000F05CE" w:rsidP="009B4B2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Storyboard Interviews</w:t>
      </w:r>
    </w:p>
    <w:p w14:paraId="3B1FBD1A" w14:textId="77777777" w:rsidR="002A3FBA" w:rsidRPr="002A3FBA" w:rsidRDefault="002A3FBA" w:rsidP="009B4B27">
      <w:pPr>
        <w:spacing w:after="0"/>
        <w:rPr>
          <w:rFonts w:ascii="Century Gothic" w:hAnsi="Century Gothic"/>
        </w:rPr>
      </w:pPr>
    </w:p>
    <w:p w14:paraId="68467072" w14:textId="0CD0B2F0" w:rsidR="00685EB3" w:rsidRPr="002A3FBA" w:rsidRDefault="0068447B" w:rsidP="00685EB3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  <w:b/>
        </w:rPr>
        <w:t>**</w:t>
      </w:r>
      <w:r w:rsidR="00685EB3" w:rsidRPr="002A3FBA">
        <w:rPr>
          <w:rFonts w:ascii="Century Gothic" w:hAnsi="Century Gothic"/>
          <w:b/>
        </w:rPr>
        <w:t xml:space="preserve">NEXT </w:t>
      </w:r>
      <w:r w:rsidRPr="002A3FBA">
        <w:rPr>
          <w:rFonts w:ascii="Century Gothic" w:hAnsi="Century Gothic"/>
          <w:b/>
        </w:rPr>
        <w:t>Regularly</w:t>
      </w:r>
      <w:r w:rsidR="00685EB3" w:rsidRPr="002A3FBA">
        <w:rPr>
          <w:rFonts w:ascii="Century Gothic" w:hAnsi="Century Gothic"/>
          <w:b/>
        </w:rPr>
        <w:t xml:space="preserve"> scheduled meetin</w:t>
      </w:r>
      <w:r w:rsidRPr="002A3FBA">
        <w:rPr>
          <w:rFonts w:ascii="Century Gothic" w:hAnsi="Century Gothic"/>
          <w:b/>
        </w:rPr>
        <w:t xml:space="preserve">g </w:t>
      </w:r>
      <w:r w:rsidR="001E2A47">
        <w:rPr>
          <w:rFonts w:ascii="Century Gothic" w:hAnsi="Century Gothic"/>
          <w:b/>
        </w:rPr>
        <w:t>April 5</w:t>
      </w:r>
      <w:r w:rsidR="004F0D69" w:rsidRPr="002A3FBA">
        <w:rPr>
          <w:rFonts w:ascii="Century Gothic" w:hAnsi="Century Gothic"/>
          <w:b/>
        </w:rPr>
        <w:t xml:space="preserve">, </w:t>
      </w:r>
      <w:r w:rsidR="00404D0A" w:rsidRPr="002A3FBA">
        <w:rPr>
          <w:rFonts w:ascii="Century Gothic" w:hAnsi="Century Gothic"/>
          <w:b/>
        </w:rPr>
        <w:t xml:space="preserve">at 11 am </w:t>
      </w:r>
      <w:r w:rsidR="00685EB3" w:rsidRPr="002A3FBA">
        <w:rPr>
          <w:rFonts w:ascii="Century Gothic" w:hAnsi="Century Gothic"/>
          <w:b/>
        </w:rPr>
        <w:t xml:space="preserve">(EST).  </w:t>
      </w:r>
      <w:r w:rsidR="00685EB3" w:rsidRPr="002A3FBA">
        <w:rPr>
          <w:rFonts w:ascii="Century Gothic" w:hAnsi="Century Gothic"/>
        </w:rPr>
        <w:tab/>
      </w:r>
      <w:r w:rsidR="00685EB3" w:rsidRPr="002A3FBA">
        <w:rPr>
          <w:rFonts w:ascii="Century Gothic" w:hAnsi="Century Gothic"/>
        </w:rPr>
        <w:tab/>
      </w:r>
    </w:p>
    <w:p w14:paraId="7154AD69" w14:textId="77777777" w:rsidR="00685EB3" w:rsidRPr="002A3FBA" w:rsidRDefault="00685EB3" w:rsidP="008F511B">
      <w:pPr>
        <w:spacing w:after="0"/>
        <w:rPr>
          <w:rFonts w:ascii="Century Gothic" w:hAnsi="Century Gothic"/>
        </w:rPr>
      </w:pPr>
    </w:p>
    <w:p w14:paraId="7F7F3A1B" w14:textId="0389259B" w:rsidR="00100FC4" w:rsidRPr="002A3FBA" w:rsidRDefault="008F511B">
      <w:pPr>
        <w:spacing w:after="0"/>
        <w:rPr>
          <w:rFonts w:ascii="Century Gothic" w:hAnsi="Century Gothic"/>
        </w:rPr>
      </w:pPr>
      <w:r w:rsidRPr="002A3FBA">
        <w:rPr>
          <w:rFonts w:ascii="Century Gothic" w:hAnsi="Century Gothic"/>
        </w:rPr>
        <w:t>Submitted by: Karen Ritchey</w:t>
      </w:r>
    </w:p>
    <w:sectPr w:rsidR="00100FC4" w:rsidRPr="002A3FBA" w:rsidSect="002B1F4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FF22" w14:textId="77777777" w:rsidR="00000A31" w:rsidRDefault="00000A31" w:rsidP="00312AA2">
      <w:pPr>
        <w:spacing w:after="0" w:line="240" w:lineRule="auto"/>
      </w:pPr>
      <w:r>
        <w:separator/>
      </w:r>
    </w:p>
  </w:endnote>
  <w:endnote w:type="continuationSeparator" w:id="0">
    <w:p w14:paraId="43962C87" w14:textId="77777777" w:rsidR="00000A31" w:rsidRDefault="00000A31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10A8" w14:textId="77777777" w:rsidR="00000A31" w:rsidRDefault="00000A31" w:rsidP="00312AA2">
      <w:pPr>
        <w:spacing w:after="0" w:line="240" w:lineRule="auto"/>
      </w:pPr>
      <w:r>
        <w:separator/>
      </w:r>
    </w:p>
  </w:footnote>
  <w:footnote w:type="continuationSeparator" w:id="0">
    <w:p w14:paraId="7E023F14" w14:textId="77777777" w:rsidR="00000A31" w:rsidRDefault="00000A31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326B" w14:textId="181B4897"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BB6202">
      <w:rPr>
        <w:rFonts w:ascii="Century Gothic" w:hAnsi="Century Gothic"/>
      </w:rPr>
      <w:t>March 22, 2017</w:t>
    </w:r>
    <w:r w:rsidR="00AA1AFB">
      <w:rPr>
        <w:rFonts w:ascii="Century Gothic" w:hAnsi="Century Gothic"/>
      </w:rPr>
      <w:t>,</w:t>
    </w:r>
    <w:r w:rsidR="007F4ED8">
      <w:rPr>
        <w:rFonts w:ascii="Century Gothic" w:hAnsi="Century Gothic"/>
      </w:rPr>
      <w:t xml:space="preserve"> 10 to 11</w:t>
    </w:r>
    <w:r w:rsidR="00312AA2">
      <w:rPr>
        <w:rFonts w:ascii="Century Gothic" w:hAnsi="Century Gothic"/>
      </w:rPr>
      <w:t xml:space="preserve"> am CST</w:t>
    </w:r>
  </w:p>
  <w:p w14:paraId="32670538" w14:textId="77777777"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02"/>
    <w:multiLevelType w:val="hybridMultilevel"/>
    <w:tmpl w:val="C5B40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713D"/>
    <w:multiLevelType w:val="hybridMultilevel"/>
    <w:tmpl w:val="0C2EBD6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>
    <w:nsid w:val="063B3884"/>
    <w:multiLevelType w:val="hybridMultilevel"/>
    <w:tmpl w:val="C332E3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3">
    <w:nsid w:val="071906C0"/>
    <w:multiLevelType w:val="hybridMultilevel"/>
    <w:tmpl w:val="108C40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A55CBF"/>
    <w:multiLevelType w:val="hybridMultilevel"/>
    <w:tmpl w:val="CE2E6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842CB2"/>
    <w:multiLevelType w:val="hybridMultilevel"/>
    <w:tmpl w:val="B3B2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5F55B1"/>
    <w:multiLevelType w:val="hybridMultilevel"/>
    <w:tmpl w:val="23C806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EE5346"/>
    <w:multiLevelType w:val="hybridMultilevel"/>
    <w:tmpl w:val="E522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B47589"/>
    <w:multiLevelType w:val="hybridMultilevel"/>
    <w:tmpl w:val="BAA27AB2"/>
    <w:lvl w:ilvl="0" w:tplc="59463D5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F84C35"/>
    <w:multiLevelType w:val="hybridMultilevel"/>
    <w:tmpl w:val="033C7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F8745D"/>
    <w:multiLevelType w:val="hybridMultilevel"/>
    <w:tmpl w:val="D2B8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A0491"/>
    <w:multiLevelType w:val="hybridMultilevel"/>
    <w:tmpl w:val="AC1299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97471C0"/>
    <w:multiLevelType w:val="hybridMultilevel"/>
    <w:tmpl w:val="428C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0A718B"/>
    <w:multiLevelType w:val="hybridMultilevel"/>
    <w:tmpl w:val="ADEA6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D4FF1"/>
    <w:multiLevelType w:val="hybridMultilevel"/>
    <w:tmpl w:val="CA4652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2938CA"/>
    <w:multiLevelType w:val="hybridMultilevel"/>
    <w:tmpl w:val="0722DE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49862B2"/>
    <w:multiLevelType w:val="hybridMultilevel"/>
    <w:tmpl w:val="4208B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A67768"/>
    <w:multiLevelType w:val="hybridMultilevel"/>
    <w:tmpl w:val="3A5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40EE"/>
    <w:multiLevelType w:val="hybridMultilevel"/>
    <w:tmpl w:val="630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862AC"/>
    <w:multiLevelType w:val="hybridMultilevel"/>
    <w:tmpl w:val="5F8C1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5275D"/>
    <w:multiLevelType w:val="hybridMultilevel"/>
    <w:tmpl w:val="C40A30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2B11E2"/>
    <w:multiLevelType w:val="hybridMultilevel"/>
    <w:tmpl w:val="94922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D33314"/>
    <w:multiLevelType w:val="hybridMultilevel"/>
    <w:tmpl w:val="931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4D90"/>
    <w:multiLevelType w:val="hybridMultilevel"/>
    <w:tmpl w:val="C8E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C50A0"/>
    <w:multiLevelType w:val="hybridMultilevel"/>
    <w:tmpl w:val="11AAFD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1A053A"/>
    <w:multiLevelType w:val="hybridMultilevel"/>
    <w:tmpl w:val="CC383ED6"/>
    <w:lvl w:ilvl="0" w:tplc="63286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3475A7"/>
    <w:multiLevelType w:val="hybridMultilevel"/>
    <w:tmpl w:val="9BB86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C37FF9"/>
    <w:multiLevelType w:val="hybridMultilevel"/>
    <w:tmpl w:val="81FC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14B40"/>
    <w:multiLevelType w:val="hybridMultilevel"/>
    <w:tmpl w:val="114C0B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6030F1"/>
    <w:multiLevelType w:val="hybridMultilevel"/>
    <w:tmpl w:val="349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6446">
      <w:numFmt w:val="bullet"/>
      <w:lvlText w:val="·"/>
      <w:lvlJc w:val="left"/>
      <w:pPr>
        <w:ind w:left="1710" w:hanging="63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1956"/>
    <w:multiLevelType w:val="hybridMultilevel"/>
    <w:tmpl w:val="B2920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CC252E"/>
    <w:multiLevelType w:val="hybridMultilevel"/>
    <w:tmpl w:val="299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9673B"/>
    <w:multiLevelType w:val="hybridMultilevel"/>
    <w:tmpl w:val="699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10D98"/>
    <w:multiLevelType w:val="hybridMultilevel"/>
    <w:tmpl w:val="321A85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8D2962"/>
    <w:multiLevelType w:val="hybridMultilevel"/>
    <w:tmpl w:val="CF1635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F67B34"/>
    <w:multiLevelType w:val="hybridMultilevel"/>
    <w:tmpl w:val="43569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0B6C99"/>
    <w:multiLevelType w:val="hybridMultilevel"/>
    <w:tmpl w:val="16F87604"/>
    <w:lvl w:ilvl="0" w:tplc="040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F43668CC">
      <w:numFmt w:val="bullet"/>
      <w:lvlText w:val="·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DD5DB7"/>
    <w:multiLevelType w:val="hybridMultilevel"/>
    <w:tmpl w:val="C73A9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165E9A"/>
    <w:multiLevelType w:val="hybridMultilevel"/>
    <w:tmpl w:val="9F7A9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639D9"/>
    <w:multiLevelType w:val="hybridMultilevel"/>
    <w:tmpl w:val="ED963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06DEB"/>
    <w:multiLevelType w:val="hybridMultilevel"/>
    <w:tmpl w:val="CF70B3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3"/>
  </w:num>
  <w:num w:numId="5">
    <w:abstractNumId w:val="12"/>
  </w:num>
  <w:num w:numId="6">
    <w:abstractNumId w:val="5"/>
  </w:num>
  <w:num w:numId="7">
    <w:abstractNumId w:val="18"/>
  </w:num>
  <w:num w:numId="8">
    <w:abstractNumId w:val="10"/>
  </w:num>
  <w:num w:numId="9">
    <w:abstractNumId w:val="27"/>
  </w:num>
  <w:num w:numId="10">
    <w:abstractNumId w:val="17"/>
  </w:num>
  <w:num w:numId="11">
    <w:abstractNumId w:val="31"/>
  </w:num>
  <w:num w:numId="12">
    <w:abstractNumId w:val="25"/>
  </w:num>
  <w:num w:numId="13">
    <w:abstractNumId w:val="11"/>
  </w:num>
  <w:num w:numId="14">
    <w:abstractNumId w:val="28"/>
  </w:num>
  <w:num w:numId="15">
    <w:abstractNumId w:val="34"/>
  </w:num>
  <w:num w:numId="16">
    <w:abstractNumId w:val="14"/>
  </w:num>
  <w:num w:numId="17">
    <w:abstractNumId w:val="24"/>
  </w:num>
  <w:num w:numId="18">
    <w:abstractNumId w:val="1"/>
  </w:num>
  <w:num w:numId="19">
    <w:abstractNumId w:val="29"/>
  </w:num>
  <w:num w:numId="20">
    <w:abstractNumId w:val="38"/>
  </w:num>
  <w:num w:numId="21">
    <w:abstractNumId w:val="8"/>
  </w:num>
  <w:num w:numId="22">
    <w:abstractNumId w:val="6"/>
  </w:num>
  <w:num w:numId="23">
    <w:abstractNumId w:val="0"/>
  </w:num>
  <w:num w:numId="24">
    <w:abstractNumId w:val="9"/>
  </w:num>
  <w:num w:numId="25">
    <w:abstractNumId w:val="35"/>
  </w:num>
  <w:num w:numId="26">
    <w:abstractNumId w:val="3"/>
  </w:num>
  <w:num w:numId="27">
    <w:abstractNumId w:val="30"/>
  </w:num>
  <w:num w:numId="28">
    <w:abstractNumId w:val="15"/>
  </w:num>
  <w:num w:numId="29">
    <w:abstractNumId w:val="39"/>
  </w:num>
  <w:num w:numId="30">
    <w:abstractNumId w:val="21"/>
  </w:num>
  <w:num w:numId="31">
    <w:abstractNumId w:val="19"/>
  </w:num>
  <w:num w:numId="32">
    <w:abstractNumId w:val="20"/>
  </w:num>
  <w:num w:numId="33">
    <w:abstractNumId w:val="16"/>
  </w:num>
  <w:num w:numId="34">
    <w:abstractNumId w:val="7"/>
  </w:num>
  <w:num w:numId="35">
    <w:abstractNumId w:val="36"/>
  </w:num>
  <w:num w:numId="36">
    <w:abstractNumId w:val="26"/>
  </w:num>
  <w:num w:numId="37">
    <w:abstractNumId w:val="37"/>
  </w:num>
  <w:num w:numId="38">
    <w:abstractNumId w:val="32"/>
  </w:num>
  <w:num w:numId="39">
    <w:abstractNumId w:val="33"/>
  </w:num>
  <w:num w:numId="40">
    <w:abstractNumId w:val="40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00A31"/>
    <w:rsid w:val="000049EF"/>
    <w:rsid w:val="00010280"/>
    <w:rsid w:val="0003356F"/>
    <w:rsid w:val="0005185D"/>
    <w:rsid w:val="00052B66"/>
    <w:rsid w:val="00053E64"/>
    <w:rsid w:val="000551EF"/>
    <w:rsid w:val="00060828"/>
    <w:rsid w:val="00065F92"/>
    <w:rsid w:val="00070290"/>
    <w:rsid w:val="000726DA"/>
    <w:rsid w:val="0007458D"/>
    <w:rsid w:val="00080421"/>
    <w:rsid w:val="0008337B"/>
    <w:rsid w:val="00092CF1"/>
    <w:rsid w:val="00096BE0"/>
    <w:rsid w:val="000B22E3"/>
    <w:rsid w:val="000C2294"/>
    <w:rsid w:val="000E4017"/>
    <w:rsid w:val="000E5A63"/>
    <w:rsid w:val="000F05CE"/>
    <w:rsid w:val="000F1D49"/>
    <w:rsid w:val="000F5650"/>
    <w:rsid w:val="000F7630"/>
    <w:rsid w:val="00100FC4"/>
    <w:rsid w:val="00114AFE"/>
    <w:rsid w:val="0011561A"/>
    <w:rsid w:val="0011778C"/>
    <w:rsid w:val="0012489D"/>
    <w:rsid w:val="00126199"/>
    <w:rsid w:val="0013081F"/>
    <w:rsid w:val="00137C18"/>
    <w:rsid w:val="0014494F"/>
    <w:rsid w:val="00170656"/>
    <w:rsid w:val="0018154C"/>
    <w:rsid w:val="00197A67"/>
    <w:rsid w:val="001A7033"/>
    <w:rsid w:val="001C4489"/>
    <w:rsid w:val="001E29AE"/>
    <w:rsid w:val="001E2A47"/>
    <w:rsid w:val="001E3995"/>
    <w:rsid w:val="001E41CE"/>
    <w:rsid w:val="001E434D"/>
    <w:rsid w:val="00210D82"/>
    <w:rsid w:val="00230985"/>
    <w:rsid w:val="00254BED"/>
    <w:rsid w:val="002554E0"/>
    <w:rsid w:val="00281D31"/>
    <w:rsid w:val="002901B7"/>
    <w:rsid w:val="00294DFB"/>
    <w:rsid w:val="002A3FBA"/>
    <w:rsid w:val="002A5689"/>
    <w:rsid w:val="002A5764"/>
    <w:rsid w:val="002A5CCF"/>
    <w:rsid w:val="002A6FCC"/>
    <w:rsid w:val="002B088F"/>
    <w:rsid w:val="002B1F41"/>
    <w:rsid w:val="002B7A30"/>
    <w:rsid w:val="002E7128"/>
    <w:rsid w:val="002E77F0"/>
    <w:rsid w:val="002F0216"/>
    <w:rsid w:val="0030194E"/>
    <w:rsid w:val="00310A28"/>
    <w:rsid w:val="00312AA2"/>
    <w:rsid w:val="0031416F"/>
    <w:rsid w:val="00330CCC"/>
    <w:rsid w:val="00335ADE"/>
    <w:rsid w:val="00347503"/>
    <w:rsid w:val="00351384"/>
    <w:rsid w:val="00380E9B"/>
    <w:rsid w:val="00382A35"/>
    <w:rsid w:val="003902B6"/>
    <w:rsid w:val="00392323"/>
    <w:rsid w:val="003B1A97"/>
    <w:rsid w:val="003C4D12"/>
    <w:rsid w:val="003D1164"/>
    <w:rsid w:val="003D40CF"/>
    <w:rsid w:val="003F6A7F"/>
    <w:rsid w:val="00404D0A"/>
    <w:rsid w:val="004116F1"/>
    <w:rsid w:val="0042159A"/>
    <w:rsid w:val="004274BF"/>
    <w:rsid w:val="004352B9"/>
    <w:rsid w:val="00452705"/>
    <w:rsid w:val="004541A4"/>
    <w:rsid w:val="00456FB3"/>
    <w:rsid w:val="00460C4D"/>
    <w:rsid w:val="00464D31"/>
    <w:rsid w:val="00464D80"/>
    <w:rsid w:val="00465CB4"/>
    <w:rsid w:val="004779FA"/>
    <w:rsid w:val="0048240F"/>
    <w:rsid w:val="00485BC3"/>
    <w:rsid w:val="004B20EF"/>
    <w:rsid w:val="004B5FB2"/>
    <w:rsid w:val="004C35D9"/>
    <w:rsid w:val="004C5E84"/>
    <w:rsid w:val="004E0BD8"/>
    <w:rsid w:val="004E3CC7"/>
    <w:rsid w:val="004F0D69"/>
    <w:rsid w:val="004F7C2A"/>
    <w:rsid w:val="005012D4"/>
    <w:rsid w:val="0050425C"/>
    <w:rsid w:val="00507640"/>
    <w:rsid w:val="00507964"/>
    <w:rsid w:val="005372B0"/>
    <w:rsid w:val="00541680"/>
    <w:rsid w:val="00544095"/>
    <w:rsid w:val="0055724D"/>
    <w:rsid w:val="00565414"/>
    <w:rsid w:val="00587D8F"/>
    <w:rsid w:val="00592E26"/>
    <w:rsid w:val="005A6C61"/>
    <w:rsid w:val="005D419B"/>
    <w:rsid w:val="005E70C1"/>
    <w:rsid w:val="005F3D47"/>
    <w:rsid w:val="00603C12"/>
    <w:rsid w:val="0060477E"/>
    <w:rsid w:val="006061AA"/>
    <w:rsid w:val="006132FF"/>
    <w:rsid w:val="006135F2"/>
    <w:rsid w:val="00622B05"/>
    <w:rsid w:val="006267C9"/>
    <w:rsid w:val="00627711"/>
    <w:rsid w:val="00646AB8"/>
    <w:rsid w:val="0065258A"/>
    <w:rsid w:val="0068447B"/>
    <w:rsid w:val="00685EB3"/>
    <w:rsid w:val="006A1AEC"/>
    <w:rsid w:val="006A2677"/>
    <w:rsid w:val="006B2FC7"/>
    <w:rsid w:val="006B7E47"/>
    <w:rsid w:val="006D4C1E"/>
    <w:rsid w:val="006D5446"/>
    <w:rsid w:val="00711E25"/>
    <w:rsid w:val="00712CE3"/>
    <w:rsid w:val="00720653"/>
    <w:rsid w:val="00731110"/>
    <w:rsid w:val="0073392B"/>
    <w:rsid w:val="00745C7E"/>
    <w:rsid w:val="00772F84"/>
    <w:rsid w:val="007773B0"/>
    <w:rsid w:val="007A1C24"/>
    <w:rsid w:val="007D4025"/>
    <w:rsid w:val="007F14D9"/>
    <w:rsid w:val="007F4ED8"/>
    <w:rsid w:val="00800ECC"/>
    <w:rsid w:val="00801F0A"/>
    <w:rsid w:val="0081038D"/>
    <w:rsid w:val="00830FE4"/>
    <w:rsid w:val="0084757E"/>
    <w:rsid w:val="00855693"/>
    <w:rsid w:val="008614D3"/>
    <w:rsid w:val="00862886"/>
    <w:rsid w:val="0086340E"/>
    <w:rsid w:val="008807B5"/>
    <w:rsid w:val="00885A82"/>
    <w:rsid w:val="00887068"/>
    <w:rsid w:val="00891E58"/>
    <w:rsid w:val="008929BF"/>
    <w:rsid w:val="008972B7"/>
    <w:rsid w:val="0089734B"/>
    <w:rsid w:val="008A073A"/>
    <w:rsid w:val="008B2D92"/>
    <w:rsid w:val="008D0E02"/>
    <w:rsid w:val="008E4805"/>
    <w:rsid w:val="008E4BC0"/>
    <w:rsid w:val="008F511B"/>
    <w:rsid w:val="00901BAE"/>
    <w:rsid w:val="0091263F"/>
    <w:rsid w:val="00914296"/>
    <w:rsid w:val="00915976"/>
    <w:rsid w:val="00934B4E"/>
    <w:rsid w:val="009460B8"/>
    <w:rsid w:val="00965FF8"/>
    <w:rsid w:val="00974477"/>
    <w:rsid w:val="009753DB"/>
    <w:rsid w:val="00984019"/>
    <w:rsid w:val="009840AB"/>
    <w:rsid w:val="00987ED5"/>
    <w:rsid w:val="009B3740"/>
    <w:rsid w:val="009B4B27"/>
    <w:rsid w:val="009B6426"/>
    <w:rsid w:val="009F7958"/>
    <w:rsid w:val="00A13355"/>
    <w:rsid w:val="00A245EC"/>
    <w:rsid w:val="00A26E79"/>
    <w:rsid w:val="00A27F05"/>
    <w:rsid w:val="00A31D71"/>
    <w:rsid w:val="00A80825"/>
    <w:rsid w:val="00A8179A"/>
    <w:rsid w:val="00A8376F"/>
    <w:rsid w:val="00A96051"/>
    <w:rsid w:val="00A97378"/>
    <w:rsid w:val="00AA1AFB"/>
    <w:rsid w:val="00AA3FF5"/>
    <w:rsid w:val="00AB6EE1"/>
    <w:rsid w:val="00AD3A87"/>
    <w:rsid w:val="00AE32B9"/>
    <w:rsid w:val="00AF1F4E"/>
    <w:rsid w:val="00B01EA1"/>
    <w:rsid w:val="00B12A8F"/>
    <w:rsid w:val="00B230AF"/>
    <w:rsid w:val="00B2362C"/>
    <w:rsid w:val="00B56E15"/>
    <w:rsid w:val="00BB23D7"/>
    <w:rsid w:val="00BB26CA"/>
    <w:rsid w:val="00BB6202"/>
    <w:rsid w:val="00BB7AF0"/>
    <w:rsid w:val="00BC0D1B"/>
    <w:rsid w:val="00BC18ED"/>
    <w:rsid w:val="00BC7C38"/>
    <w:rsid w:val="00BE4FCA"/>
    <w:rsid w:val="00BF037B"/>
    <w:rsid w:val="00BF524A"/>
    <w:rsid w:val="00C0356E"/>
    <w:rsid w:val="00C10112"/>
    <w:rsid w:val="00C2038D"/>
    <w:rsid w:val="00C324A2"/>
    <w:rsid w:val="00C4442E"/>
    <w:rsid w:val="00C7230B"/>
    <w:rsid w:val="00C83700"/>
    <w:rsid w:val="00C85C67"/>
    <w:rsid w:val="00CA1E8F"/>
    <w:rsid w:val="00CB5199"/>
    <w:rsid w:val="00CD11BC"/>
    <w:rsid w:val="00CD3976"/>
    <w:rsid w:val="00CF63AB"/>
    <w:rsid w:val="00CF7560"/>
    <w:rsid w:val="00D13143"/>
    <w:rsid w:val="00D26A95"/>
    <w:rsid w:val="00D408A4"/>
    <w:rsid w:val="00D52D77"/>
    <w:rsid w:val="00D54BCB"/>
    <w:rsid w:val="00D7056B"/>
    <w:rsid w:val="00D7065E"/>
    <w:rsid w:val="00D7387D"/>
    <w:rsid w:val="00D75437"/>
    <w:rsid w:val="00D94152"/>
    <w:rsid w:val="00D96327"/>
    <w:rsid w:val="00DA5296"/>
    <w:rsid w:val="00DB08ED"/>
    <w:rsid w:val="00DB4431"/>
    <w:rsid w:val="00DB68EF"/>
    <w:rsid w:val="00DD561D"/>
    <w:rsid w:val="00DD78ED"/>
    <w:rsid w:val="00DF48AF"/>
    <w:rsid w:val="00DF5908"/>
    <w:rsid w:val="00DF70FD"/>
    <w:rsid w:val="00E07BCB"/>
    <w:rsid w:val="00E64610"/>
    <w:rsid w:val="00E64F7B"/>
    <w:rsid w:val="00E70B24"/>
    <w:rsid w:val="00E733FD"/>
    <w:rsid w:val="00EA0856"/>
    <w:rsid w:val="00EB2A48"/>
    <w:rsid w:val="00EC1246"/>
    <w:rsid w:val="00ED082F"/>
    <w:rsid w:val="00ED26E7"/>
    <w:rsid w:val="00ED5F5C"/>
    <w:rsid w:val="00EE0D2A"/>
    <w:rsid w:val="00EF7501"/>
    <w:rsid w:val="00F03256"/>
    <w:rsid w:val="00F06BFE"/>
    <w:rsid w:val="00F45279"/>
    <w:rsid w:val="00F51D35"/>
    <w:rsid w:val="00F57DC1"/>
    <w:rsid w:val="00F637C6"/>
    <w:rsid w:val="00F70EC6"/>
    <w:rsid w:val="00F738B1"/>
    <w:rsid w:val="00F749DD"/>
    <w:rsid w:val="00F804C7"/>
    <w:rsid w:val="00F842EB"/>
    <w:rsid w:val="00F87B6E"/>
    <w:rsid w:val="00FA6EFB"/>
    <w:rsid w:val="00FB700D"/>
    <w:rsid w:val="00FC2C0C"/>
    <w:rsid w:val="00FD1945"/>
    <w:rsid w:val="00FE1837"/>
    <w:rsid w:val="00FE261F"/>
    <w:rsid w:val="00FE56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rldefense.proofpoint.com/v2/url?u=http-3A__wiki.hl7.org_index.php-3Ftitle-3DRegistry-5FDAM&amp;d=CwQGaQ&amp;c=27AKQ-AFTMvLXtgZ7shZqsfSXu-Fwzpqk4BoASshREk&amp;r=a8qVgF5rsxfZqzAs9uqHuJPE-KTXTY9R2rB48aU5q6g&amp;m=6_DvAmBuRm2sSkOw4hbplq3exfTC-Ne6C37Asw6W46U&amp;s=REnq2SAUVX-GKgmAAjEIDRta4Hv1grKa47AV7zerhK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D2CF-9C2A-41EC-AD62-76E40D5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http://www.pewtrusts.org/en/research-and-analysis/fact-sheets/2016/11/next-steps-to-encourage-adoption-of-data-standards-for-clinical-registries</vt:lpwstr>
      </vt:variant>
      <vt:variant>
        <vt:lpwstr/>
      </vt:variant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http://wiki.hl7.org/index.php?title=Registry_DAM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mailto:jaspreetkbirk@gmail.com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11</cp:revision>
  <cp:lastPrinted>2017-02-21T19:43:00Z</cp:lastPrinted>
  <dcterms:created xsi:type="dcterms:W3CDTF">2017-03-21T18:08:00Z</dcterms:created>
  <dcterms:modified xsi:type="dcterms:W3CDTF">2017-03-22T19:04:00Z</dcterms:modified>
</cp:coreProperties>
</file>