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63" w:rsidRDefault="00F34863" w:rsidP="00F34863">
      <w:pPr>
        <w:pStyle w:val="Heading2"/>
      </w:pPr>
      <w:r>
        <w:t>HL7 CDA XML Implementation</w:t>
      </w:r>
    </w:p>
    <w:tbl>
      <w:tblPr>
        <w:tblW w:w="5000" w:type="pct"/>
        <w:tblCellSpacing w:w="15" w:type="dxa"/>
        <w:tblCellMar>
          <w:top w:w="15" w:type="dxa"/>
          <w:left w:w="0" w:type="dxa"/>
          <w:bottom w:w="15" w:type="dxa"/>
          <w:right w:w="0" w:type="dxa"/>
        </w:tblCellMar>
        <w:tblLook w:val="04A0" w:firstRow="1" w:lastRow="0" w:firstColumn="1" w:lastColumn="0" w:noHBand="0" w:noVBand="1"/>
      </w:tblPr>
      <w:tblGrid>
        <w:gridCol w:w="9420"/>
      </w:tblGrid>
      <w:tr w:rsidR="00F34863" w:rsidTr="000F626B">
        <w:trPr>
          <w:tblCellSpacing w:w="15" w:type="dxa"/>
        </w:trPr>
        <w:tc>
          <w:tcPr>
            <w:tcW w:w="0" w:type="auto"/>
            <w:hideMark/>
          </w:tcPr>
          <w:p w:rsidR="00F34863" w:rsidRDefault="00F34863" w:rsidP="000F626B">
            <w:pPr>
              <w:pStyle w:val="NormalWeb"/>
              <w:rPr>
                <w:color w:val="000000"/>
              </w:rPr>
            </w:pPr>
            <w:r>
              <w:rPr>
                <w:color w:val="000000"/>
              </w:rPr>
              <w:t xml:space="preserve">The CDA Schema is derived through the use of the HL7 XML Implementation Technology Specification (ITS). The definitive description of HL7 XML ITS and the process used to go from Hierarchical Description to Schema can be found </w:t>
            </w:r>
            <w:hyperlink r:id="rId6" w:history="1">
              <w:r>
                <w:rPr>
                  <w:rStyle w:val="Hyperlink"/>
                </w:rPr>
                <w:t>here</w:t>
              </w:r>
            </w:hyperlink>
            <w:r>
              <w:rPr>
                <w:color w:val="000000"/>
              </w:rPr>
              <w:t xml:space="preserve">. </w:t>
            </w:r>
          </w:p>
        </w:tc>
      </w:tr>
      <w:tr w:rsidR="00F34863" w:rsidTr="000F626B">
        <w:trPr>
          <w:tblCellSpacing w:w="15" w:type="dxa"/>
        </w:trPr>
        <w:tc>
          <w:tcPr>
            <w:tcW w:w="0" w:type="auto"/>
            <w:hideMark/>
          </w:tcPr>
          <w:p w:rsidR="00F34863" w:rsidRDefault="00F34863" w:rsidP="000F626B">
            <w:pPr>
              <w:pStyle w:val="NormalWeb"/>
              <w:rPr>
                <w:color w:val="000000"/>
              </w:rPr>
            </w:pPr>
            <w:r>
              <w:rPr>
                <w:color w:val="000000"/>
              </w:rPr>
              <w:t xml:space="preserve">The CDA Schema is described below (see </w:t>
            </w:r>
            <w:hyperlink r:id="rId7" w:anchor="CDA_Schema" w:history="1">
              <w:r>
                <w:rPr>
                  <w:rStyle w:val="Hyperlink"/>
                </w:rPr>
                <w:t xml:space="preserve">CDA XML Implementation (§ </w:t>
              </w:r>
              <w:proofErr w:type="gramStart"/>
              <w:r>
                <w:rPr>
                  <w:rStyle w:val="Hyperlink"/>
                </w:rPr>
                <w:t>6 )</w:t>
              </w:r>
              <w:proofErr w:type="gramEnd"/>
            </w:hyperlink>
            <w:r>
              <w:rPr>
                <w:color w:val="000000"/>
              </w:rPr>
              <w:t xml:space="preserve">). </w:t>
            </w:r>
          </w:p>
        </w:tc>
      </w:tr>
      <w:tr w:rsidR="00F34863" w:rsidTr="000F626B">
        <w:trPr>
          <w:tblCellSpacing w:w="15" w:type="dxa"/>
        </w:trPr>
        <w:tc>
          <w:tcPr>
            <w:tcW w:w="0" w:type="auto"/>
            <w:hideMark/>
          </w:tcPr>
          <w:p w:rsidR="00F34863" w:rsidRDefault="00F34863" w:rsidP="000F626B">
            <w:pPr>
              <w:pStyle w:val="NormalWeb"/>
              <w:rPr>
                <w:color w:val="000000"/>
              </w:rPr>
            </w:pPr>
            <w:r>
              <w:rPr>
                <w:color w:val="000000"/>
              </w:rPr>
              <w:t>CDA, Release Three is based on the HL7 V3 XML Implementable Technology Specification for V3 Structures, Release One.</w:t>
            </w:r>
          </w:p>
        </w:tc>
      </w:tr>
      <w:tr w:rsidR="00F34863" w:rsidTr="000F626B">
        <w:trPr>
          <w:tblCellSpacing w:w="15" w:type="dxa"/>
        </w:trPr>
        <w:tc>
          <w:tcPr>
            <w:tcW w:w="0" w:type="auto"/>
            <w:hideMark/>
          </w:tcPr>
          <w:p w:rsidR="00F34863" w:rsidRDefault="00F34863" w:rsidP="000F626B">
            <w:pPr>
              <w:pStyle w:val="NormalWeb"/>
              <w:rPr>
                <w:color w:val="000000"/>
              </w:rPr>
            </w:pPr>
            <w:r>
              <w:rPr>
                <w:color w:val="000000"/>
              </w:rPr>
              <w:t xml:space="preserve">Specific enhancements to the CDA Schema, above and beyond those defined in the HL7 V3 XML ITS, are described below in </w:t>
            </w:r>
            <w:hyperlink r:id="rId8" w:anchor="CDA_Schema" w:history="1">
              <w:r>
                <w:rPr>
                  <w:rStyle w:val="Hyperlink"/>
                </w:rPr>
                <w:t>CDA XML Implementation (§ 6 )</w:t>
              </w:r>
            </w:hyperlink>
            <w:r>
              <w:rPr>
                <w:color w:val="000000"/>
              </w:rPr>
              <w:t xml:space="preserve">. </w:t>
            </w:r>
          </w:p>
        </w:tc>
      </w:tr>
      <w:tr w:rsidR="00F34863" w:rsidTr="000F626B">
        <w:trPr>
          <w:tblCellSpacing w:w="15" w:type="dxa"/>
        </w:trPr>
        <w:tc>
          <w:tcPr>
            <w:tcW w:w="0" w:type="auto"/>
            <w:hideMark/>
          </w:tcPr>
          <w:p w:rsidR="00F34863" w:rsidRDefault="00F34863" w:rsidP="000F626B">
            <w:pPr>
              <w:pStyle w:val="NormalWeb"/>
              <w:rPr>
                <w:color w:val="000000"/>
              </w:rPr>
            </w:pPr>
            <w:r>
              <w:rPr>
                <w:color w:val="000000"/>
              </w:rPr>
              <w:t xml:space="preserve">Looking at the CDA R3 R-MIM, a reader familiar with the RIM, the HL7 Development Framework and its rules for XML implementations, can identify the corresponding XML elements and attributes. Due to algorithmic generation of some of the element names, the correspondence may be unclear, and the reader should refer to the HL7 V3 XML ITS for more details. </w:t>
            </w:r>
          </w:p>
        </w:tc>
      </w:tr>
    </w:tbl>
    <w:p w:rsidR="00F34863" w:rsidRPr="00D17BF7" w:rsidRDefault="00F34863" w:rsidP="00D17BF7">
      <w:bookmarkStart w:id="0" w:name="_GoBack"/>
      <w:bookmarkEnd w:id="0"/>
    </w:p>
    <w:sectPr w:rsidR="00F34863" w:rsidRPr="00D17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1C84"/>
    <w:multiLevelType w:val="multilevel"/>
    <w:tmpl w:val="6F2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F7"/>
    <w:rsid w:val="00AE67EF"/>
    <w:rsid w:val="00CA5914"/>
    <w:rsid w:val="00D17BF7"/>
    <w:rsid w:val="00F3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4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7B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17BF7"/>
    <w:pPr>
      <w:shd w:val="clear" w:color="auto" w:fill="FFFFFF"/>
      <w:spacing w:before="100" w:beforeAutospacing="1" w:after="100" w:afterAutospacing="1" w:line="240" w:lineRule="auto"/>
      <w:outlineLvl w:val="3"/>
    </w:pPr>
    <w:rPr>
      <w:rFonts w:ascii="Arial" w:eastAsia="Times New Roman" w:hAnsi="Arial" w:cs="Arial"/>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7BF7"/>
    <w:rPr>
      <w:rFonts w:ascii="Arial" w:eastAsia="Times New Roman" w:hAnsi="Arial" w:cs="Arial"/>
      <w:b/>
      <w:bCs/>
      <w:color w:val="800000"/>
      <w:sz w:val="26"/>
      <w:szCs w:val="26"/>
      <w:shd w:val="clear" w:color="auto" w:fill="FFFFFF"/>
    </w:rPr>
  </w:style>
  <w:style w:type="character" w:styleId="Hyperlink">
    <w:name w:val="Hyperlink"/>
    <w:basedOn w:val="DefaultParagraphFont"/>
    <w:uiPriority w:val="99"/>
    <w:semiHidden/>
    <w:unhideWhenUsed/>
    <w:rsid w:val="00D17BF7"/>
    <w:rPr>
      <w:color w:val="0000CC"/>
      <w:u w:val="single"/>
      <w:shd w:val="clear" w:color="auto" w:fill="auto"/>
    </w:rPr>
  </w:style>
  <w:style w:type="paragraph" w:styleId="NormalWeb">
    <w:name w:val="Normal (Web)"/>
    <w:basedOn w:val="Normal"/>
    <w:uiPriority w:val="99"/>
    <w:unhideWhenUsed/>
    <w:rsid w:val="00D17BF7"/>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D17BF7"/>
    <w:rPr>
      <w:b/>
      <w:bCs/>
    </w:rPr>
  </w:style>
  <w:style w:type="character" w:customStyle="1" w:styleId="Heading3Char">
    <w:name w:val="Heading 3 Char"/>
    <w:basedOn w:val="DefaultParagraphFont"/>
    <w:link w:val="Heading3"/>
    <w:uiPriority w:val="9"/>
    <w:semiHidden/>
    <w:rsid w:val="00D17BF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348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4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7B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17BF7"/>
    <w:pPr>
      <w:shd w:val="clear" w:color="auto" w:fill="FFFFFF"/>
      <w:spacing w:before="100" w:beforeAutospacing="1" w:after="100" w:afterAutospacing="1" w:line="240" w:lineRule="auto"/>
      <w:outlineLvl w:val="3"/>
    </w:pPr>
    <w:rPr>
      <w:rFonts w:ascii="Arial" w:eastAsia="Times New Roman" w:hAnsi="Arial" w:cs="Arial"/>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7BF7"/>
    <w:rPr>
      <w:rFonts w:ascii="Arial" w:eastAsia="Times New Roman" w:hAnsi="Arial" w:cs="Arial"/>
      <w:b/>
      <w:bCs/>
      <w:color w:val="800000"/>
      <w:sz w:val="26"/>
      <w:szCs w:val="26"/>
      <w:shd w:val="clear" w:color="auto" w:fill="FFFFFF"/>
    </w:rPr>
  </w:style>
  <w:style w:type="character" w:styleId="Hyperlink">
    <w:name w:val="Hyperlink"/>
    <w:basedOn w:val="DefaultParagraphFont"/>
    <w:uiPriority w:val="99"/>
    <w:semiHidden/>
    <w:unhideWhenUsed/>
    <w:rsid w:val="00D17BF7"/>
    <w:rPr>
      <w:color w:val="0000CC"/>
      <w:u w:val="single"/>
      <w:shd w:val="clear" w:color="auto" w:fill="auto"/>
    </w:rPr>
  </w:style>
  <w:style w:type="paragraph" w:styleId="NormalWeb">
    <w:name w:val="Normal (Web)"/>
    <w:basedOn w:val="Normal"/>
    <w:uiPriority w:val="99"/>
    <w:unhideWhenUsed/>
    <w:rsid w:val="00D17BF7"/>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D17BF7"/>
    <w:rPr>
      <w:b/>
      <w:bCs/>
    </w:rPr>
  </w:style>
  <w:style w:type="character" w:customStyle="1" w:styleId="Heading3Char">
    <w:name w:val="Heading 3 Char"/>
    <w:basedOn w:val="DefaultParagraphFont"/>
    <w:link w:val="Heading3"/>
    <w:uiPriority w:val="9"/>
    <w:semiHidden/>
    <w:rsid w:val="00D17BF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348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6091">
      <w:bodyDiv w:val="1"/>
      <w:marLeft w:val="0"/>
      <w:marRight w:val="0"/>
      <w:marTop w:val="0"/>
      <w:marBottom w:val="0"/>
      <w:divBdr>
        <w:top w:val="none" w:sz="0" w:space="0" w:color="auto"/>
        <w:left w:val="none" w:sz="0" w:space="0" w:color="auto"/>
        <w:bottom w:val="none" w:sz="0" w:space="0" w:color="auto"/>
        <w:right w:val="none" w:sz="0" w:space="0" w:color="auto"/>
      </w:divBdr>
    </w:div>
    <w:div w:id="3839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kg\Documents\Lantana\projects\hl7\CDA_R2_NormativeWebEdition2005\infrastructure\cda\cda.htm" TargetMode="External"/><Relationship Id="rId3" Type="http://schemas.microsoft.com/office/2007/relationships/stylesWithEffects" Target="stylesWithEffects.xml"/><Relationship Id="rId7" Type="http://schemas.openxmlformats.org/officeDocument/2006/relationships/hyperlink" Target="file:///C:\Users\rickg\Documents\Lantana\projects\hl7\CDA_R2_NormativeWebEdition2005\infrastructure\cda\cd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kg\Documents\Lantana\projects\hl7\CDA_R2_NormativeWebEdition2005\infrastructure\itsxml\messaging-its-xml.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rickg</dc:creator>
  <cp:lastModifiedBy>rickg</cp:lastModifiedBy>
  <cp:revision>3</cp:revision>
  <dcterms:created xsi:type="dcterms:W3CDTF">2012-07-03T20:36:00Z</dcterms:created>
  <dcterms:modified xsi:type="dcterms:W3CDTF">2012-07-09T19:01:00Z</dcterms:modified>
</cp:coreProperties>
</file>