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95F82" w14:textId="77777777" w:rsidR="004C3E45" w:rsidRDefault="004C3E45" w:rsidP="003B00C8">
      <w:pPr>
        <w:jc w:val="left"/>
        <w:rPr>
          <w:b/>
          <w:i/>
          <w:color w:val="008000"/>
          <w:sz w:val="16"/>
        </w:rPr>
      </w:pPr>
      <w:bookmarkStart w:id="0" w:name="_GoBack"/>
      <w:bookmarkEnd w:id="0"/>
    </w:p>
    <w:p w14:paraId="566D8057" w14:textId="65208C0B" w:rsidR="003B00C8" w:rsidRPr="00E713CD" w:rsidRDefault="0013466B" w:rsidP="003B00C8">
      <w:pPr>
        <w:jc w:val="left"/>
        <w:rPr>
          <w:i/>
          <w:color w:val="008000"/>
          <w:sz w:val="16"/>
        </w:rPr>
      </w:pPr>
      <w:r w:rsidRPr="0013466B">
        <w:rPr>
          <w:b/>
          <w:i/>
          <w:color w:val="008000"/>
          <w:sz w:val="16"/>
        </w:rPr>
        <w:t>NOTE</w:t>
      </w:r>
      <w:r w:rsidRPr="0013466B">
        <w:rPr>
          <w:i/>
          <w:color w:val="008000"/>
          <w:sz w:val="16"/>
        </w:rPr>
        <w:t xml:space="preserve">: Please spell out all acronyms the first time the acronym occurs.  </w:t>
      </w:r>
    </w:p>
    <w:p w14:paraId="41E163D2" w14:textId="77777777" w:rsidR="005E64CF" w:rsidRPr="00E713CD" w:rsidRDefault="0013466B" w:rsidP="003B00C8">
      <w:pPr>
        <w:jc w:val="left"/>
        <w:rPr>
          <w:i/>
          <w:color w:val="008000"/>
          <w:sz w:val="16"/>
        </w:rPr>
      </w:pPr>
      <w:r w:rsidRPr="0013466B">
        <w:rPr>
          <w:i/>
          <w:color w:val="008000"/>
          <w:sz w:val="16"/>
        </w:rPr>
        <w:t>For Reaffirmations, please refer to the FAQ within Appendix C of the PSS_with_instructions template for a list of which sections and fields should be completed.</w:t>
      </w:r>
    </w:p>
    <w:p w14:paraId="7EBF3D70" w14:textId="77777777" w:rsidR="005E64CF" w:rsidRPr="004261A3" w:rsidRDefault="005E64CF" w:rsidP="005E64CF">
      <w:pPr>
        <w:jc w:val="left"/>
        <w:rPr>
          <w:b/>
          <w:sz w:val="16"/>
        </w:rPr>
      </w:pPr>
      <w:r w:rsidRPr="004261A3">
        <w:rPr>
          <w:b/>
          <w:sz w:val="16"/>
        </w:rPr>
        <w:t xml:space="preserve">PSS-Lite/Investigative Projects:  Sections </w:t>
      </w:r>
      <w:r>
        <w:rPr>
          <w:b/>
          <w:sz w:val="16"/>
        </w:rPr>
        <w:t xml:space="preserve">surrounded by a </w:t>
      </w:r>
      <w:r>
        <w:rPr>
          <w:b/>
          <w:sz w:val="16"/>
          <w:u w:val="single"/>
        </w:rPr>
        <w:t>BOLD OUTLINE</w:t>
      </w:r>
      <w:r w:rsidRPr="004261A3">
        <w:rPr>
          <w:b/>
          <w:sz w:val="16"/>
        </w:rPr>
        <w:t xml:space="preserve"> must be completed for approval of "Investigative Projects" (a.k.a </w:t>
      </w:r>
      <w:r>
        <w:rPr>
          <w:b/>
          <w:sz w:val="16"/>
        </w:rPr>
        <w:t>PSS-Lite)</w:t>
      </w:r>
      <w:r w:rsidRPr="004261A3">
        <w:rPr>
          <w:b/>
          <w:sz w:val="16"/>
        </w:rPr>
        <w:t>.</w:t>
      </w:r>
    </w:p>
    <w:p w14:paraId="09A4DCD7" w14:textId="77777777" w:rsidR="005C553E" w:rsidRDefault="005C553E" w:rsidP="00D92E20">
      <w:pPr>
        <w:pStyle w:val="Heading5-BoldNumbered"/>
        <w:keepNext/>
        <w:numPr>
          <w:ilvl w:val="0"/>
          <w:numId w:val="3"/>
        </w:numPr>
      </w:pPr>
      <w:r>
        <w:t>Project Name</w:t>
      </w:r>
      <w:r w:rsidR="009D1B34">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70"/>
        <w:gridCol w:w="4770"/>
        <w:gridCol w:w="360"/>
        <w:gridCol w:w="270"/>
        <w:gridCol w:w="630"/>
        <w:gridCol w:w="270"/>
        <w:gridCol w:w="270"/>
        <w:gridCol w:w="90"/>
        <w:gridCol w:w="540"/>
        <w:gridCol w:w="270"/>
        <w:gridCol w:w="270"/>
        <w:gridCol w:w="90"/>
        <w:gridCol w:w="720"/>
        <w:gridCol w:w="270"/>
        <w:gridCol w:w="270"/>
        <w:gridCol w:w="630"/>
      </w:tblGrid>
      <w:tr w:rsidR="00483D99" w:rsidRPr="00D9054C" w14:paraId="3014DFDC" w14:textId="77777777" w:rsidTr="00501C00">
        <w:tc>
          <w:tcPr>
            <w:tcW w:w="8388" w:type="dxa"/>
            <w:gridSpan w:val="13"/>
            <w:tcBorders>
              <w:top w:val="nil"/>
              <w:left w:val="nil"/>
              <w:bottom w:val="thinThickSmallGap" w:sz="24" w:space="0" w:color="auto"/>
              <w:right w:val="nil"/>
            </w:tcBorders>
          </w:tcPr>
          <w:p w14:paraId="14B8CDFE" w14:textId="77777777" w:rsidR="007F0725" w:rsidRPr="00D9054C" w:rsidRDefault="007F0725" w:rsidP="00476908">
            <w:pPr>
              <w:jc w:val="left"/>
              <w:rPr>
                <w:sz w:val="16"/>
              </w:rPr>
            </w:pPr>
          </w:p>
        </w:tc>
        <w:tc>
          <w:tcPr>
            <w:tcW w:w="1890" w:type="dxa"/>
            <w:gridSpan w:val="4"/>
            <w:tcBorders>
              <w:top w:val="nil"/>
              <w:left w:val="nil"/>
              <w:bottom w:val="thinThickSmallGap" w:sz="24" w:space="0" w:color="auto"/>
              <w:right w:val="nil"/>
            </w:tcBorders>
          </w:tcPr>
          <w:p w14:paraId="10C3515C" w14:textId="77777777" w:rsidR="00483D99" w:rsidRPr="00D9054C" w:rsidRDefault="00483D99">
            <w:pPr>
              <w:jc w:val="left"/>
              <w:rPr>
                <w:i/>
                <w:sz w:val="20"/>
              </w:rPr>
            </w:pPr>
          </w:p>
        </w:tc>
      </w:tr>
      <w:tr w:rsidR="00AC4EFA" w14:paraId="73F181EB" w14:textId="77777777" w:rsidTr="004B120A">
        <w:tc>
          <w:tcPr>
            <w:tcW w:w="8388" w:type="dxa"/>
            <w:gridSpan w:val="13"/>
            <w:tcBorders>
              <w:top w:val="thinThickSmallGap" w:sz="24" w:space="0" w:color="auto"/>
              <w:left w:val="thinThickSmallGap" w:sz="24" w:space="0" w:color="auto"/>
              <w:bottom w:val="thinThickSmallGap" w:sz="24" w:space="0" w:color="auto"/>
              <w:right w:val="nil"/>
            </w:tcBorders>
          </w:tcPr>
          <w:p w14:paraId="04873E94" w14:textId="6D024AE9" w:rsidR="00AC4EFA" w:rsidRDefault="00162395" w:rsidP="00815F1E">
            <w:pPr>
              <w:jc w:val="left"/>
              <w:rPr>
                <w:rFonts w:ascii="Courier New" w:hAnsi="Courier New" w:cs="Courier New"/>
                <w:b/>
                <w:sz w:val="20"/>
              </w:rPr>
            </w:pPr>
            <w:r>
              <w:rPr>
                <w:rFonts w:ascii="Courier New" w:hAnsi="Courier New" w:cs="Courier New"/>
                <w:b/>
                <w:sz w:val="20"/>
              </w:rPr>
              <w:t xml:space="preserve">HL7 Implementation Guide for CDA® Release 2: </w:t>
            </w:r>
            <w:r w:rsidRPr="00162395">
              <w:rPr>
                <w:rFonts w:ascii="Courier New" w:hAnsi="Courier New" w:cs="Courier New"/>
                <w:b/>
                <w:sz w:val="20"/>
              </w:rPr>
              <w:t>NHSN Healthcare Associated Infection (HAI) Reports for Long Term Care Facilities (LTCF</w:t>
            </w:r>
            <w:r w:rsidR="004C3E45">
              <w:rPr>
                <w:rFonts w:ascii="Courier New" w:hAnsi="Courier New" w:cs="Courier New"/>
                <w:b/>
                <w:sz w:val="20"/>
              </w:rPr>
              <w:t>-CDA</w:t>
            </w:r>
            <w:r w:rsidRPr="00162395">
              <w:rPr>
                <w:rFonts w:ascii="Courier New" w:hAnsi="Courier New" w:cs="Courier New"/>
                <w:b/>
                <w:sz w:val="20"/>
              </w:rPr>
              <w:t>)</w:t>
            </w:r>
            <w:r>
              <w:rPr>
                <w:rFonts w:ascii="Courier New" w:hAnsi="Courier New" w:cs="Courier New"/>
                <w:b/>
                <w:sz w:val="20"/>
              </w:rPr>
              <w:t xml:space="preserve"> </w:t>
            </w:r>
          </w:p>
          <w:p w14:paraId="454E1FA3" w14:textId="77777777" w:rsidR="004C3E45" w:rsidRDefault="004C3E45" w:rsidP="00815F1E">
            <w:pPr>
              <w:jc w:val="left"/>
              <w:rPr>
                <w:rFonts w:ascii="Courier New" w:hAnsi="Courier New" w:cs="Courier New"/>
                <w:b/>
                <w:sz w:val="20"/>
              </w:rPr>
            </w:pPr>
            <w:r>
              <w:rPr>
                <w:rFonts w:ascii="Courier New" w:hAnsi="Courier New" w:cs="Courier New"/>
                <w:b/>
                <w:sz w:val="20"/>
              </w:rPr>
              <w:t>and</w:t>
            </w:r>
          </w:p>
          <w:p w14:paraId="2BDCBF8F" w14:textId="074E4FA7" w:rsidR="004C3E45" w:rsidRPr="007B7CFE" w:rsidRDefault="004C3E45" w:rsidP="00815F1E">
            <w:pPr>
              <w:jc w:val="left"/>
              <w:rPr>
                <w:rFonts w:ascii="Courier New" w:hAnsi="Courier New" w:cs="Courier New"/>
                <w:b/>
                <w:sz w:val="20"/>
              </w:rPr>
            </w:pPr>
            <w:r>
              <w:rPr>
                <w:rFonts w:ascii="Courier New" w:hAnsi="Courier New" w:cs="Courier New"/>
                <w:b/>
                <w:sz w:val="20"/>
              </w:rPr>
              <w:t xml:space="preserve">HL7 Implementation Guide for </w:t>
            </w:r>
            <w:r w:rsidRPr="004C3E45">
              <w:rPr>
                <w:rFonts w:ascii="Courier New" w:hAnsi="Courier New" w:cs="Courier New"/>
                <w:b/>
                <w:sz w:val="20"/>
              </w:rPr>
              <w:t xml:space="preserve">FHIR® Release 4: </w:t>
            </w:r>
            <w:r w:rsidRPr="00162395">
              <w:rPr>
                <w:rFonts w:ascii="Courier New" w:hAnsi="Courier New" w:cs="Courier New"/>
                <w:b/>
                <w:sz w:val="20"/>
              </w:rPr>
              <w:t>NHSN Healthcare Associated Infection (HAI) Reports for Long Term Care Facilities (LTCF</w:t>
            </w:r>
            <w:r>
              <w:rPr>
                <w:rFonts w:ascii="Courier New" w:hAnsi="Courier New" w:cs="Courier New"/>
                <w:b/>
                <w:sz w:val="20"/>
              </w:rPr>
              <w:t>-FHIR</w:t>
            </w:r>
            <w:r w:rsidRPr="00162395">
              <w:rPr>
                <w:rFonts w:ascii="Courier New" w:hAnsi="Courier New" w:cs="Courier New"/>
                <w:b/>
                <w:sz w:val="20"/>
              </w:rPr>
              <w:t>)</w:t>
            </w:r>
            <w:r>
              <w:rPr>
                <w:rFonts w:ascii="Courier New" w:hAnsi="Courier New" w:cs="Courier New"/>
                <w:b/>
                <w:sz w:val="20"/>
              </w:rPr>
              <w:t xml:space="preserve"> </w:t>
            </w:r>
          </w:p>
        </w:tc>
        <w:tc>
          <w:tcPr>
            <w:tcW w:w="1890" w:type="dxa"/>
            <w:gridSpan w:val="4"/>
            <w:tcBorders>
              <w:top w:val="thinThickSmallGap" w:sz="24" w:space="0" w:color="auto"/>
              <w:left w:val="nil"/>
              <w:bottom w:val="thinThickSmallGap" w:sz="24" w:space="0" w:color="auto"/>
              <w:right w:val="thinThickSmallGap" w:sz="24" w:space="0" w:color="auto"/>
            </w:tcBorders>
          </w:tcPr>
          <w:p w14:paraId="4EAD931C" w14:textId="77777777" w:rsidR="00AC4EFA" w:rsidRPr="00296D0A" w:rsidRDefault="00AC4EFA" w:rsidP="00815F1E">
            <w:pPr>
              <w:jc w:val="left"/>
              <w:rPr>
                <w:color w:val="FF0000"/>
                <w:sz w:val="20"/>
              </w:rPr>
            </w:pPr>
            <w:r w:rsidRPr="00296D0A">
              <w:rPr>
                <w:sz w:val="20"/>
              </w:rPr>
              <w:t xml:space="preserve">Project ID: </w:t>
            </w:r>
          </w:p>
        </w:tc>
      </w:tr>
      <w:tr w:rsidR="002968D3" w14:paraId="374A618C" w14:textId="77777777" w:rsidTr="00162395">
        <w:trPr>
          <w:gridBefore w:val="1"/>
          <w:wBefore w:w="288" w:type="dxa"/>
        </w:trPr>
        <w:tc>
          <w:tcPr>
            <w:tcW w:w="9990" w:type="dxa"/>
            <w:gridSpan w:val="16"/>
            <w:tcBorders>
              <w:top w:val="single" w:sz="4" w:space="0" w:color="auto"/>
              <w:bottom w:val="nil"/>
            </w:tcBorders>
            <w:shd w:val="clear" w:color="auto" w:fill="D9D9D9" w:themeFill="background1" w:themeFillShade="D9"/>
          </w:tcPr>
          <w:p w14:paraId="13121207" w14:textId="77777777" w:rsidR="002968D3" w:rsidRPr="00A5141B" w:rsidRDefault="002968D3" w:rsidP="00162395">
            <w:pPr>
              <w:jc w:val="left"/>
              <w:rPr>
                <w:rFonts w:cs="Arial"/>
                <w:sz w:val="20"/>
              </w:rPr>
            </w:pPr>
            <w:r>
              <w:rPr>
                <w:rFonts w:cs="Arial"/>
                <w:sz w:val="20"/>
              </w:rPr>
              <w:t>Complete this</w:t>
            </w:r>
            <w:r w:rsidRPr="00A5141B">
              <w:rPr>
                <w:rFonts w:cs="Arial"/>
                <w:sz w:val="20"/>
              </w:rPr>
              <w:t xml:space="preserve"> section </w:t>
            </w:r>
            <w:r>
              <w:rPr>
                <w:rFonts w:cs="Arial"/>
                <w:sz w:val="20"/>
              </w:rPr>
              <w:t xml:space="preserve">for all “Direct to Normative” ballot projects and </w:t>
            </w:r>
            <w:r w:rsidRPr="00A5141B">
              <w:rPr>
                <w:rFonts w:cs="Arial"/>
                <w:sz w:val="20"/>
              </w:rPr>
              <w:t xml:space="preserve">when </w:t>
            </w:r>
            <w:r>
              <w:rPr>
                <w:rFonts w:cs="Arial"/>
                <w:sz w:val="20"/>
              </w:rPr>
              <w:t>a</w:t>
            </w:r>
            <w:r w:rsidRPr="00A5141B">
              <w:rPr>
                <w:rFonts w:cs="Arial"/>
                <w:sz w:val="20"/>
              </w:rPr>
              <w:t xml:space="preserve"> project proceeds from “Informative to Normative” or “STU to Normative”</w:t>
            </w:r>
            <w:r>
              <w:rPr>
                <w:rFonts w:cs="Arial"/>
                <w:sz w:val="20"/>
              </w:rPr>
              <w:t>. F</w:t>
            </w:r>
            <w:r w:rsidRPr="00A5141B">
              <w:rPr>
                <w:rFonts w:cs="Arial"/>
                <w:sz w:val="20"/>
              </w:rPr>
              <w:t xml:space="preserve">orward </w:t>
            </w:r>
            <w:r>
              <w:rPr>
                <w:rFonts w:cs="Arial"/>
                <w:sz w:val="20"/>
              </w:rPr>
              <w:t>PSS</w:t>
            </w:r>
            <w:r w:rsidRPr="00A5141B">
              <w:rPr>
                <w:rFonts w:cs="Arial"/>
                <w:sz w:val="20"/>
              </w:rPr>
              <w:t xml:space="preserve"> to the TSC (via </w:t>
            </w:r>
            <w:hyperlink r:id="rId10" w:history="1">
              <w:r w:rsidRPr="005E4820">
                <w:rPr>
                  <w:rStyle w:val="Hyperlink"/>
                  <w:rFonts w:cs="Arial"/>
                  <w:sz w:val="20"/>
                </w:rPr>
                <w:t>tscpm@HL7.org</w:t>
              </w:r>
            </w:hyperlink>
            <w:r>
              <w:rPr>
                <w:rFonts w:cs="Arial"/>
                <w:sz w:val="20"/>
              </w:rPr>
              <w:t>);</w:t>
            </w:r>
            <w:r w:rsidRPr="00A5141B">
              <w:rPr>
                <w:rFonts w:cs="Arial"/>
                <w:sz w:val="20"/>
              </w:rPr>
              <w:t xml:space="preserve"> this triggers American National Standards Institute (ANSI) Project Initiation Notification (PINS) submission.</w:t>
            </w:r>
          </w:p>
        </w:tc>
      </w:tr>
      <w:tr w:rsidR="002968D3" w14:paraId="7D523841" w14:textId="77777777" w:rsidTr="00162395">
        <w:tc>
          <w:tcPr>
            <w:tcW w:w="288" w:type="dxa"/>
            <w:tcBorders>
              <w:top w:val="nil"/>
              <w:left w:val="nil"/>
              <w:bottom w:val="nil"/>
              <w:right w:val="single" w:sz="4" w:space="0" w:color="auto"/>
            </w:tcBorders>
            <w:shd w:val="clear" w:color="auto" w:fill="FFFFFF" w:themeFill="background1"/>
            <w:vAlign w:val="center"/>
          </w:tcPr>
          <w:p w14:paraId="3B8D0AE1" w14:textId="77777777" w:rsidR="002968D3" w:rsidRPr="00CB42A8" w:rsidRDefault="002968D3" w:rsidP="00162395">
            <w:pPr>
              <w:jc w:val="center"/>
              <w:rPr>
                <w:rFonts w:ascii="Courier New" w:hAnsi="Courier New" w:cs="Courier New"/>
                <w:b/>
                <w:sz w:val="20"/>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2CE73D78" w14:textId="77777777" w:rsidR="002968D3" w:rsidRPr="00CB42A8" w:rsidRDefault="002968D3" w:rsidP="00162395">
            <w:pPr>
              <w:jc w:val="left"/>
              <w:rPr>
                <w:rFonts w:ascii="Courier New" w:hAnsi="Courier New" w:cs="Courier New"/>
                <w:b/>
                <w:sz w:val="20"/>
              </w:rPr>
            </w:pPr>
          </w:p>
        </w:tc>
        <w:tc>
          <w:tcPr>
            <w:tcW w:w="6660" w:type="dxa"/>
            <w:gridSpan w:val="7"/>
            <w:tcBorders>
              <w:top w:val="single" w:sz="4" w:space="0" w:color="auto"/>
              <w:left w:val="single" w:sz="4" w:space="0" w:color="auto"/>
              <w:bottom w:val="nil"/>
              <w:right w:val="single" w:sz="4" w:space="0" w:color="auto"/>
            </w:tcBorders>
            <w:shd w:val="clear" w:color="auto" w:fill="D9D9D9" w:themeFill="background1" w:themeFillShade="D9"/>
          </w:tcPr>
          <w:p w14:paraId="3E2DF55E" w14:textId="77777777" w:rsidR="002968D3" w:rsidRPr="0086272B" w:rsidRDefault="002968D3" w:rsidP="00162395">
            <w:pPr>
              <w:jc w:val="left"/>
              <w:rPr>
                <w:sz w:val="20"/>
              </w:rPr>
            </w:pPr>
            <w:r w:rsidRPr="0086272B">
              <w:rPr>
                <w:sz w:val="20"/>
              </w:rPr>
              <w:t xml:space="preserve">TSC Notification:  Informative/STU to Normative  </w:t>
            </w:r>
          </w:p>
        </w:tc>
        <w:tc>
          <w:tcPr>
            <w:tcW w:w="3060" w:type="dxa"/>
            <w:gridSpan w:val="8"/>
            <w:tcBorders>
              <w:top w:val="single" w:sz="4" w:space="0" w:color="auto"/>
              <w:left w:val="single" w:sz="4" w:space="0" w:color="auto"/>
              <w:bottom w:val="nil"/>
              <w:right w:val="single" w:sz="4" w:space="0" w:color="auto"/>
            </w:tcBorders>
            <w:shd w:val="clear" w:color="auto" w:fill="FFFFFF" w:themeFill="background1"/>
          </w:tcPr>
          <w:p w14:paraId="042AE9A6" w14:textId="77777777" w:rsidR="002968D3" w:rsidRPr="0086272B" w:rsidRDefault="002968D3" w:rsidP="00162395">
            <w:pPr>
              <w:jc w:val="left"/>
              <w:rPr>
                <w:rFonts w:ascii="Courier New" w:hAnsi="Courier New" w:cs="Courier New"/>
                <w:b/>
                <w:sz w:val="20"/>
              </w:rPr>
            </w:pPr>
            <w:r w:rsidRPr="0086272B">
              <w:rPr>
                <w:sz w:val="20"/>
              </w:rPr>
              <w:t xml:space="preserve">Date:  </w:t>
            </w:r>
          </w:p>
        </w:tc>
      </w:tr>
      <w:tr w:rsidR="002968D3" w14:paraId="2C9DE205" w14:textId="77777777" w:rsidTr="00162395">
        <w:tc>
          <w:tcPr>
            <w:tcW w:w="288" w:type="dxa"/>
            <w:tcBorders>
              <w:top w:val="nil"/>
              <w:left w:val="nil"/>
              <w:bottom w:val="nil"/>
              <w:right w:val="single" w:sz="4" w:space="0" w:color="auto"/>
            </w:tcBorders>
            <w:shd w:val="clear" w:color="auto" w:fill="FFFFFF" w:themeFill="background1"/>
            <w:vAlign w:val="center"/>
          </w:tcPr>
          <w:p w14:paraId="5645033B" w14:textId="77777777" w:rsidR="002968D3" w:rsidRPr="00CB42A8" w:rsidRDefault="002968D3" w:rsidP="00162395">
            <w:pPr>
              <w:jc w:val="center"/>
              <w:rPr>
                <w:rFonts w:ascii="Courier New" w:hAnsi="Courier New" w:cs="Courier New"/>
                <w:b/>
                <w:sz w:val="20"/>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3099E4BF" w14:textId="77777777" w:rsidR="002968D3" w:rsidRPr="00CB42A8" w:rsidRDefault="002968D3" w:rsidP="00162395">
            <w:pPr>
              <w:jc w:val="left"/>
              <w:rPr>
                <w:rFonts w:ascii="Courier New" w:hAnsi="Courier New" w:cs="Courier New"/>
                <w:b/>
                <w:sz w:val="20"/>
              </w:rPr>
            </w:pPr>
          </w:p>
        </w:tc>
        <w:tc>
          <w:tcPr>
            <w:tcW w:w="6660" w:type="dxa"/>
            <w:gridSpan w:val="7"/>
            <w:tcBorders>
              <w:top w:val="nil"/>
              <w:left w:val="single" w:sz="4" w:space="0" w:color="auto"/>
              <w:bottom w:val="single" w:sz="4" w:space="0" w:color="auto"/>
              <w:right w:val="single" w:sz="4" w:space="0" w:color="auto"/>
            </w:tcBorders>
            <w:shd w:val="clear" w:color="auto" w:fill="D9D9D9" w:themeFill="background1" w:themeFillShade="D9"/>
          </w:tcPr>
          <w:p w14:paraId="1AE945F6" w14:textId="77777777" w:rsidR="002968D3" w:rsidRPr="0086272B" w:rsidRDefault="002968D3" w:rsidP="00162395">
            <w:pPr>
              <w:jc w:val="left"/>
              <w:rPr>
                <w:sz w:val="20"/>
              </w:rPr>
            </w:pPr>
            <w:r w:rsidRPr="0086272B">
              <w:rPr>
                <w:sz w:val="20"/>
              </w:rPr>
              <w:t>- or -                     Direct to Normative (no STU)</w:t>
            </w:r>
            <w:r>
              <w:rPr>
                <w:sz w:val="20"/>
              </w:rPr>
              <w:t xml:space="preserve"> (includes reaffirmations)</w:t>
            </w:r>
            <w:r w:rsidRPr="0086272B">
              <w:rPr>
                <w:sz w:val="20"/>
              </w:rPr>
              <w:t xml:space="preserve">        </w:t>
            </w:r>
          </w:p>
        </w:tc>
        <w:tc>
          <w:tcPr>
            <w:tcW w:w="3060" w:type="dxa"/>
            <w:gridSpan w:val="8"/>
            <w:tcBorders>
              <w:top w:val="nil"/>
              <w:left w:val="single" w:sz="4" w:space="0" w:color="auto"/>
              <w:bottom w:val="single" w:sz="4" w:space="0" w:color="auto"/>
              <w:right w:val="single" w:sz="4" w:space="0" w:color="auto"/>
            </w:tcBorders>
            <w:shd w:val="clear" w:color="auto" w:fill="FFFFFF" w:themeFill="background1"/>
          </w:tcPr>
          <w:p w14:paraId="022DA84A" w14:textId="77777777" w:rsidR="002968D3" w:rsidRPr="0086272B" w:rsidRDefault="002968D3" w:rsidP="00162395">
            <w:pPr>
              <w:jc w:val="left"/>
              <w:rPr>
                <w:rFonts w:ascii="Courier New" w:hAnsi="Courier New" w:cs="Courier New"/>
                <w:b/>
                <w:sz w:val="20"/>
              </w:rPr>
            </w:pPr>
          </w:p>
        </w:tc>
      </w:tr>
      <w:tr w:rsidR="002968D3" w14:paraId="282D2D43" w14:textId="77777777" w:rsidTr="00162395">
        <w:trPr>
          <w:gridBefore w:val="1"/>
          <w:wBefore w:w="288" w:type="dxa"/>
        </w:trPr>
        <w:tc>
          <w:tcPr>
            <w:tcW w:w="9990" w:type="dxa"/>
            <w:gridSpan w:val="16"/>
            <w:tcBorders>
              <w:top w:val="single" w:sz="4" w:space="0" w:color="auto"/>
              <w:bottom w:val="single" w:sz="4" w:space="0" w:color="auto"/>
            </w:tcBorders>
            <w:shd w:val="clear" w:color="auto" w:fill="D9D9D9" w:themeFill="background1" w:themeFillShade="D9"/>
          </w:tcPr>
          <w:p w14:paraId="3FF4AA11" w14:textId="77777777" w:rsidR="002968D3" w:rsidRPr="00A5141B" w:rsidDel="0086272B" w:rsidRDefault="002968D3" w:rsidP="00162395">
            <w:pPr>
              <w:jc w:val="left"/>
              <w:rPr>
                <w:rFonts w:ascii="Courier New" w:hAnsi="Courier New" w:cs="Courier New"/>
                <w:b/>
                <w:sz w:val="20"/>
                <w:highlight w:val="cyan"/>
              </w:rPr>
            </w:pPr>
            <w:r w:rsidRPr="00A5141B">
              <w:rPr>
                <w:rFonts w:cs="Arial"/>
                <w:sz w:val="20"/>
              </w:rPr>
              <w:t>Identify ISO, IEC or</w:t>
            </w:r>
            <w:r>
              <w:rPr>
                <w:rFonts w:cs="Arial"/>
                <w:sz w:val="20"/>
              </w:rPr>
              <w:t xml:space="preserve"> ISO/IEC standard to be adopted in text box below</w:t>
            </w:r>
          </w:p>
        </w:tc>
      </w:tr>
      <w:tr w:rsidR="002968D3" w14:paraId="4E10E05C" w14:textId="77777777" w:rsidTr="00162395">
        <w:trPr>
          <w:gridBefore w:val="1"/>
          <w:wBefore w:w="288" w:type="dxa"/>
          <w:trHeight w:val="234"/>
        </w:trPr>
        <w:tc>
          <w:tcPr>
            <w:tcW w:w="9990" w:type="dxa"/>
            <w:gridSpan w:val="16"/>
            <w:tcBorders>
              <w:top w:val="single" w:sz="4" w:space="0" w:color="auto"/>
            </w:tcBorders>
            <w:shd w:val="clear" w:color="auto" w:fill="FFFFFF" w:themeFill="background1"/>
          </w:tcPr>
          <w:p w14:paraId="682E2A12" w14:textId="77777777" w:rsidR="002968D3" w:rsidRPr="00162395" w:rsidDel="0086272B" w:rsidRDefault="00162395" w:rsidP="00162395">
            <w:pPr>
              <w:jc w:val="left"/>
              <w:rPr>
                <w:sz w:val="20"/>
              </w:rPr>
            </w:pPr>
            <w:r w:rsidRPr="00162395">
              <w:rPr>
                <w:rFonts w:ascii="Courier New" w:hAnsi="Courier New" w:cs="Courier New"/>
                <w:sz w:val="20"/>
              </w:rPr>
              <w:t>NA</w:t>
            </w:r>
          </w:p>
        </w:tc>
      </w:tr>
      <w:tr w:rsidR="002968D3" w:rsidRPr="001B22FD" w14:paraId="52F519D0" w14:textId="77777777" w:rsidTr="00162395">
        <w:tblPrEx>
          <w:tblLook w:val="01E0" w:firstRow="1" w:lastRow="1" w:firstColumn="1" w:lastColumn="1" w:noHBand="0" w:noVBand="0"/>
        </w:tblPrEx>
        <w:trPr>
          <w:gridBefore w:val="1"/>
          <w:wBefore w:w="288" w:type="dxa"/>
          <w:trHeight w:val="174"/>
        </w:trPr>
        <w:tc>
          <w:tcPr>
            <w:tcW w:w="7470" w:type="dxa"/>
            <w:gridSpan w:val="9"/>
            <w:vMerge w:val="restart"/>
            <w:tcBorders>
              <w:right w:val="nil"/>
            </w:tcBorders>
            <w:shd w:val="clear" w:color="auto" w:fill="D9D9D9" w:themeFill="background1" w:themeFillShade="D9"/>
          </w:tcPr>
          <w:p w14:paraId="787C11DE" w14:textId="77777777" w:rsidR="002968D3" w:rsidRPr="00A21A6E" w:rsidRDefault="002968D3" w:rsidP="00162395">
            <w:pPr>
              <w:jc w:val="left"/>
              <w:rPr>
                <w:rFonts w:cs="Arial"/>
                <w:sz w:val="16"/>
                <w:szCs w:val="16"/>
              </w:rPr>
            </w:pPr>
            <w:r w:rsidRPr="009A299E">
              <w:rPr>
                <w:rFonts w:cs="Arial"/>
                <w:sz w:val="20"/>
              </w:rPr>
              <w:t>Includes text from ISO, IEC or ISO/IEC standard: Check here if this standard includes excerpted text from one or more ISO, IEC or ISO/IEC standards, but is not an identical or modified adoption.</w:t>
            </w:r>
          </w:p>
        </w:tc>
        <w:tc>
          <w:tcPr>
            <w:tcW w:w="270" w:type="dxa"/>
            <w:tcBorders>
              <w:top w:val="nil"/>
              <w:left w:val="nil"/>
              <w:bottom w:val="nil"/>
              <w:right w:val="single" w:sz="4" w:space="0" w:color="auto"/>
            </w:tcBorders>
            <w:shd w:val="clear" w:color="auto" w:fill="D9D9D9" w:themeFill="background1" w:themeFillShade="D9"/>
            <w:vAlign w:val="center"/>
          </w:tcPr>
          <w:p w14:paraId="4AC679CB" w14:textId="77777777" w:rsidR="002968D3" w:rsidRPr="008A25CA" w:rsidRDefault="002968D3" w:rsidP="00162395">
            <w:pPr>
              <w:jc w:val="center"/>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B3B3C3C" w14:textId="77777777" w:rsidR="002968D3" w:rsidRPr="00893C70" w:rsidRDefault="002968D3" w:rsidP="00162395">
            <w:pPr>
              <w:jc w:val="left"/>
              <w:rPr>
                <w:rFonts w:ascii="Courier New" w:hAnsi="Courier New" w:cs="Courier New"/>
                <w:b/>
                <w:sz w:val="20"/>
              </w:rPr>
            </w:pPr>
          </w:p>
        </w:tc>
        <w:tc>
          <w:tcPr>
            <w:tcW w:w="810" w:type="dxa"/>
            <w:gridSpan w:val="2"/>
            <w:tcBorders>
              <w:top w:val="nil"/>
              <w:left w:val="single" w:sz="4" w:space="0" w:color="auto"/>
              <w:bottom w:val="nil"/>
              <w:right w:val="nil"/>
            </w:tcBorders>
            <w:shd w:val="clear" w:color="auto" w:fill="auto"/>
          </w:tcPr>
          <w:p w14:paraId="6A829B51" w14:textId="77777777" w:rsidR="002968D3" w:rsidRPr="00893C70" w:rsidRDefault="002968D3" w:rsidP="00162395">
            <w:pPr>
              <w:jc w:val="left"/>
              <w:rPr>
                <w:sz w:val="20"/>
              </w:rPr>
            </w:pPr>
            <w:r w:rsidRPr="00893C70">
              <w:rPr>
                <w:sz w:val="20"/>
              </w:rPr>
              <w:t>Yes</w:t>
            </w:r>
          </w:p>
        </w:tc>
        <w:tc>
          <w:tcPr>
            <w:tcW w:w="270" w:type="dxa"/>
            <w:tcBorders>
              <w:top w:val="nil"/>
              <w:left w:val="nil"/>
              <w:bottom w:val="nil"/>
              <w:right w:val="single" w:sz="4" w:space="0" w:color="auto"/>
            </w:tcBorders>
            <w:shd w:val="clear" w:color="auto" w:fill="auto"/>
          </w:tcPr>
          <w:p w14:paraId="2F8D643E" w14:textId="77777777" w:rsidR="002968D3" w:rsidRPr="00A21A6E" w:rsidRDefault="002968D3" w:rsidP="0016239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E4B74FD" w14:textId="77777777" w:rsidR="002968D3" w:rsidRPr="00893C70" w:rsidRDefault="00162395" w:rsidP="00162395">
            <w:pPr>
              <w:jc w:val="left"/>
              <w:rPr>
                <w:rFonts w:ascii="Courier New" w:hAnsi="Courier New" w:cs="Courier New"/>
                <w:b/>
                <w:sz w:val="20"/>
              </w:rPr>
            </w:pPr>
            <w:r>
              <w:rPr>
                <w:rFonts w:ascii="Courier New" w:hAnsi="Courier New" w:cs="Courier New"/>
                <w:b/>
                <w:sz w:val="20"/>
              </w:rPr>
              <w:t>X</w:t>
            </w:r>
          </w:p>
        </w:tc>
        <w:tc>
          <w:tcPr>
            <w:tcW w:w="630" w:type="dxa"/>
            <w:tcBorders>
              <w:top w:val="nil"/>
              <w:left w:val="single" w:sz="4" w:space="0" w:color="auto"/>
              <w:bottom w:val="nil"/>
              <w:right w:val="single" w:sz="4" w:space="0" w:color="auto"/>
            </w:tcBorders>
            <w:shd w:val="clear" w:color="auto" w:fill="auto"/>
          </w:tcPr>
          <w:p w14:paraId="0FD3FF48" w14:textId="77777777" w:rsidR="002968D3" w:rsidRPr="00893C70" w:rsidRDefault="002968D3" w:rsidP="00162395">
            <w:pPr>
              <w:jc w:val="left"/>
              <w:rPr>
                <w:sz w:val="20"/>
              </w:rPr>
            </w:pPr>
            <w:r w:rsidRPr="00893C70">
              <w:rPr>
                <w:sz w:val="20"/>
              </w:rPr>
              <w:t>No</w:t>
            </w:r>
          </w:p>
        </w:tc>
      </w:tr>
      <w:tr w:rsidR="002968D3" w:rsidRPr="001B22FD" w14:paraId="618B60B1" w14:textId="77777777" w:rsidTr="00162395">
        <w:tblPrEx>
          <w:tblLook w:val="01E0" w:firstRow="1" w:lastRow="1" w:firstColumn="1" w:lastColumn="1" w:noHBand="0" w:noVBand="0"/>
        </w:tblPrEx>
        <w:trPr>
          <w:gridBefore w:val="1"/>
          <w:wBefore w:w="288" w:type="dxa"/>
          <w:trHeight w:val="582"/>
        </w:trPr>
        <w:tc>
          <w:tcPr>
            <w:tcW w:w="7470" w:type="dxa"/>
            <w:gridSpan w:val="9"/>
            <w:vMerge/>
            <w:tcBorders>
              <w:right w:val="nil"/>
            </w:tcBorders>
            <w:shd w:val="clear" w:color="auto" w:fill="D9D9D9" w:themeFill="background1" w:themeFillShade="D9"/>
          </w:tcPr>
          <w:p w14:paraId="1FEC244B" w14:textId="77777777" w:rsidR="002968D3" w:rsidRPr="009A299E" w:rsidRDefault="002968D3" w:rsidP="00162395">
            <w:pPr>
              <w:jc w:val="left"/>
              <w:rPr>
                <w:rFonts w:cs="Arial"/>
                <w:sz w:val="20"/>
              </w:rPr>
            </w:pPr>
          </w:p>
        </w:tc>
        <w:tc>
          <w:tcPr>
            <w:tcW w:w="540" w:type="dxa"/>
            <w:gridSpan w:val="2"/>
            <w:tcBorders>
              <w:top w:val="nil"/>
              <w:left w:val="nil"/>
              <w:bottom w:val="single" w:sz="4" w:space="0" w:color="auto"/>
              <w:right w:val="nil"/>
            </w:tcBorders>
            <w:shd w:val="clear" w:color="auto" w:fill="D9D9D9" w:themeFill="background1" w:themeFillShade="D9"/>
            <w:vAlign w:val="center"/>
          </w:tcPr>
          <w:p w14:paraId="41392205" w14:textId="77777777" w:rsidR="002968D3" w:rsidRPr="008A25CA" w:rsidRDefault="002968D3" w:rsidP="00162395">
            <w:pPr>
              <w:jc w:val="center"/>
              <w:rPr>
                <w:rFonts w:cs="Arial"/>
                <w:sz w:val="20"/>
              </w:rPr>
            </w:pPr>
          </w:p>
        </w:tc>
        <w:tc>
          <w:tcPr>
            <w:tcW w:w="810" w:type="dxa"/>
            <w:gridSpan w:val="2"/>
            <w:tcBorders>
              <w:top w:val="nil"/>
              <w:left w:val="nil"/>
              <w:bottom w:val="single" w:sz="4" w:space="0" w:color="auto"/>
              <w:right w:val="nil"/>
            </w:tcBorders>
            <w:shd w:val="clear" w:color="auto" w:fill="D9D9D9" w:themeFill="background1" w:themeFillShade="D9"/>
          </w:tcPr>
          <w:p w14:paraId="47DAEC50" w14:textId="77777777" w:rsidR="002968D3" w:rsidRDefault="002968D3" w:rsidP="00162395">
            <w:pPr>
              <w:jc w:val="left"/>
              <w:rPr>
                <w:sz w:val="20"/>
              </w:rPr>
            </w:pPr>
          </w:p>
        </w:tc>
        <w:tc>
          <w:tcPr>
            <w:tcW w:w="270" w:type="dxa"/>
            <w:tcBorders>
              <w:top w:val="nil"/>
              <w:left w:val="nil"/>
              <w:bottom w:val="single" w:sz="4" w:space="0" w:color="auto"/>
              <w:right w:val="nil"/>
            </w:tcBorders>
            <w:shd w:val="clear" w:color="auto" w:fill="D9D9D9" w:themeFill="background1" w:themeFillShade="D9"/>
          </w:tcPr>
          <w:p w14:paraId="34A89261" w14:textId="77777777" w:rsidR="002968D3" w:rsidRPr="00A21A6E" w:rsidRDefault="002968D3" w:rsidP="00162395">
            <w:pPr>
              <w:jc w:val="left"/>
              <w:rPr>
                <w:rFonts w:cs="Arial"/>
                <w:sz w:val="16"/>
                <w:szCs w:val="16"/>
              </w:rPr>
            </w:pPr>
          </w:p>
        </w:tc>
        <w:tc>
          <w:tcPr>
            <w:tcW w:w="270" w:type="dxa"/>
            <w:tcBorders>
              <w:top w:val="nil"/>
              <w:left w:val="nil"/>
              <w:bottom w:val="single" w:sz="4" w:space="0" w:color="auto"/>
              <w:right w:val="nil"/>
            </w:tcBorders>
            <w:shd w:val="clear" w:color="auto" w:fill="D9D9D9" w:themeFill="background1" w:themeFillShade="D9"/>
            <w:vAlign w:val="center"/>
          </w:tcPr>
          <w:p w14:paraId="42045A7F" w14:textId="77777777" w:rsidR="002968D3" w:rsidRPr="008A25CA" w:rsidRDefault="002968D3" w:rsidP="00162395">
            <w:pPr>
              <w:jc w:val="center"/>
              <w:rPr>
                <w:rFonts w:cs="Arial"/>
                <w:sz w:val="20"/>
              </w:rPr>
            </w:pPr>
          </w:p>
        </w:tc>
        <w:tc>
          <w:tcPr>
            <w:tcW w:w="630" w:type="dxa"/>
            <w:tcBorders>
              <w:top w:val="nil"/>
              <w:left w:val="nil"/>
              <w:bottom w:val="single" w:sz="4" w:space="0" w:color="auto"/>
              <w:right w:val="single" w:sz="4" w:space="0" w:color="auto"/>
            </w:tcBorders>
            <w:shd w:val="clear" w:color="auto" w:fill="D9D9D9" w:themeFill="background1" w:themeFillShade="D9"/>
          </w:tcPr>
          <w:p w14:paraId="3C108A03" w14:textId="77777777" w:rsidR="002968D3" w:rsidRDefault="002968D3" w:rsidP="00162395">
            <w:pPr>
              <w:jc w:val="left"/>
              <w:rPr>
                <w:sz w:val="20"/>
              </w:rPr>
            </w:pPr>
          </w:p>
        </w:tc>
      </w:tr>
      <w:tr w:rsidR="002968D3" w:rsidRPr="001B22FD" w14:paraId="6BF4C04E" w14:textId="77777777" w:rsidTr="00162395">
        <w:tblPrEx>
          <w:tblLook w:val="01E0" w:firstRow="1" w:lastRow="1" w:firstColumn="1" w:lastColumn="1" w:noHBand="0" w:noVBand="0"/>
        </w:tblPrEx>
        <w:trPr>
          <w:gridBefore w:val="1"/>
          <w:wBefore w:w="288" w:type="dxa"/>
          <w:trHeight w:val="228"/>
        </w:trPr>
        <w:tc>
          <w:tcPr>
            <w:tcW w:w="5040" w:type="dxa"/>
            <w:gridSpan w:val="2"/>
            <w:tcBorders>
              <w:right w:val="single" w:sz="4" w:space="0" w:color="auto"/>
            </w:tcBorders>
            <w:shd w:val="clear" w:color="auto" w:fill="D9D9D9" w:themeFill="background1" w:themeFillShade="D9"/>
          </w:tcPr>
          <w:p w14:paraId="3B094AB5" w14:textId="77777777" w:rsidR="002968D3" w:rsidRPr="00EF4BA2" w:rsidRDefault="002968D3" w:rsidP="00162395">
            <w:pPr>
              <w:jc w:val="left"/>
              <w:rPr>
                <w:rFonts w:cs="Arial"/>
                <w:b/>
                <w:sz w:val="20"/>
              </w:rPr>
            </w:pPr>
            <w:r w:rsidRPr="00316C45">
              <w:rPr>
                <w:rFonts w:cs="Arial"/>
                <w:sz w:val="20"/>
              </w:rPr>
              <w:t>Select the unit of measure used in the standard; if no measurements are in the standard, select N/A</w:t>
            </w:r>
          </w:p>
        </w:tc>
        <w:tc>
          <w:tcPr>
            <w:tcW w:w="360" w:type="dxa"/>
            <w:tcBorders>
              <w:top w:val="nil"/>
              <w:left w:val="single" w:sz="4" w:space="0" w:color="auto"/>
              <w:bottom w:val="nil"/>
              <w:right w:val="single" w:sz="4" w:space="0" w:color="auto"/>
            </w:tcBorders>
            <w:shd w:val="clear" w:color="auto" w:fill="auto"/>
          </w:tcPr>
          <w:p w14:paraId="6E83C483" w14:textId="77777777" w:rsidR="002968D3" w:rsidRPr="00A21A6E" w:rsidRDefault="002968D3" w:rsidP="0016239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016CFB9" w14:textId="77777777" w:rsidR="002968D3" w:rsidRPr="00893C70" w:rsidRDefault="00162395" w:rsidP="00162395">
            <w:pPr>
              <w:jc w:val="left"/>
              <w:rPr>
                <w:rFonts w:ascii="Courier New" w:hAnsi="Courier New" w:cs="Courier New"/>
                <w:b/>
                <w:sz w:val="20"/>
              </w:rPr>
            </w:pPr>
            <w:r>
              <w:rPr>
                <w:rFonts w:ascii="Courier New" w:hAnsi="Courier New" w:cs="Courier New"/>
                <w:b/>
                <w:sz w:val="20"/>
              </w:rPr>
              <w:t>X</w:t>
            </w:r>
          </w:p>
        </w:tc>
        <w:tc>
          <w:tcPr>
            <w:tcW w:w="630" w:type="dxa"/>
            <w:tcBorders>
              <w:top w:val="nil"/>
              <w:left w:val="single" w:sz="4" w:space="0" w:color="auto"/>
              <w:bottom w:val="nil"/>
              <w:right w:val="nil"/>
            </w:tcBorders>
            <w:shd w:val="clear" w:color="auto" w:fill="auto"/>
          </w:tcPr>
          <w:p w14:paraId="162BC90C" w14:textId="77777777" w:rsidR="002968D3" w:rsidRPr="00893C70" w:rsidRDefault="002968D3" w:rsidP="00162395">
            <w:pPr>
              <w:jc w:val="left"/>
              <w:rPr>
                <w:sz w:val="20"/>
              </w:rPr>
            </w:pPr>
            <w:r w:rsidRPr="00893C70">
              <w:rPr>
                <w:sz w:val="20"/>
              </w:rPr>
              <w:t>N/A</w:t>
            </w:r>
          </w:p>
        </w:tc>
        <w:tc>
          <w:tcPr>
            <w:tcW w:w="270" w:type="dxa"/>
            <w:tcBorders>
              <w:top w:val="nil"/>
              <w:left w:val="nil"/>
              <w:bottom w:val="nil"/>
              <w:right w:val="single" w:sz="4" w:space="0" w:color="auto"/>
            </w:tcBorders>
            <w:shd w:val="clear" w:color="auto" w:fill="auto"/>
          </w:tcPr>
          <w:p w14:paraId="28CC86DC" w14:textId="77777777" w:rsidR="002968D3" w:rsidRPr="00A21A6E" w:rsidRDefault="002968D3" w:rsidP="0016239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95E73EC" w14:textId="77777777" w:rsidR="002968D3" w:rsidRPr="00893C70" w:rsidRDefault="002968D3" w:rsidP="00162395">
            <w:pPr>
              <w:jc w:val="left"/>
              <w:rPr>
                <w:rFonts w:ascii="Courier New" w:hAnsi="Courier New" w:cs="Courier New"/>
                <w:b/>
                <w:sz w:val="20"/>
              </w:rPr>
            </w:pPr>
          </w:p>
        </w:tc>
        <w:tc>
          <w:tcPr>
            <w:tcW w:w="630" w:type="dxa"/>
            <w:gridSpan w:val="2"/>
            <w:tcBorders>
              <w:top w:val="nil"/>
              <w:left w:val="single" w:sz="4" w:space="0" w:color="auto"/>
              <w:bottom w:val="nil"/>
              <w:right w:val="nil"/>
            </w:tcBorders>
            <w:shd w:val="clear" w:color="auto" w:fill="auto"/>
          </w:tcPr>
          <w:p w14:paraId="479201F2" w14:textId="77777777" w:rsidR="002968D3" w:rsidRPr="00893C70" w:rsidRDefault="002968D3" w:rsidP="00162395">
            <w:pPr>
              <w:jc w:val="left"/>
              <w:rPr>
                <w:sz w:val="16"/>
                <w:szCs w:val="16"/>
              </w:rPr>
            </w:pPr>
            <w:r w:rsidRPr="00893C70">
              <w:rPr>
                <w:sz w:val="20"/>
              </w:rPr>
              <w:t>U.S.</w:t>
            </w:r>
          </w:p>
        </w:tc>
        <w:tc>
          <w:tcPr>
            <w:tcW w:w="270" w:type="dxa"/>
            <w:tcBorders>
              <w:top w:val="single" w:sz="4" w:space="0" w:color="auto"/>
              <w:left w:val="nil"/>
              <w:bottom w:val="nil"/>
              <w:right w:val="single" w:sz="4" w:space="0" w:color="auto"/>
            </w:tcBorders>
            <w:shd w:val="clear" w:color="auto" w:fill="auto"/>
          </w:tcPr>
          <w:p w14:paraId="47617941" w14:textId="77777777" w:rsidR="002968D3" w:rsidRPr="00A21A6E" w:rsidRDefault="002968D3" w:rsidP="0016239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1759260" w14:textId="77777777" w:rsidR="002968D3" w:rsidRPr="00893C70" w:rsidRDefault="002968D3" w:rsidP="00162395">
            <w:pPr>
              <w:jc w:val="left"/>
              <w:rPr>
                <w:rFonts w:ascii="Courier New" w:hAnsi="Courier New" w:cs="Courier New"/>
                <w:b/>
                <w:sz w:val="20"/>
              </w:rPr>
            </w:pPr>
          </w:p>
        </w:tc>
        <w:tc>
          <w:tcPr>
            <w:tcW w:w="810" w:type="dxa"/>
            <w:gridSpan w:val="2"/>
            <w:tcBorders>
              <w:top w:val="nil"/>
              <w:left w:val="single" w:sz="4" w:space="0" w:color="auto"/>
              <w:bottom w:val="nil"/>
              <w:right w:val="nil"/>
            </w:tcBorders>
            <w:shd w:val="clear" w:color="auto" w:fill="auto"/>
          </w:tcPr>
          <w:p w14:paraId="167D2599" w14:textId="77777777" w:rsidR="002968D3" w:rsidRPr="00893C70" w:rsidRDefault="002968D3" w:rsidP="00162395">
            <w:pPr>
              <w:jc w:val="left"/>
              <w:rPr>
                <w:rFonts w:cs="Arial"/>
                <w:sz w:val="16"/>
                <w:szCs w:val="16"/>
              </w:rPr>
            </w:pPr>
            <w:r w:rsidRPr="00893C70">
              <w:rPr>
                <w:sz w:val="20"/>
              </w:rPr>
              <w:t>Metric</w:t>
            </w:r>
          </w:p>
        </w:tc>
        <w:tc>
          <w:tcPr>
            <w:tcW w:w="270" w:type="dxa"/>
            <w:tcBorders>
              <w:top w:val="nil"/>
              <w:left w:val="nil"/>
              <w:bottom w:val="nil"/>
              <w:right w:val="single" w:sz="4" w:space="0" w:color="auto"/>
            </w:tcBorders>
            <w:shd w:val="clear" w:color="auto" w:fill="auto"/>
          </w:tcPr>
          <w:p w14:paraId="5A182550" w14:textId="77777777" w:rsidR="002968D3" w:rsidRPr="00A21A6E" w:rsidRDefault="002968D3" w:rsidP="0016239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B5C6562" w14:textId="77777777" w:rsidR="002968D3" w:rsidRPr="00893C70" w:rsidRDefault="002968D3" w:rsidP="00162395">
            <w:pPr>
              <w:jc w:val="left"/>
              <w:rPr>
                <w:rFonts w:ascii="Courier New" w:hAnsi="Courier New" w:cs="Courier New"/>
                <w:b/>
                <w:sz w:val="20"/>
              </w:rPr>
            </w:pPr>
          </w:p>
        </w:tc>
        <w:tc>
          <w:tcPr>
            <w:tcW w:w="630" w:type="dxa"/>
            <w:tcBorders>
              <w:top w:val="nil"/>
              <w:left w:val="single" w:sz="4" w:space="0" w:color="auto"/>
              <w:bottom w:val="nil"/>
              <w:right w:val="single" w:sz="4" w:space="0" w:color="auto"/>
            </w:tcBorders>
            <w:shd w:val="clear" w:color="auto" w:fill="auto"/>
          </w:tcPr>
          <w:p w14:paraId="52AA57BD" w14:textId="77777777" w:rsidR="002968D3" w:rsidRPr="00893C70" w:rsidRDefault="002968D3" w:rsidP="00162395">
            <w:pPr>
              <w:jc w:val="left"/>
              <w:rPr>
                <w:rFonts w:cs="Arial"/>
                <w:sz w:val="16"/>
                <w:szCs w:val="16"/>
              </w:rPr>
            </w:pPr>
            <w:r w:rsidRPr="00893C70">
              <w:rPr>
                <w:sz w:val="20"/>
              </w:rPr>
              <w:t>Both</w:t>
            </w:r>
          </w:p>
        </w:tc>
      </w:tr>
      <w:tr w:rsidR="00777109" w14:paraId="0ABA2FE5" w14:textId="77777777" w:rsidTr="00777109">
        <w:tc>
          <w:tcPr>
            <w:tcW w:w="288" w:type="dxa"/>
            <w:tcBorders>
              <w:top w:val="nil"/>
              <w:left w:val="nil"/>
              <w:bottom w:val="thinThickSmallGap" w:sz="24" w:space="0" w:color="auto"/>
              <w:right w:val="thinThickSmallGap" w:sz="24" w:space="0" w:color="auto"/>
            </w:tcBorders>
            <w:shd w:val="clear" w:color="auto" w:fill="FFFFFF" w:themeFill="background1"/>
            <w:vAlign w:val="center"/>
          </w:tcPr>
          <w:p w14:paraId="27825797" w14:textId="77777777"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14:paraId="4E66FB05" w14:textId="77777777" w:rsidR="00777109" w:rsidRPr="00CB42A8" w:rsidRDefault="00777109" w:rsidP="00777109">
            <w:pPr>
              <w:tabs>
                <w:tab w:val="right" w:pos="4424"/>
              </w:tabs>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5FB8CD60" w14:textId="77777777" w:rsidR="00777109" w:rsidRPr="00CB42A8" w:rsidRDefault="00777109" w:rsidP="00777109">
            <w:pPr>
              <w:tabs>
                <w:tab w:val="right" w:pos="4424"/>
              </w:tabs>
              <w:jc w:val="left"/>
              <w:rPr>
                <w:rFonts w:ascii="Courier New" w:hAnsi="Courier New" w:cs="Courier New"/>
                <w:b/>
                <w:sz w:val="20"/>
              </w:rPr>
            </w:pPr>
            <w:r w:rsidRPr="00777109">
              <w:rPr>
                <w:sz w:val="20"/>
              </w:rPr>
              <w:t>Investigative Project</w:t>
            </w:r>
            <w:r w:rsidR="002968D3">
              <w:rPr>
                <w:sz w:val="20"/>
              </w:rPr>
              <w:t xml:space="preserve"> (aka PSS-Lite)</w:t>
            </w:r>
          </w:p>
        </w:tc>
        <w:tc>
          <w:tcPr>
            <w:tcW w:w="4950" w:type="dxa"/>
            <w:gridSpan w:val="14"/>
            <w:tcBorders>
              <w:top w:val="thinThickSmallGap" w:sz="24" w:space="0" w:color="auto"/>
              <w:left w:val="single" w:sz="4" w:space="0" w:color="auto"/>
              <w:bottom w:val="single" w:sz="4" w:space="0" w:color="auto"/>
              <w:right w:val="thickThinSmallGap" w:sz="24" w:space="0" w:color="auto"/>
            </w:tcBorders>
            <w:shd w:val="clear" w:color="auto" w:fill="FFFFFF" w:themeFill="background1"/>
          </w:tcPr>
          <w:p w14:paraId="4FABBE8E" w14:textId="77777777" w:rsidR="00777109" w:rsidRPr="00CB42A8" w:rsidRDefault="00777109" w:rsidP="00815F1E">
            <w:pPr>
              <w:jc w:val="left"/>
              <w:rPr>
                <w:rFonts w:ascii="Courier New" w:hAnsi="Courier New" w:cs="Courier New"/>
                <w:b/>
                <w:sz w:val="20"/>
              </w:rPr>
            </w:pPr>
            <w:r w:rsidRPr="00686659">
              <w:rPr>
                <w:sz w:val="20"/>
              </w:rPr>
              <w:t xml:space="preserve">Date :  </w:t>
            </w:r>
          </w:p>
        </w:tc>
      </w:tr>
      <w:tr w:rsidR="00AC4EFA" w14:paraId="114A6A63" w14:textId="77777777" w:rsidTr="00815F1E">
        <w:tc>
          <w:tcPr>
            <w:tcW w:w="10278" w:type="dxa"/>
            <w:gridSpan w:val="17"/>
            <w:tcBorders>
              <w:top w:val="single" w:sz="4" w:space="0" w:color="auto"/>
              <w:left w:val="thinThickSmallGap" w:sz="24" w:space="0" w:color="auto"/>
              <w:bottom w:val="thickThinSmallGap" w:sz="24" w:space="0" w:color="auto"/>
              <w:right w:val="thickThinSmallGap" w:sz="24" w:space="0" w:color="auto"/>
            </w:tcBorders>
            <w:shd w:val="clear" w:color="auto" w:fill="FFFFCC"/>
          </w:tcPr>
          <w:p w14:paraId="23CC23A8" w14:textId="77777777" w:rsidR="00AC4EFA" w:rsidRDefault="00AC4EFA" w:rsidP="00815F1E">
            <w:pPr>
              <w:jc w:val="left"/>
              <w:rPr>
                <w:rFonts w:ascii="Courier New" w:hAnsi="Courier New" w:cs="Courier New"/>
                <w:b/>
                <w:sz w:val="20"/>
              </w:rPr>
            </w:pPr>
            <w:r w:rsidRPr="00CB42A8">
              <w:rPr>
                <w:rFonts w:ascii="Courier New" w:hAnsi="Courier New" w:cs="Courier New"/>
                <w:b/>
                <w:sz w:val="20"/>
              </w:rPr>
              <w:t>Check this box when the project</w:t>
            </w:r>
            <w:r>
              <w:rPr>
                <w:rFonts w:ascii="Courier New" w:hAnsi="Courier New" w:cs="Courier New"/>
                <w:b/>
                <w:sz w:val="20"/>
              </w:rPr>
              <w:t xml:space="preserve"> is investigative or exploratory in nature, which allows limited project scope definition.  Sections in bold outline are mandatory for project approval of an investigative project; all other sections are optional. </w:t>
            </w:r>
            <w:r w:rsidR="005D6165" w:rsidRPr="002C54D3">
              <w:rPr>
                <w:rFonts w:ascii="Courier New" w:hAnsi="Courier New" w:cs="Courier New"/>
                <w:b/>
                <w:sz w:val="20"/>
              </w:rPr>
              <w:t>Sections 1-Project Name, 2-Sponsoring Group(s)/Project Team, 3a-Project Scope, 3b-Project Need, 3</w:t>
            </w:r>
            <w:r w:rsidR="002968D3">
              <w:rPr>
                <w:rFonts w:ascii="Courier New" w:hAnsi="Courier New" w:cs="Courier New"/>
                <w:b/>
                <w:sz w:val="20"/>
              </w:rPr>
              <w:t>e</w:t>
            </w:r>
            <w:r w:rsidR="005D6165" w:rsidRPr="002C54D3">
              <w:rPr>
                <w:rFonts w:ascii="Courier New" w:hAnsi="Courier New" w:cs="Courier New"/>
                <w:b/>
                <w:sz w:val="20"/>
              </w:rPr>
              <w:t>-</w:t>
            </w:r>
            <w:r w:rsidR="002968D3" w:rsidRPr="002C54D3">
              <w:rPr>
                <w:rFonts w:ascii="Courier New" w:hAnsi="Courier New" w:cs="Courier New"/>
                <w:b/>
                <w:sz w:val="20"/>
              </w:rPr>
              <w:t>Project Objective</w:t>
            </w:r>
            <w:r w:rsidR="002968D3">
              <w:rPr>
                <w:rFonts w:ascii="Courier New" w:hAnsi="Courier New" w:cs="Courier New"/>
                <w:b/>
                <w:sz w:val="20"/>
              </w:rPr>
              <w:t>s/Deliverables/Target Dates</w:t>
            </w:r>
            <w:r w:rsidR="005D6165" w:rsidRPr="002C54D3">
              <w:rPr>
                <w:rFonts w:ascii="Courier New" w:hAnsi="Courier New" w:cs="Courier New"/>
                <w:b/>
                <w:sz w:val="20"/>
              </w:rPr>
              <w:t>, 3i-Project Document Repository, 6b-[Realm, if known], and 6</w:t>
            </w:r>
            <w:r w:rsidR="006B257D">
              <w:rPr>
                <w:rFonts w:ascii="Courier New" w:hAnsi="Courier New" w:cs="Courier New"/>
                <w:b/>
                <w:sz w:val="20"/>
              </w:rPr>
              <w:t>d</w:t>
            </w:r>
            <w:r w:rsidR="005D6165" w:rsidRPr="002C54D3">
              <w:rPr>
                <w:rFonts w:ascii="Courier New" w:hAnsi="Courier New" w:cs="Courier New"/>
                <w:b/>
                <w:sz w:val="20"/>
              </w:rPr>
              <w:t>-[applicable Approval Dates] are required.</w:t>
            </w:r>
          </w:p>
          <w:p w14:paraId="6980B819" w14:textId="77777777" w:rsidR="00AC4EFA" w:rsidRDefault="00AC4EFA" w:rsidP="00815F1E">
            <w:pPr>
              <w:jc w:val="left"/>
              <w:rPr>
                <w:rFonts w:ascii="Courier New" w:hAnsi="Courier New" w:cs="Courier New"/>
                <w:b/>
                <w:sz w:val="20"/>
              </w:rPr>
            </w:pPr>
            <w:r>
              <w:rPr>
                <w:rFonts w:ascii="Courier New" w:hAnsi="Courier New" w:cs="Courier New"/>
                <w:b/>
                <w:sz w:val="20"/>
              </w:rPr>
              <w:t>Investigative Project specific instructions are highlighted</w:t>
            </w:r>
            <w:r w:rsidR="005D6165">
              <w:rPr>
                <w:rFonts w:ascii="Courier New" w:hAnsi="Courier New" w:cs="Courier New"/>
                <w:b/>
                <w:sz w:val="20"/>
              </w:rPr>
              <w:t xml:space="preserve"> in yellow</w:t>
            </w:r>
            <w:r>
              <w:rPr>
                <w:rFonts w:ascii="Courier New" w:hAnsi="Courier New" w:cs="Courier New"/>
                <w:b/>
                <w:sz w:val="20"/>
              </w:rPr>
              <w:t>.</w:t>
            </w:r>
          </w:p>
          <w:p w14:paraId="0A238FA5" w14:textId="77777777" w:rsidR="00AC4EFA" w:rsidRPr="00686659" w:rsidRDefault="00AC4EFA" w:rsidP="00815F1E">
            <w:pPr>
              <w:jc w:val="left"/>
              <w:rPr>
                <w:sz w:val="20"/>
              </w:rPr>
            </w:pPr>
            <w:r>
              <w:rPr>
                <w:rFonts w:ascii="Courier New" w:hAnsi="Courier New" w:cs="Courier New"/>
                <w:b/>
                <w:sz w:val="20"/>
              </w:rPr>
              <w:t xml:space="preserve">An investigative project must advance in two WGM cycles, requiring a full scope statement.  Otherwise the project will be closed. </w:t>
            </w:r>
          </w:p>
        </w:tc>
      </w:tr>
    </w:tbl>
    <w:p w14:paraId="6EE00957" w14:textId="77777777" w:rsidR="005C553E" w:rsidRDefault="005C553E" w:rsidP="00D92E20">
      <w:pPr>
        <w:pStyle w:val="Heading5-BoldNumbered"/>
        <w:keepNext/>
        <w:numPr>
          <w:ilvl w:val="0"/>
          <w:numId w:val="3"/>
        </w:numPr>
      </w:pPr>
      <w:bookmarkStart w:id="1" w:name="Sponsoring_Group"/>
      <w:bookmarkEnd w:id="1"/>
      <w:r>
        <w:t>Sponsoring Group(s)</w:t>
      </w:r>
      <w:r w:rsidR="007205DD">
        <w:t xml:space="preserve"> </w:t>
      </w:r>
      <w:r w:rsidR="0028796A">
        <w:t>/ Project Team</w:t>
      </w:r>
    </w:p>
    <w:p w14:paraId="23D34359" w14:textId="77777777" w:rsidR="00D44542" w:rsidRDefault="00D44542" w:rsidP="00D44542">
      <w:pPr>
        <w:pStyle w:val="Heading5-BoldNumbered"/>
        <w:numPr>
          <w:ilvl w:val="1"/>
          <w:numId w:val="3"/>
        </w:numPr>
        <w:spacing w:before="120"/>
      </w:pPr>
      <w:r w:rsidRPr="00D44542">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346"/>
        <w:gridCol w:w="5950"/>
      </w:tblGrid>
      <w:tr w:rsidR="00D44542" w:rsidRPr="00822A3D" w14:paraId="2B6D628D" w14:textId="77777777" w:rsidTr="00D44542">
        <w:trPr>
          <w:trHeight w:val="47"/>
        </w:trPr>
        <w:tc>
          <w:tcPr>
            <w:tcW w:w="4346" w:type="dxa"/>
            <w:shd w:val="clear" w:color="auto" w:fill="D9D9D9" w:themeFill="background1" w:themeFillShade="D9"/>
            <w:vAlign w:val="bottom"/>
          </w:tcPr>
          <w:p w14:paraId="7ACB60CE" w14:textId="77777777" w:rsidR="00D44542" w:rsidRPr="00822A3D" w:rsidRDefault="00D44542" w:rsidP="00D35030">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Pr>
                <w:color w:val="000000"/>
                <w:sz w:val="20"/>
              </w:rPr>
              <w:br/>
            </w:r>
            <w:r w:rsidRPr="00F51321">
              <w:rPr>
                <w:b/>
                <w:color w:val="000000"/>
                <w:sz w:val="20"/>
              </w:rPr>
              <w:t xml:space="preserve">(1 </w:t>
            </w:r>
            <w:r>
              <w:rPr>
                <w:b/>
                <w:color w:val="000000"/>
                <w:sz w:val="20"/>
              </w:rPr>
              <w:t>(A</w:t>
            </w:r>
            <w:r w:rsidRPr="00F51321">
              <w:rPr>
                <w:b/>
                <w:color w:val="000000"/>
                <w:sz w:val="20"/>
              </w:rPr>
              <w:t xml:space="preserve">nd Only </w:t>
            </w:r>
            <w:r w:rsidRPr="006616DB">
              <w:rPr>
                <w:b/>
                <w:color w:val="000000"/>
                <w:sz w:val="20"/>
              </w:rPr>
              <w:t>1</w:t>
            </w:r>
            <w:r>
              <w:rPr>
                <w:b/>
                <w:color w:val="000000"/>
                <w:sz w:val="20"/>
              </w:rPr>
              <w:t>)</w:t>
            </w:r>
            <w:r w:rsidRPr="006616DB">
              <w:rPr>
                <w:b/>
                <w:color w:val="000000"/>
                <w:sz w:val="20"/>
              </w:rPr>
              <w:t xml:space="preserve"> Allowed</w:t>
            </w:r>
            <w:r w:rsidRPr="00F51321">
              <w:rPr>
                <w:b/>
                <w:color w:val="000000"/>
                <w:sz w:val="20"/>
              </w:rPr>
              <w:t>)</w:t>
            </w:r>
            <w:r w:rsidRPr="00822A3D">
              <w:rPr>
                <w:color w:val="000000"/>
                <w:sz w:val="20"/>
              </w:rPr>
              <w:t xml:space="preserve"> </w:t>
            </w:r>
          </w:p>
        </w:tc>
        <w:tc>
          <w:tcPr>
            <w:tcW w:w="5950" w:type="dxa"/>
            <w:shd w:val="clear" w:color="auto" w:fill="auto"/>
          </w:tcPr>
          <w:p w14:paraId="21E8B3B5" w14:textId="77777777" w:rsidR="00D44542" w:rsidRDefault="00162395" w:rsidP="00D44542">
            <w:pPr>
              <w:jc w:val="left"/>
              <w:rPr>
                <w:rFonts w:ascii="Courier New" w:hAnsi="Courier New" w:cs="Courier New"/>
                <w:sz w:val="20"/>
              </w:rPr>
            </w:pPr>
            <w:r w:rsidRPr="004C3E45">
              <w:rPr>
                <w:rFonts w:ascii="Courier New" w:hAnsi="Courier New" w:cs="Courier New"/>
                <w:sz w:val="20"/>
              </w:rPr>
              <w:t>Structured Documents</w:t>
            </w:r>
            <w:r w:rsidR="004C3E45" w:rsidRPr="004C3E45">
              <w:rPr>
                <w:rFonts w:ascii="Courier New" w:hAnsi="Courier New" w:cs="Courier New"/>
                <w:sz w:val="20"/>
              </w:rPr>
              <w:t xml:space="preserve"> Work </w:t>
            </w:r>
            <w:commentRangeStart w:id="2"/>
            <w:r w:rsidR="004C3E45" w:rsidRPr="004C3E45">
              <w:rPr>
                <w:rFonts w:ascii="Courier New" w:hAnsi="Courier New" w:cs="Courier New"/>
                <w:sz w:val="20"/>
              </w:rPr>
              <w:t>Group</w:t>
            </w:r>
            <w:commentRangeEnd w:id="2"/>
            <w:r w:rsidR="00C056F0">
              <w:rPr>
                <w:rStyle w:val="CommentReference"/>
                <w:rFonts w:ascii="Times New Roman" w:hAnsi="Times New Roman"/>
                <w:lang w:val="en-US"/>
              </w:rPr>
              <w:commentReference w:id="2"/>
            </w:r>
          </w:p>
          <w:p w14:paraId="674DB6DE" w14:textId="193CE10C" w:rsidR="002E4DCE" w:rsidRPr="004C3E45" w:rsidRDefault="002E4DCE" w:rsidP="00D44542">
            <w:pPr>
              <w:jc w:val="left"/>
              <w:rPr>
                <w:color w:val="000000"/>
                <w:sz w:val="20"/>
              </w:rPr>
            </w:pPr>
          </w:p>
        </w:tc>
      </w:tr>
    </w:tbl>
    <w:p w14:paraId="1E6A9763" w14:textId="77777777" w:rsidR="00D44542" w:rsidRPr="00D44542" w:rsidRDefault="00D44542" w:rsidP="00D44542">
      <w:pPr>
        <w:pStyle w:val="Heading5-BoldNumbered"/>
        <w:numPr>
          <w:ilvl w:val="1"/>
          <w:numId w:val="3"/>
        </w:numPr>
        <w:spacing w:before="120"/>
      </w:pPr>
      <w:r w:rsidRPr="00D44542">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AC4EFA" w:rsidRPr="00822A3D" w14:paraId="70C1CEEA" w14:textId="77777777" w:rsidTr="00D44542">
        <w:trPr>
          <w:trHeight w:val="46"/>
        </w:trPr>
        <w:tc>
          <w:tcPr>
            <w:tcW w:w="4338" w:type="dxa"/>
            <w:tcBorders>
              <w:top w:val="thinThickSmallGap" w:sz="24" w:space="0" w:color="auto"/>
              <w:left w:val="thinThickSmallGap" w:sz="24" w:space="0" w:color="auto"/>
              <w:bottom w:val="single" w:sz="4" w:space="0" w:color="auto"/>
            </w:tcBorders>
            <w:shd w:val="clear" w:color="auto" w:fill="D9D9D9"/>
          </w:tcPr>
          <w:p w14:paraId="7A3E7479" w14:textId="77777777" w:rsidR="00AC4EFA" w:rsidRDefault="00AC4EFA" w:rsidP="00D44542">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14:paraId="4907390C" w14:textId="77777777" w:rsidR="00D04BE6" w:rsidRPr="00D04BE6" w:rsidRDefault="00D04BE6" w:rsidP="00D04BE6">
            <w:pPr>
              <w:jc w:val="left"/>
              <w:rPr>
                <w:color w:val="000000"/>
                <w:sz w:val="20"/>
              </w:rPr>
            </w:pPr>
            <w:r>
              <w:rPr>
                <w:color w:val="000000"/>
                <w:sz w:val="20"/>
              </w:rPr>
              <w:t>(</w:t>
            </w:r>
            <w:r w:rsidRPr="00D04BE6">
              <w:rPr>
                <w:color w:val="000000"/>
                <w:sz w:val="20"/>
              </w:rPr>
              <w:t>Enter co-sponsor approval dates in Section 6.</w:t>
            </w:r>
            <w:r w:rsidR="006B257D">
              <w:rPr>
                <w:color w:val="000000"/>
                <w:sz w:val="20"/>
              </w:rPr>
              <w:t>d</w:t>
            </w:r>
            <w:r w:rsidRPr="00D04BE6">
              <w:rPr>
                <w:color w:val="000000"/>
                <w:sz w:val="20"/>
              </w:rPr>
              <w:t xml:space="preserve"> Project Approval Dates</w:t>
            </w:r>
            <w:r>
              <w:rPr>
                <w:color w:val="000000"/>
                <w:sz w:val="20"/>
              </w:rPr>
              <w:t>)</w:t>
            </w:r>
          </w:p>
          <w:p w14:paraId="35245B33" w14:textId="77777777" w:rsidR="00D04BE6" w:rsidRPr="00822A3D" w:rsidRDefault="00D04BE6" w:rsidP="00D44542">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14:paraId="4ECB8533" w14:textId="66A5A530" w:rsidR="00AC4EFA" w:rsidRPr="006C1678" w:rsidRDefault="00162395" w:rsidP="00D44542">
            <w:pPr>
              <w:jc w:val="left"/>
              <w:rPr>
                <w:rFonts w:ascii="Courier New" w:hAnsi="Courier New" w:cs="Courier New"/>
                <w:color w:val="000000"/>
                <w:sz w:val="20"/>
              </w:rPr>
            </w:pPr>
            <w:r w:rsidRPr="00162395">
              <w:rPr>
                <w:rFonts w:ascii="Courier New" w:hAnsi="Courier New" w:cs="Courier New"/>
                <w:color w:val="000000"/>
                <w:sz w:val="20"/>
              </w:rPr>
              <w:t xml:space="preserve">Public Health </w:t>
            </w:r>
            <w:r w:rsidR="004C3E45">
              <w:rPr>
                <w:rFonts w:ascii="Courier New" w:hAnsi="Courier New" w:cs="Courier New"/>
                <w:color w:val="000000"/>
                <w:sz w:val="20"/>
              </w:rPr>
              <w:t xml:space="preserve">Work </w:t>
            </w:r>
            <w:r w:rsidRPr="00162395">
              <w:rPr>
                <w:rFonts w:ascii="Courier New" w:hAnsi="Courier New" w:cs="Courier New"/>
                <w:color w:val="000000"/>
                <w:sz w:val="20"/>
              </w:rPr>
              <w:t>Group</w:t>
            </w:r>
          </w:p>
        </w:tc>
      </w:tr>
      <w:tr w:rsidR="00AC4EFA" w:rsidRPr="00F11D1A" w14:paraId="449D6265" w14:textId="77777777" w:rsidTr="00D44542">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562BDB98" w14:textId="77777777" w:rsidR="00AC4EFA" w:rsidRPr="00562EF5" w:rsidRDefault="00AC4EFA" w:rsidP="00815F1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C4EFA" w:rsidRPr="00562EF5" w14:paraId="6BF86060" w14:textId="77777777" w:rsidTr="00241855">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14:paraId="6B944855" w14:textId="77777777" w:rsidR="00AC4EFA" w:rsidRPr="00562EF5" w:rsidRDefault="00AC4EFA" w:rsidP="00241855">
                  <w:pPr>
                    <w:jc w:val="center"/>
                    <w:rPr>
                      <w:sz w:val="20"/>
                    </w:rPr>
                  </w:pPr>
                </w:p>
              </w:tc>
              <w:tc>
                <w:tcPr>
                  <w:tcW w:w="9644" w:type="dxa"/>
                  <w:gridSpan w:val="2"/>
                  <w:tcBorders>
                    <w:left w:val="single" w:sz="4" w:space="0" w:color="auto"/>
                  </w:tcBorders>
                </w:tcPr>
                <w:p w14:paraId="32A7D738" w14:textId="77777777" w:rsidR="00AC4EFA" w:rsidRPr="009528BD" w:rsidRDefault="003C5C66" w:rsidP="00815F1E">
                  <w:pPr>
                    <w:jc w:val="left"/>
                    <w:rPr>
                      <w:sz w:val="20"/>
                    </w:rPr>
                  </w:pPr>
                  <w:r>
                    <w:rPr>
                      <w:sz w:val="20"/>
                    </w:rPr>
                    <w:t xml:space="preserve"> </w:t>
                  </w:r>
                  <w:r w:rsidR="00AC4EFA" w:rsidRPr="009528BD">
                    <w:rPr>
                      <w:sz w:val="20"/>
                    </w:rPr>
                    <w:t>Request formal content review prior to ballot</w:t>
                  </w:r>
                </w:p>
              </w:tc>
            </w:tr>
            <w:tr w:rsidR="00AC4EFA" w:rsidRPr="00562EF5" w14:paraId="30349E46"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32962555" w14:textId="77777777" w:rsidR="00AC4EFA" w:rsidRPr="00562EF5" w:rsidRDefault="00AC4EFA" w:rsidP="00241855">
                  <w:pPr>
                    <w:jc w:val="center"/>
                    <w:rPr>
                      <w:sz w:val="20"/>
                    </w:rPr>
                  </w:pPr>
                </w:p>
              </w:tc>
              <w:tc>
                <w:tcPr>
                  <w:tcW w:w="4514" w:type="dxa"/>
                  <w:tcBorders>
                    <w:left w:val="single" w:sz="4" w:space="0" w:color="auto"/>
                  </w:tcBorders>
                </w:tcPr>
                <w:p w14:paraId="4522FB6E" w14:textId="77777777" w:rsidR="00AC4EFA" w:rsidRPr="009528BD" w:rsidRDefault="003C5C66" w:rsidP="00815F1E">
                  <w:pPr>
                    <w:jc w:val="left"/>
                    <w:rPr>
                      <w:sz w:val="20"/>
                    </w:rPr>
                  </w:pPr>
                  <w:r>
                    <w:rPr>
                      <w:sz w:val="20"/>
                    </w:rPr>
                    <w:t xml:space="preserve"> </w:t>
                  </w:r>
                  <w:r w:rsidR="00AC4EFA" w:rsidRPr="009528BD">
                    <w:rPr>
                      <w:sz w:val="20"/>
                    </w:rPr>
                    <w:t>Request period</w:t>
                  </w:r>
                  <w:r w:rsidR="00AC4EFA" w:rsidRPr="006F36C0">
                    <w:rPr>
                      <w:sz w:val="20"/>
                    </w:rPr>
                    <w:t>ic</w:t>
                  </w:r>
                  <w:r w:rsidR="00AC4EFA" w:rsidRPr="009528BD">
                    <w:rPr>
                      <w:sz w:val="20"/>
                    </w:rPr>
                    <w:t xml:space="preserve"> project updates. Specify period:  </w:t>
                  </w:r>
                </w:p>
              </w:tc>
              <w:tc>
                <w:tcPr>
                  <w:tcW w:w="5220" w:type="dxa"/>
                  <w:gridSpan w:val="2"/>
                </w:tcPr>
                <w:p w14:paraId="6A1484B9" w14:textId="77777777" w:rsidR="00AC4EFA" w:rsidRPr="009528BD" w:rsidRDefault="00AC4EFA" w:rsidP="00815F1E">
                  <w:pPr>
                    <w:jc w:val="left"/>
                    <w:rPr>
                      <w:rFonts w:ascii="Courier New" w:hAnsi="Courier New" w:cs="Courier New"/>
                      <w:sz w:val="20"/>
                    </w:rPr>
                  </w:pPr>
                  <w:r w:rsidRPr="009528BD">
                    <w:rPr>
                      <w:rFonts w:ascii="Courier New" w:hAnsi="Courier New" w:cs="Courier New"/>
                      <w:sz w:val="20"/>
                      <w:highlight w:val="cyan"/>
                    </w:rPr>
                    <w:t>Monthly, at WGMs, etc</w:t>
                  </w:r>
                  <w:r>
                    <w:rPr>
                      <w:rFonts w:ascii="Courier New" w:hAnsi="Courier New" w:cs="Courier New"/>
                      <w:sz w:val="20"/>
                    </w:rPr>
                    <w:t>.</w:t>
                  </w:r>
                </w:p>
              </w:tc>
            </w:tr>
            <w:tr w:rsidR="00AC4EFA" w:rsidRPr="00562EF5" w14:paraId="2BD40FD5"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6DA8C0F0" w14:textId="77777777" w:rsidR="00AC4EFA" w:rsidRPr="00562EF5" w:rsidRDefault="00AC4EFA" w:rsidP="00241855">
                  <w:pPr>
                    <w:jc w:val="center"/>
                    <w:rPr>
                      <w:sz w:val="20"/>
                    </w:rPr>
                  </w:pPr>
                </w:p>
              </w:tc>
              <w:tc>
                <w:tcPr>
                  <w:tcW w:w="4514" w:type="dxa"/>
                  <w:tcBorders>
                    <w:left w:val="single" w:sz="4" w:space="0" w:color="auto"/>
                  </w:tcBorders>
                </w:tcPr>
                <w:p w14:paraId="7DFEAB66" w14:textId="77777777" w:rsidR="00AC4EFA" w:rsidRPr="00562EF5" w:rsidDel="0086626C" w:rsidRDefault="003C5C66" w:rsidP="00815F1E">
                  <w:pPr>
                    <w:jc w:val="left"/>
                    <w:rPr>
                      <w:sz w:val="20"/>
                    </w:rPr>
                  </w:pPr>
                  <w:r>
                    <w:rPr>
                      <w:sz w:val="20"/>
                    </w:rPr>
                    <w:t xml:space="preserve"> </w:t>
                  </w:r>
                  <w:r w:rsidR="00AC4EFA">
                    <w:rPr>
                      <w:sz w:val="20"/>
                    </w:rPr>
                    <w:t>Other Involvement</w:t>
                  </w:r>
                  <w:r w:rsidR="00AC4EFA" w:rsidRPr="00562EF5">
                    <w:rPr>
                      <w:sz w:val="20"/>
                    </w:rPr>
                    <w:t xml:space="preserve">. Specify </w:t>
                  </w:r>
                  <w:r w:rsidR="00AC4EFA">
                    <w:rPr>
                      <w:sz w:val="20"/>
                    </w:rPr>
                    <w:t>details here</w:t>
                  </w:r>
                  <w:r w:rsidR="00AC4EFA" w:rsidRPr="00562EF5">
                    <w:rPr>
                      <w:sz w:val="20"/>
                    </w:rPr>
                    <w:t xml:space="preserve">:  </w:t>
                  </w:r>
                </w:p>
              </w:tc>
              <w:tc>
                <w:tcPr>
                  <w:tcW w:w="5220" w:type="dxa"/>
                  <w:gridSpan w:val="2"/>
                </w:tcPr>
                <w:p w14:paraId="2E025DC5" w14:textId="77777777" w:rsidR="00AC4EFA" w:rsidRPr="00562EF5" w:rsidRDefault="00AC4EFA" w:rsidP="00815F1E">
                  <w:pPr>
                    <w:jc w:val="left"/>
                    <w:rPr>
                      <w:rFonts w:ascii="Courier New" w:hAnsi="Courier New" w:cs="Courier New"/>
                      <w:sz w:val="20"/>
                    </w:rPr>
                  </w:pPr>
                  <w:r w:rsidRPr="009528BD">
                    <w:rPr>
                      <w:rFonts w:ascii="Courier New" w:hAnsi="Courier New" w:cs="Courier New"/>
                      <w:sz w:val="20"/>
                      <w:highlight w:val="cyan"/>
                    </w:rPr>
                    <w:t>Enter other involvement here</w:t>
                  </w:r>
                </w:p>
              </w:tc>
            </w:tr>
          </w:tbl>
          <w:p w14:paraId="017019E0" w14:textId="77777777" w:rsidR="00AC4EFA" w:rsidRPr="00562EF5" w:rsidRDefault="00AC4EFA" w:rsidP="00815F1E">
            <w:pPr>
              <w:jc w:val="left"/>
              <w:rPr>
                <w:b/>
                <w:sz w:val="20"/>
              </w:rPr>
            </w:pPr>
          </w:p>
        </w:tc>
      </w:tr>
    </w:tbl>
    <w:p w14:paraId="64D48320" w14:textId="77777777" w:rsidR="00D44542" w:rsidRDefault="00D44542" w:rsidP="00D44542">
      <w:pPr>
        <w:pStyle w:val="Heading5-BoldNumbered"/>
        <w:numPr>
          <w:ilvl w:val="1"/>
          <w:numId w:val="3"/>
        </w:numPr>
        <w:spacing w:before="120"/>
      </w:pPr>
      <w:r>
        <w:lastRenderedPageBreak/>
        <w:t>Project Team</w:t>
      </w:r>
    </w:p>
    <w:p w14:paraId="47B73E0A" w14:textId="77777777" w:rsidR="00B203DD" w:rsidRDefault="00B203DD" w:rsidP="00B203DD">
      <w:pPr>
        <w:jc w:val="left"/>
      </w:pPr>
      <w:r w:rsidRPr="007D1293">
        <w:rPr>
          <w:i/>
          <w:color w:val="008000"/>
          <w:sz w:val="16"/>
        </w:rPr>
        <w:t>All names should have confirmed their role in the project prior to submission to the TSC.</w:t>
      </w:r>
      <w:r>
        <w:rPr>
          <w:i/>
          <w:color w:val="008000"/>
          <w:sz w:val="16"/>
        </w:rPr>
        <w:t xml:space="preserve">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5081"/>
      </w:tblGrid>
      <w:tr w:rsidR="00605E58" w:rsidRPr="003F3A76" w14:paraId="1355F62F" w14:textId="77777777" w:rsidTr="00162395">
        <w:trPr>
          <w:trHeight w:val="46"/>
        </w:trPr>
        <w:tc>
          <w:tcPr>
            <w:tcW w:w="5215" w:type="dxa"/>
            <w:shd w:val="clear" w:color="auto" w:fill="D9D9D9"/>
          </w:tcPr>
          <w:p w14:paraId="5BD3D02F" w14:textId="77777777" w:rsidR="00605E58" w:rsidRPr="003F3A76" w:rsidRDefault="00605E58" w:rsidP="00602AF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081" w:type="dxa"/>
            <w:shd w:val="clear" w:color="auto" w:fill="auto"/>
          </w:tcPr>
          <w:p w14:paraId="67E69102" w14:textId="0B291E17" w:rsidR="00605E58" w:rsidRPr="00F70768" w:rsidRDefault="00162395" w:rsidP="00602AF4">
            <w:pPr>
              <w:jc w:val="left"/>
              <w:rPr>
                <w:b/>
                <w:color w:val="000000"/>
                <w:sz w:val="20"/>
              </w:rPr>
            </w:pPr>
            <w:r w:rsidRPr="00162395">
              <w:rPr>
                <w:rFonts w:ascii="Courier New" w:hAnsi="Courier New" w:cs="Courier New"/>
                <w:b/>
                <w:sz w:val="20"/>
              </w:rPr>
              <w:t>Jen</w:t>
            </w:r>
            <w:r w:rsidR="00FA5CEF">
              <w:rPr>
                <w:rFonts w:ascii="Courier New" w:hAnsi="Courier New" w:cs="Courier New"/>
                <w:b/>
                <w:sz w:val="20"/>
              </w:rPr>
              <w:t>e</w:t>
            </w:r>
            <w:r w:rsidRPr="00162395">
              <w:rPr>
                <w:rFonts w:ascii="Courier New" w:hAnsi="Courier New" w:cs="Courier New"/>
                <w:b/>
                <w:sz w:val="20"/>
              </w:rPr>
              <w:t>ita Bell</w:t>
            </w:r>
          </w:p>
        </w:tc>
      </w:tr>
      <w:tr w:rsidR="00605E58" w:rsidRPr="003F3A76" w14:paraId="645F631C" w14:textId="77777777" w:rsidTr="00162395">
        <w:trPr>
          <w:trHeight w:val="46"/>
        </w:trPr>
        <w:tc>
          <w:tcPr>
            <w:tcW w:w="5215" w:type="dxa"/>
            <w:shd w:val="clear" w:color="auto" w:fill="D9D9D9"/>
          </w:tcPr>
          <w:p w14:paraId="63D23799" w14:textId="77777777" w:rsidR="00605E58" w:rsidRPr="003F3A76" w:rsidRDefault="00605E58" w:rsidP="00602AF4">
            <w:pPr>
              <w:jc w:val="left"/>
              <w:rPr>
                <w:color w:val="000000"/>
                <w:sz w:val="20"/>
              </w:rPr>
            </w:pPr>
            <w:r w:rsidRPr="003F3A76">
              <w:rPr>
                <w:color w:val="000000"/>
                <w:sz w:val="20"/>
              </w:rPr>
              <w:t>Other interested parties</w:t>
            </w:r>
            <w:r>
              <w:rPr>
                <w:color w:val="000000"/>
                <w:sz w:val="20"/>
              </w:rPr>
              <w:t xml:space="preserve"> and their roles</w:t>
            </w:r>
          </w:p>
        </w:tc>
        <w:tc>
          <w:tcPr>
            <w:tcW w:w="5081" w:type="dxa"/>
            <w:shd w:val="clear" w:color="auto" w:fill="auto"/>
          </w:tcPr>
          <w:p w14:paraId="34CC6D1C" w14:textId="77777777" w:rsidR="00605E58" w:rsidRDefault="00AB1821" w:rsidP="00602AF4">
            <w:pPr>
              <w:jc w:val="left"/>
              <w:rPr>
                <w:rFonts w:ascii="Courier New" w:hAnsi="Courier New" w:cs="Courier New"/>
                <w:color w:val="000000"/>
                <w:sz w:val="20"/>
              </w:rPr>
            </w:pPr>
            <w:r w:rsidRPr="00162395">
              <w:rPr>
                <w:rFonts w:ascii="Courier New" w:hAnsi="Courier New" w:cs="Courier New"/>
                <w:color w:val="000000"/>
                <w:sz w:val="20"/>
              </w:rPr>
              <w:t xml:space="preserve">Public Health </w:t>
            </w:r>
            <w:r>
              <w:rPr>
                <w:rFonts w:ascii="Courier New" w:hAnsi="Courier New" w:cs="Courier New"/>
                <w:color w:val="000000"/>
                <w:sz w:val="20"/>
              </w:rPr>
              <w:t xml:space="preserve">Work </w:t>
            </w:r>
            <w:r w:rsidRPr="00162395">
              <w:rPr>
                <w:rFonts w:ascii="Courier New" w:hAnsi="Courier New" w:cs="Courier New"/>
                <w:color w:val="000000"/>
                <w:sz w:val="20"/>
              </w:rPr>
              <w:t>Group</w:t>
            </w:r>
          </w:p>
          <w:p w14:paraId="12ABD036" w14:textId="458803A6" w:rsidR="00AB1821" w:rsidRPr="006C1678" w:rsidRDefault="00AB1821" w:rsidP="00602AF4">
            <w:pPr>
              <w:jc w:val="left"/>
              <w:rPr>
                <w:rFonts w:ascii="Courier New" w:hAnsi="Courier New" w:cs="Courier New"/>
                <w:color w:val="000000"/>
                <w:sz w:val="20"/>
              </w:rPr>
            </w:pPr>
            <w:r>
              <w:rPr>
                <w:rFonts w:ascii="Courier New" w:hAnsi="Courier New" w:cs="Courier New"/>
                <w:color w:val="000000"/>
                <w:sz w:val="20"/>
              </w:rPr>
              <w:t>Clinical Quality Implementation WG</w:t>
            </w:r>
          </w:p>
        </w:tc>
      </w:tr>
      <w:tr w:rsidR="00605E58" w:rsidRPr="003F3A76" w14:paraId="60E248C3" w14:textId="77777777" w:rsidTr="00162395">
        <w:trPr>
          <w:trHeight w:val="46"/>
        </w:trPr>
        <w:tc>
          <w:tcPr>
            <w:tcW w:w="5215" w:type="dxa"/>
            <w:shd w:val="clear" w:color="auto" w:fill="D9D9D9"/>
          </w:tcPr>
          <w:p w14:paraId="3A6A0B8E" w14:textId="77777777" w:rsidR="00605E58" w:rsidRPr="003F3A76" w:rsidRDefault="00605E58" w:rsidP="00602AF4">
            <w:pPr>
              <w:jc w:val="left"/>
              <w:rPr>
                <w:color w:val="000000"/>
                <w:sz w:val="20"/>
              </w:rPr>
            </w:pPr>
            <w:r w:rsidRPr="003F3A76">
              <w:rPr>
                <w:color w:val="000000"/>
                <w:sz w:val="20"/>
              </w:rPr>
              <w:t>Multi-disciplinary project team (recommended)</w:t>
            </w:r>
          </w:p>
        </w:tc>
        <w:tc>
          <w:tcPr>
            <w:tcW w:w="5081" w:type="dxa"/>
            <w:shd w:val="clear" w:color="auto" w:fill="auto"/>
          </w:tcPr>
          <w:p w14:paraId="114A0D06" w14:textId="77777777" w:rsidR="00605E58" w:rsidRPr="006C1678" w:rsidRDefault="00605E58" w:rsidP="00602AF4">
            <w:pPr>
              <w:jc w:val="left"/>
              <w:rPr>
                <w:rFonts w:ascii="Courier New" w:hAnsi="Courier New" w:cs="Courier New"/>
                <w:sz w:val="20"/>
              </w:rPr>
            </w:pPr>
          </w:p>
        </w:tc>
      </w:tr>
      <w:tr w:rsidR="00605E58" w:rsidRPr="003F3A76" w14:paraId="466C5526" w14:textId="77777777" w:rsidTr="00162395">
        <w:trPr>
          <w:trHeight w:val="46"/>
        </w:trPr>
        <w:tc>
          <w:tcPr>
            <w:tcW w:w="5215" w:type="dxa"/>
            <w:shd w:val="clear" w:color="auto" w:fill="D9D9D9"/>
          </w:tcPr>
          <w:p w14:paraId="640E59C6"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Modeling facilitator</w:t>
            </w:r>
          </w:p>
        </w:tc>
        <w:tc>
          <w:tcPr>
            <w:tcW w:w="5081" w:type="dxa"/>
            <w:shd w:val="clear" w:color="auto" w:fill="auto"/>
          </w:tcPr>
          <w:p w14:paraId="20A4C86B" w14:textId="22C99A2F" w:rsidR="004C3E45" w:rsidRDefault="00162395" w:rsidP="004C3E45">
            <w:pPr>
              <w:pStyle w:val="paragraph"/>
              <w:textAlignment w:val="baseline"/>
              <w:rPr>
                <w:rStyle w:val="normaltextrun"/>
                <w:rFonts w:ascii="Arial" w:hAnsi="Arial" w:cs="Arial"/>
                <w:sz w:val="22"/>
                <w:szCs w:val="22"/>
                <w:lang w:val="en-CA"/>
              </w:rPr>
            </w:pPr>
            <w:r>
              <w:rPr>
                <w:rStyle w:val="normaltextrun"/>
                <w:rFonts w:ascii="Arial" w:hAnsi="Arial" w:cs="Arial"/>
                <w:sz w:val="22"/>
                <w:szCs w:val="22"/>
                <w:lang w:val="en-CA"/>
              </w:rPr>
              <w:t>Zabrina Gonzaga (</w:t>
            </w:r>
            <w:hyperlink r:id="rId14" w:history="1">
              <w:r w:rsidR="004C3E45" w:rsidRPr="0076349C">
                <w:rPr>
                  <w:rStyle w:val="Hyperlink"/>
                  <w:rFonts w:ascii="Arial" w:hAnsi="Arial" w:cs="Arial"/>
                  <w:sz w:val="22"/>
                  <w:szCs w:val="22"/>
                  <w:lang w:val="en-CA"/>
                </w:rPr>
                <w:t>zabrina.gonzaga@lantanagroup.com</w:t>
              </w:r>
            </w:hyperlink>
            <w:r>
              <w:rPr>
                <w:rStyle w:val="normaltextrun"/>
                <w:rFonts w:ascii="Arial" w:hAnsi="Arial" w:cs="Arial"/>
                <w:sz w:val="22"/>
                <w:szCs w:val="22"/>
                <w:lang w:val="en-CA"/>
              </w:rPr>
              <w:t>)</w:t>
            </w:r>
          </w:p>
          <w:p w14:paraId="584ABE1D" w14:textId="087C3909" w:rsidR="00605E58" w:rsidRPr="004C3E45" w:rsidRDefault="00162395" w:rsidP="004C3E45">
            <w:pPr>
              <w:pStyle w:val="paragraph"/>
              <w:textAlignment w:val="baseline"/>
              <w:rPr>
                <w:rFonts w:ascii="Arial" w:hAnsi="Arial" w:cs="Arial"/>
                <w:sz w:val="22"/>
                <w:szCs w:val="22"/>
                <w:lang w:val="en-CA"/>
              </w:rPr>
            </w:pPr>
            <w:r>
              <w:rPr>
                <w:rStyle w:val="normaltextrun"/>
                <w:rFonts w:ascii="Arial" w:hAnsi="Arial" w:cs="Arial"/>
                <w:sz w:val="22"/>
                <w:szCs w:val="22"/>
                <w:lang w:val="en-CA"/>
              </w:rPr>
              <w:t>Sarah Gaunt (</w:t>
            </w:r>
            <w:r w:rsidRPr="004C3E45">
              <w:rPr>
                <w:rStyle w:val="normaltextrun"/>
                <w:rFonts w:ascii="Arial" w:hAnsi="Arial" w:cs="Arial"/>
                <w:sz w:val="22"/>
                <w:szCs w:val="22"/>
                <w:lang w:val="en-CA"/>
              </w:rPr>
              <w:t>sarah.gaunt@lantanagroup.com</w:t>
            </w:r>
            <w:r>
              <w:rPr>
                <w:rStyle w:val="normaltextrun"/>
                <w:rFonts w:ascii="Arial" w:hAnsi="Arial" w:cs="Arial"/>
                <w:sz w:val="22"/>
                <w:szCs w:val="22"/>
                <w:lang w:val="en-CA"/>
              </w:rPr>
              <w:t>)</w:t>
            </w:r>
            <w:r>
              <w:rPr>
                <w:rStyle w:val="eop"/>
                <w:rFonts w:ascii="Arial" w:hAnsi="Arial" w:cs="Arial"/>
                <w:sz w:val="22"/>
                <w:szCs w:val="22"/>
              </w:rPr>
              <w:t> </w:t>
            </w:r>
            <w:r>
              <w:t xml:space="preserve"> </w:t>
            </w:r>
          </w:p>
        </w:tc>
      </w:tr>
      <w:tr w:rsidR="00605E58" w:rsidRPr="003F3A76" w14:paraId="2BEDA357" w14:textId="77777777" w:rsidTr="00162395">
        <w:trPr>
          <w:trHeight w:val="46"/>
        </w:trPr>
        <w:tc>
          <w:tcPr>
            <w:tcW w:w="5215" w:type="dxa"/>
            <w:shd w:val="clear" w:color="auto" w:fill="D9D9D9"/>
          </w:tcPr>
          <w:p w14:paraId="450B5AE3"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Publishing facilitator</w:t>
            </w:r>
          </w:p>
        </w:tc>
        <w:tc>
          <w:tcPr>
            <w:tcW w:w="5081" w:type="dxa"/>
            <w:shd w:val="clear" w:color="auto" w:fill="auto"/>
          </w:tcPr>
          <w:p w14:paraId="4E8CA03C" w14:textId="77777777" w:rsidR="004C3E45" w:rsidRDefault="004C3E45" w:rsidP="004C3E45">
            <w:pPr>
              <w:pStyle w:val="paragraph"/>
              <w:textAlignment w:val="baseline"/>
              <w:rPr>
                <w:rStyle w:val="normaltextrun"/>
                <w:rFonts w:ascii="Arial" w:hAnsi="Arial" w:cs="Arial"/>
                <w:sz w:val="22"/>
                <w:szCs w:val="22"/>
                <w:lang w:val="en-CA"/>
              </w:rPr>
            </w:pPr>
            <w:r>
              <w:rPr>
                <w:rStyle w:val="normaltextrun"/>
                <w:rFonts w:ascii="Arial" w:hAnsi="Arial" w:cs="Arial"/>
                <w:sz w:val="22"/>
                <w:szCs w:val="22"/>
                <w:lang w:val="en-CA"/>
              </w:rPr>
              <w:t>Zabrina Gonzaga (</w:t>
            </w:r>
            <w:hyperlink r:id="rId15" w:history="1">
              <w:r w:rsidRPr="0076349C">
                <w:rPr>
                  <w:rStyle w:val="Hyperlink"/>
                  <w:rFonts w:ascii="Arial" w:hAnsi="Arial" w:cs="Arial"/>
                  <w:sz w:val="22"/>
                  <w:szCs w:val="22"/>
                  <w:lang w:val="en-CA"/>
                </w:rPr>
                <w:t>zabrina.gonzaga@lantanagroup.com</w:t>
              </w:r>
            </w:hyperlink>
            <w:r>
              <w:rPr>
                <w:rStyle w:val="normaltextrun"/>
                <w:rFonts w:ascii="Arial" w:hAnsi="Arial" w:cs="Arial"/>
                <w:sz w:val="22"/>
                <w:szCs w:val="22"/>
                <w:lang w:val="en-CA"/>
              </w:rPr>
              <w:t>)</w:t>
            </w:r>
          </w:p>
          <w:p w14:paraId="5FAA8643" w14:textId="03EC0B1F" w:rsidR="00605E58" w:rsidRPr="002C7924" w:rsidRDefault="004C3E45" w:rsidP="004C3E45">
            <w:pPr>
              <w:jc w:val="left"/>
              <w:rPr>
                <w:rFonts w:ascii="Courier New" w:hAnsi="Courier New" w:cs="Courier New"/>
                <w:b/>
                <w:color w:val="000000"/>
                <w:sz w:val="20"/>
              </w:rPr>
            </w:pPr>
            <w:r>
              <w:rPr>
                <w:rStyle w:val="normaltextrun"/>
                <w:rFonts w:cs="Arial"/>
                <w:sz w:val="22"/>
                <w:szCs w:val="22"/>
              </w:rPr>
              <w:t>Sarah Gaunt (</w:t>
            </w:r>
            <w:r w:rsidRPr="004C3E45">
              <w:rPr>
                <w:rStyle w:val="normaltextrun"/>
                <w:rFonts w:cs="Arial"/>
                <w:sz w:val="22"/>
                <w:szCs w:val="22"/>
              </w:rPr>
              <w:t>sarah.gaunt@lantanagroup.com</w:t>
            </w:r>
            <w:r>
              <w:rPr>
                <w:rStyle w:val="normaltextrun"/>
                <w:rFonts w:cs="Arial"/>
                <w:sz w:val="22"/>
                <w:szCs w:val="22"/>
              </w:rPr>
              <w:t>)</w:t>
            </w:r>
            <w:r>
              <w:rPr>
                <w:rStyle w:val="eop"/>
                <w:rFonts w:cs="Arial"/>
                <w:sz w:val="22"/>
                <w:szCs w:val="22"/>
              </w:rPr>
              <w:t> </w:t>
            </w:r>
          </w:p>
        </w:tc>
      </w:tr>
      <w:tr w:rsidR="00605E58" w:rsidRPr="003F3A76" w14:paraId="6332C4EE" w14:textId="77777777" w:rsidTr="00162395">
        <w:trPr>
          <w:trHeight w:val="46"/>
        </w:trPr>
        <w:tc>
          <w:tcPr>
            <w:tcW w:w="5215" w:type="dxa"/>
            <w:shd w:val="clear" w:color="auto" w:fill="D9D9D9"/>
          </w:tcPr>
          <w:p w14:paraId="56A002C4"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Vocabulary facilitator</w:t>
            </w:r>
          </w:p>
        </w:tc>
        <w:tc>
          <w:tcPr>
            <w:tcW w:w="5081" w:type="dxa"/>
            <w:shd w:val="clear" w:color="auto" w:fill="auto"/>
          </w:tcPr>
          <w:p w14:paraId="110DDE6E" w14:textId="77777777" w:rsidR="004C3E45" w:rsidRDefault="004C3E45" w:rsidP="004C3E45">
            <w:pPr>
              <w:pStyle w:val="paragraph"/>
              <w:textAlignment w:val="baseline"/>
              <w:rPr>
                <w:rStyle w:val="normaltextrun"/>
                <w:rFonts w:ascii="Arial" w:hAnsi="Arial" w:cs="Arial"/>
                <w:sz w:val="22"/>
                <w:szCs w:val="22"/>
                <w:lang w:val="en-CA"/>
              </w:rPr>
            </w:pPr>
            <w:r>
              <w:rPr>
                <w:rStyle w:val="normaltextrun"/>
                <w:rFonts w:ascii="Arial" w:hAnsi="Arial" w:cs="Arial"/>
                <w:sz w:val="22"/>
                <w:szCs w:val="22"/>
                <w:lang w:val="en-CA"/>
              </w:rPr>
              <w:t>Zabrina Gonzaga (</w:t>
            </w:r>
            <w:hyperlink r:id="rId16" w:history="1">
              <w:r w:rsidRPr="0076349C">
                <w:rPr>
                  <w:rStyle w:val="Hyperlink"/>
                  <w:rFonts w:ascii="Arial" w:hAnsi="Arial" w:cs="Arial"/>
                  <w:sz w:val="22"/>
                  <w:szCs w:val="22"/>
                  <w:lang w:val="en-CA"/>
                </w:rPr>
                <w:t>zabrina.gonzaga@lantanagroup.com</w:t>
              </w:r>
            </w:hyperlink>
            <w:r>
              <w:rPr>
                <w:rStyle w:val="normaltextrun"/>
                <w:rFonts w:ascii="Arial" w:hAnsi="Arial" w:cs="Arial"/>
                <w:sz w:val="22"/>
                <w:szCs w:val="22"/>
                <w:lang w:val="en-CA"/>
              </w:rPr>
              <w:t>)</w:t>
            </w:r>
          </w:p>
          <w:p w14:paraId="539701F4" w14:textId="5C1ADE80" w:rsidR="00605E58" w:rsidRPr="006C1678" w:rsidRDefault="004C3E45" w:rsidP="004C3E45">
            <w:pPr>
              <w:jc w:val="left"/>
              <w:rPr>
                <w:rFonts w:ascii="Courier New" w:hAnsi="Courier New" w:cs="Courier New"/>
                <w:color w:val="000000"/>
                <w:sz w:val="20"/>
              </w:rPr>
            </w:pPr>
            <w:r>
              <w:rPr>
                <w:rStyle w:val="normaltextrun"/>
                <w:rFonts w:cs="Arial"/>
                <w:sz w:val="22"/>
                <w:szCs w:val="22"/>
              </w:rPr>
              <w:t>Sarah Gaunt (</w:t>
            </w:r>
            <w:r w:rsidRPr="004C3E45">
              <w:rPr>
                <w:rStyle w:val="normaltextrun"/>
                <w:rFonts w:cs="Arial"/>
                <w:sz w:val="22"/>
                <w:szCs w:val="22"/>
              </w:rPr>
              <w:t>sarah.gaunt@lantanagroup.com</w:t>
            </w:r>
            <w:r>
              <w:rPr>
                <w:rStyle w:val="normaltextrun"/>
                <w:rFonts w:cs="Arial"/>
                <w:sz w:val="22"/>
                <w:szCs w:val="22"/>
              </w:rPr>
              <w:t>)</w:t>
            </w:r>
            <w:r>
              <w:rPr>
                <w:rStyle w:val="eop"/>
                <w:rFonts w:cs="Arial"/>
                <w:sz w:val="22"/>
                <w:szCs w:val="22"/>
              </w:rPr>
              <w:t> </w:t>
            </w:r>
          </w:p>
        </w:tc>
      </w:tr>
      <w:tr w:rsidR="00605E58" w:rsidRPr="003F3A76" w14:paraId="3041921C" w14:textId="77777777" w:rsidTr="00162395">
        <w:trPr>
          <w:trHeight w:val="46"/>
        </w:trPr>
        <w:tc>
          <w:tcPr>
            <w:tcW w:w="5215" w:type="dxa"/>
            <w:shd w:val="clear" w:color="auto" w:fill="D9D9D9"/>
          </w:tcPr>
          <w:p w14:paraId="2DB9CFC1"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Domain expert rep</w:t>
            </w:r>
          </w:p>
        </w:tc>
        <w:tc>
          <w:tcPr>
            <w:tcW w:w="5081" w:type="dxa"/>
            <w:shd w:val="clear" w:color="auto" w:fill="auto"/>
          </w:tcPr>
          <w:p w14:paraId="4C63EB2A" w14:textId="437405B0" w:rsidR="00605E58" w:rsidRPr="006C1678" w:rsidRDefault="00162395" w:rsidP="00602AF4">
            <w:pPr>
              <w:jc w:val="left"/>
              <w:rPr>
                <w:rFonts w:ascii="Courier New" w:hAnsi="Courier New" w:cs="Courier New"/>
                <w:color w:val="000000"/>
                <w:sz w:val="20"/>
              </w:rPr>
            </w:pPr>
            <w:r>
              <w:rPr>
                <w:rStyle w:val="normaltextrun"/>
                <w:rFonts w:cs="Arial"/>
                <w:sz w:val="22"/>
                <w:szCs w:val="22"/>
              </w:rPr>
              <w:t>Jen</w:t>
            </w:r>
            <w:r w:rsidR="00FA5CEF">
              <w:rPr>
                <w:rStyle w:val="normaltextrun"/>
                <w:rFonts w:cs="Arial"/>
                <w:sz w:val="22"/>
                <w:szCs w:val="22"/>
              </w:rPr>
              <w:t>e</w:t>
            </w:r>
            <w:r>
              <w:rPr>
                <w:rStyle w:val="normaltextrun"/>
                <w:rFonts w:cs="Arial"/>
                <w:sz w:val="22"/>
                <w:szCs w:val="22"/>
              </w:rPr>
              <w:t>ita Bell; Mindy Durrance (</w:t>
            </w:r>
            <w:r>
              <w:rPr>
                <w:rStyle w:val="contextualspellingandgrammarerror"/>
                <w:rFonts w:cs="Arial"/>
                <w:sz w:val="22"/>
                <w:szCs w:val="22"/>
              </w:rPr>
              <w:t>mdq1@cdc.gov )</w:t>
            </w:r>
          </w:p>
        </w:tc>
      </w:tr>
      <w:tr w:rsidR="00605E58" w:rsidRPr="00822A3D" w14:paraId="6C01EE01" w14:textId="77777777" w:rsidTr="00162395">
        <w:trPr>
          <w:trHeight w:val="46"/>
        </w:trPr>
        <w:tc>
          <w:tcPr>
            <w:tcW w:w="5215" w:type="dxa"/>
            <w:shd w:val="clear" w:color="auto" w:fill="D9D9D9"/>
          </w:tcPr>
          <w:p w14:paraId="5E8F0C92" w14:textId="77777777" w:rsidR="00605E58" w:rsidRPr="00822A3D" w:rsidRDefault="00605E58" w:rsidP="00602AF4">
            <w:pPr>
              <w:tabs>
                <w:tab w:val="left" w:pos="270"/>
              </w:tabs>
              <w:jc w:val="left"/>
              <w:rPr>
                <w:color w:val="000000"/>
                <w:sz w:val="20"/>
              </w:rPr>
            </w:pPr>
            <w:r>
              <w:rPr>
                <w:color w:val="000000"/>
                <w:sz w:val="20"/>
              </w:rPr>
              <w:tab/>
            </w:r>
            <w:r w:rsidRPr="00822A3D">
              <w:rPr>
                <w:color w:val="000000"/>
                <w:sz w:val="20"/>
              </w:rPr>
              <w:t>Business requirement analyst</w:t>
            </w:r>
          </w:p>
        </w:tc>
        <w:tc>
          <w:tcPr>
            <w:tcW w:w="5081" w:type="dxa"/>
            <w:shd w:val="clear" w:color="auto" w:fill="auto"/>
          </w:tcPr>
          <w:p w14:paraId="30E2130F" w14:textId="77777777" w:rsidR="00605E58" w:rsidRPr="006C1678" w:rsidRDefault="00605E58" w:rsidP="00602AF4">
            <w:pPr>
              <w:jc w:val="left"/>
              <w:rPr>
                <w:rFonts w:ascii="Courier New" w:hAnsi="Courier New" w:cs="Courier New"/>
                <w:color w:val="000000"/>
                <w:sz w:val="20"/>
              </w:rPr>
            </w:pPr>
          </w:p>
        </w:tc>
      </w:tr>
      <w:tr w:rsidR="00605E58" w:rsidRPr="00822A3D" w14:paraId="12B85B51" w14:textId="77777777" w:rsidTr="00162395">
        <w:trPr>
          <w:trHeight w:val="46"/>
        </w:trPr>
        <w:tc>
          <w:tcPr>
            <w:tcW w:w="5215" w:type="dxa"/>
            <w:tcBorders>
              <w:bottom w:val="single" w:sz="4" w:space="0" w:color="auto"/>
            </w:tcBorders>
            <w:shd w:val="clear" w:color="auto" w:fill="D9D9D9"/>
          </w:tcPr>
          <w:p w14:paraId="2114881D" w14:textId="77777777" w:rsidR="00605E58" w:rsidRPr="005B6EE9" w:rsidRDefault="00605E58" w:rsidP="00602AF4">
            <w:pPr>
              <w:tabs>
                <w:tab w:val="left" w:pos="270"/>
              </w:tabs>
              <w:jc w:val="left"/>
              <w:rPr>
                <w:color w:val="000000"/>
                <w:sz w:val="20"/>
              </w:rPr>
            </w:pPr>
            <w:r>
              <w:rPr>
                <w:color w:val="000000"/>
                <w:sz w:val="20"/>
              </w:rPr>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081" w:type="dxa"/>
            <w:tcBorders>
              <w:bottom w:val="single" w:sz="4" w:space="0" w:color="auto"/>
            </w:tcBorders>
            <w:shd w:val="clear" w:color="auto" w:fill="auto"/>
          </w:tcPr>
          <w:p w14:paraId="2BB67BCE" w14:textId="77777777" w:rsidR="00605E58" w:rsidRPr="006C1678" w:rsidRDefault="00605E58" w:rsidP="00602AF4">
            <w:pPr>
              <w:jc w:val="left"/>
              <w:rPr>
                <w:rFonts w:ascii="Courier New" w:hAnsi="Courier New" w:cs="Courier New"/>
                <w:color w:val="000000"/>
                <w:sz w:val="20"/>
              </w:rPr>
            </w:pPr>
          </w:p>
        </w:tc>
      </w:tr>
      <w:tr w:rsidR="00605E58" w:rsidRPr="00822A3D" w14:paraId="342DB886" w14:textId="77777777" w:rsidTr="00162395">
        <w:trPr>
          <w:trHeight w:val="46"/>
        </w:trPr>
        <w:tc>
          <w:tcPr>
            <w:tcW w:w="5215" w:type="dxa"/>
            <w:tcBorders>
              <w:bottom w:val="single" w:sz="4" w:space="0" w:color="auto"/>
            </w:tcBorders>
            <w:shd w:val="clear" w:color="auto" w:fill="D9D9D9"/>
          </w:tcPr>
          <w:p w14:paraId="4593DEDC" w14:textId="77777777" w:rsidR="00605E58" w:rsidRPr="00822A3D" w:rsidRDefault="00605E58" w:rsidP="00602AF4">
            <w:pPr>
              <w:tabs>
                <w:tab w:val="left" w:pos="270"/>
              </w:tabs>
              <w:jc w:val="left"/>
              <w:rPr>
                <w:color w:val="000000"/>
                <w:sz w:val="20"/>
              </w:rPr>
            </w:pPr>
            <w:r>
              <w:rPr>
                <w:color w:val="000000"/>
                <w:sz w:val="20"/>
              </w:rPr>
              <w:tab/>
              <w:t>Other</w:t>
            </w:r>
            <w:r w:rsidRPr="00822A3D">
              <w:rPr>
                <w:color w:val="000000"/>
                <w:sz w:val="20"/>
              </w:rPr>
              <w:t xml:space="preserve"> facilitator</w:t>
            </w:r>
            <w:r>
              <w:rPr>
                <w:color w:val="000000"/>
                <w:sz w:val="20"/>
              </w:rPr>
              <w:t>s (SOA, etc)</w:t>
            </w:r>
          </w:p>
        </w:tc>
        <w:tc>
          <w:tcPr>
            <w:tcW w:w="5081" w:type="dxa"/>
            <w:tcBorders>
              <w:bottom w:val="single" w:sz="4" w:space="0" w:color="auto"/>
            </w:tcBorders>
            <w:shd w:val="clear" w:color="auto" w:fill="auto"/>
          </w:tcPr>
          <w:p w14:paraId="54D96CBF" w14:textId="77777777" w:rsidR="00605E58" w:rsidRPr="006C1678" w:rsidRDefault="00605E58" w:rsidP="00602AF4">
            <w:pPr>
              <w:jc w:val="left"/>
              <w:rPr>
                <w:rFonts w:ascii="Courier New" w:hAnsi="Courier New" w:cs="Courier New"/>
                <w:color w:val="000000"/>
                <w:sz w:val="20"/>
              </w:rPr>
            </w:pPr>
          </w:p>
        </w:tc>
      </w:tr>
      <w:tr w:rsidR="00605E58" w:rsidRPr="00DF7700" w14:paraId="3892DEA8" w14:textId="77777777" w:rsidTr="00162395">
        <w:trPr>
          <w:trHeight w:val="46"/>
        </w:trPr>
        <w:tc>
          <w:tcPr>
            <w:tcW w:w="5215" w:type="dxa"/>
            <w:tcBorders>
              <w:left w:val="nil"/>
              <w:bottom w:val="single" w:sz="4" w:space="0" w:color="auto"/>
              <w:right w:val="nil"/>
            </w:tcBorders>
            <w:vAlign w:val="bottom"/>
          </w:tcPr>
          <w:p w14:paraId="590CBE0D" w14:textId="77777777" w:rsidR="00605E58" w:rsidRPr="005E1488" w:rsidRDefault="00605E58">
            <w:pPr>
              <w:rPr>
                <w:color w:val="000000"/>
                <w:sz w:val="16"/>
                <w:szCs w:val="16"/>
              </w:rPr>
            </w:pPr>
          </w:p>
        </w:tc>
        <w:tc>
          <w:tcPr>
            <w:tcW w:w="5081" w:type="dxa"/>
            <w:tcBorders>
              <w:left w:val="nil"/>
              <w:bottom w:val="single" w:sz="4" w:space="0" w:color="auto"/>
              <w:right w:val="nil"/>
            </w:tcBorders>
            <w:vAlign w:val="bottom"/>
          </w:tcPr>
          <w:p w14:paraId="58E3DC9A" w14:textId="77777777" w:rsidR="00605E58" w:rsidRPr="00DF7700" w:rsidRDefault="00605E58">
            <w:pPr>
              <w:rPr>
                <w:color w:val="000000"/>
                <w:sz w:val="12"/>
                <w:szCs w:val="12"/>
              </w:rPr>
            </w:pPr>
          </w:p>
        </w:tc>
      </w:tr>
      <w:tr w:rsidR="00605E58" w:rsidRPr="003F3A76" w14:paraId="6E3BE1DA" w14:textId="77777777" w:rsidTr="00AC4EFA">
        <w:trPr>
          <w:trHeight w:val="46"/>
        </w:trPr>
        <w:tc>
          <w:tcPr>
            <w:tcW w:w="10296" w:type="dxa"/>
            <w:gridSpan w:val="2"/>
            <w:shd w:val="clear" w:color="auto" w:fill="D9D9D9"/>
            <w:vAlign w:val="bottom"/>
          </w:tcPr>
          <w:p w14:paraId="75749D48" w14:textId="77777777"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STU projects)</w:t>
            </w:r>
          </w:p>
          <w:p w14:paraId="15C2D396" w14:textId="77777777"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605E58" w:rsidRPr="003F3A76" w14:paraId="636100EF" w14:textId="77777777" w:rsidTr="00AC4EFA">
        <w:trPr>
          <w:trHeight w:val="46"/>
        </w:trPr>
        <w:tc>
          <w:tcPr>
            <w:tcW w:w="10296" w:type="dxa"/>
            <w:gridSpan w:val="2"/>
            <w:shd w:val="clear" w:color="auto" w:fill="auto"/>
            <w:vAlign w:val="bottom"/>
          </w:tcPr>
          <w:p w14:paraId="0A546986" w14:textId="7777777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1)  </w:t>
            </w:r>
            <w:r w:rsidR="00162395">
              <w:rPr>
                <w:rFonts w:ascii="Courier New" w:hAnsi="Courier New" w:cs="Courier New"/>
                <w:color w:val="000000"/>
                <w:sz w:val="20"/>
              </w:rPr>
              <w:t>MatrixCare</w:t>
            </w:r>
          </w:p>
        </w:tc>
      </w:tr>
      <w:tr w:rsidR="00605E58" w:rsidRPr="008F5208" w14:paraId="5D7A7C6A" w14:textId="77777777" w:rsidTr="00AC4EFA">
        <w:trPr>
          <w:trHeight w:val="46"/>
        </w:trPr>
        <w:tc>
          <w:tcPr>
            <w:tcW w:w="10296" w:type="dxa"/>
            <w:gridSpan w:val="2"/>
            <w:shd w:val="clear" w:color="auto" w:fill="auto"/>
            <w:vAlign w:val="bottom"/>
          </w:tcPr>
          <w:p w14:paraId="1B6DC710" w14:textId="7777777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2)  </w:t>
            </w:r>
            <w:r w:rsidR="00162395">
              <w:rPr>
                <w:rFonts w:ascii="Courier New" w:hAnsi="Courier New" w:cs="Courier New"/>
                <w:color w:val="000000"/>
                <w:sz w:val="20"/>
              </w:rPr>
              <w:t>Point</w:t>
            </w:r>
            <w:r w:rsidR="00A8171D">
              <w:rPr>
                <w:rFonts w:ascii="Courier New" w:hAnsi="Courier New" w:cs="Courier New"/>
                <w:color w:val="000000"/>
                <w:sz w:val="20"/>
              </w:rPr>
              <w:t>ClickCare</w:t>
            </w:r>
          </w:p>
        </w:tc>
      </w:tr>
    </w:tbl>
    <w:p w14:paraId="3F03D2E9" w14:textId="77777777" w:rsidR="006817EB" w:rsidRDefault="006817EB" w:rsidP="003A487B">
      <w:pPr>
        <w:pStyle w:val="Heading5-BoldNumbered"/>
        <w:keepNext/>
        <w:numPr>
          <w:ilvl w:val="0"/>
          <w:numId w:val="3"/>
        </w:numPr>
      </w:pPr>
      <w:bookmarkStart w:id="3" w:name="Project_Definition"/>
      <w:bookmarkEnd w:id="3"/>
      <w:r>
        <w:t>Project Definition</w:t>
      </w:r>
    </w:p>
    <w:p w14:paraId="10BF1DC6" w14:textId="77777777" w:rsidR="005C553E" w:rsidRPr="006A5B4E" w:rsidRDefault="00905857" w:rsidP="003A487B">
      <w:pPr>
        <w:pStyle w:val="Heading5-BoldNumbered"/>
        <w:numPr>
          <w:ilvl w:val="1"/>
          <w:numId w:val="3"/>
        </w:numPr>
        <w:spacing w:before="120"/>
      </w:pPr>
      <w:bookmarkStart w:id="4" w:name="Project_Scope"/>
      <w:bookmarkEnd w:id="4"/>
      <w:r w:rsidRPr="006A5B4E">
        <w:t>Project Scope</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5C553E" w:rsidRPr="00B84774" w14:paraId="2428D9EE" w14:textId="77777777" w:rsidTr="26646DE9">
        <w:tc>
          <w:tcPr>
            <w:tcW w:w="10278" w:type="dxa"/>
          </w:tcPr>
          <w:p w14:paraId="1D00E3C3" w14:textId="5AFE7609" w:rsidR="004C3E45" w:rsidRDefault="00354497" w:rsidP="008C424A">
            <w:pPr>
              <w:jc w:val="left"/>
              <w:rPr>
                <w:rFonts w:ascii="Garamond" w:hAnsi="Garamond" w:cs="Courier New"/>
                <w:szCs w:val="24"/>
              </w:rPr>
            </w:pPr>
            <w:r w:rsidRPr="001D4E69">
              <w:rPr>
                <w:rFonts w:ascii="Garamond" w:hAnsi="Garamond" w:cs="Courier New"/>
                <w:szCs w:val="24"/>
              </w:rPr>
              <w:t>With feedback from LTCF Vendors and CDC, this project will develop</w:t>
            </w:r>
            <w:r w:rsidR="004C3E45">
              <w:rPr>
                <w:rFonts w:ascii="Garamond" w:hAnsi="Garamond" w:cs="Courier New"/>
                <w:szCs w:val="24"/>
              </w:rPr>
              <w:t>, in parallel,</w:t>
            </w:r>
            <w:r w:rsidRPr="001D4E69">
              <w:rPr>
                <w:rFonts w:ascii="Garamond" w:hAnsi="Garamond" w:cs="Courier New"/>
                <w:szCs w:val="24"/>
              </w:rPr>
              <w:t xml:space="preserve"> </w:t>
            </w:r>
            <w:r w:rsidR="004C3E45">
              <w:rPr>
                <w:rFonts w:ascii="Garamond" w:hAnsi="Garamond" w:cs="Courier New"/>
                <w:szCs w:val="24"/>
              </w:rPr>
              <w:t>two</w:t>
            </w:r>
            <w:r w:rsidRPr="001D4E69">
              <w:rPr>
                <w:rFonts w:ascii="Garamond" w:hAnsi="Garamond" w:cs="Courier New"/>
                <w:szCs w:val="24"/>
              </w:rPr>
              <w:t xml:space="preserve"> setting specific</w:t>
            </w:r>
            <w:r w:rsidR="004C3E45">
              <w:rPr>
                <w:rFonts w:ascii="Garamond" w:hAnsi="Garamond" w:cs="Courier New"/>
                <w:szCs w:val="24"/>
              </w:rPr>
              <w:t xml:space="preserve"> implementation guides (IG):</w:t>
            </w:r>
          </w:p>
          <w:p w14:paraId="4C5A258B" w14:textId="6F0327A9" w:rsidR="004C3E45" w:rsidRPr="004C3E45" w:rsidRDefault="00354497" w:rsidP="004C3E45">
            <w:pPr>
              <w:pStyle w:val="ListParagraph"/>
              <w:numPr>
                <w:ilvl w:val="0"/>
                <w:numId w:val="35"/>
              </w:numPr>
              <w:rPr>
                <w:rFonts w:ascii="Garamond" w:hAnsi="Garamond" w:cs="Courier New"/>
                <w:szCs w:val="24"/>
              </w:rPr>
            </w:pPr>
            <w:r w:rsidRPr="004C3E45">
              <w:rPr>
                <w:rFonts w:ascii="Garamond" w:hAnsi="Garamond" w:cs="Courier New"/>
                <w:i/>
                <w:szCs w:val="24"/>
              </w:rPr>
              <w:t>HL7 Implementation Guide for CDA® Release 2: NHSN Healthcare Associated Infection (HAI) Reports for Long Term Care Facilities (LTCF</w:t>
            </w:r>
            <w:r w:rsidR="004C3E45">
              <w:rPr>
                <w:rFonts w:ascii="Garamond" w:hAnsi="Garamond" w:cs="Courier New"/>
                <w:i/>
                <w:szCs w:val="24"/>
              </w:rPr>
              <w:t>-CDA</w:t>
            </w:r>
            <w:r w:rsidRPr="004C3E45">
              <w:rPr>
                <w:rFonts w:ascii="Garamond" w:hAnsi="Garamond" w:cs="Courier New"/>
                <w:i/>
                <w:szCs w:val="24"/>
              </w:rPr>
              <w:t>)</w:t>
            </w:r>
          </w:p>
          <w:p w14:paraId="0E1E0288" w14:textId="77777777" w:rsidR="004C3E45" w:rsidRDefault="004C3E45" w:rsidP="004C3E45">
            <w:pPr>
              <w:pStyle w:val="ListParagraph"/>
              <w:numPr>
                <w:ilvl w:val="0"/>
                <w:numId w:val="35"/>
              </w:numPr>
              <w:rPr>
                <w:rFonts w:ascii="Garamond" w:hAnsi="Garamond" w:cs="Courier New"/>
                <w:szCs w:val="24"/>
              </w:rPr>
            </w:pPr>
            <w:r w:rsidRPr="004C3E45">
              <w:rPr>
                <w:rFonts w:ascii="Garamond" w:hAnsi="Garamond" w:cs="Courier New"/>
                <w:i/>
                <w:szCs w:val="24"/>
              </w:rPr>
              <w:t>HL7 Implementation Guide for FHIR® Release 4: NHSN Healthcare Associated Infection (HAI) Reports for Long Term Care Facilities (LTCF</w:t>
            </w:r>
            <w:r>
              <w:rPr>
                <w:rFonts w:ascii="Garamond" w:hAnsi="Garamond" w:cs="Courier New"/>
                <w:i/>
                <w:szCs w:val="24"/>
              </w:rPr>
              <w:t>-FHIR</w:t>
            </w:r>
            <w:r w:rsidRPr="004C3E45">
              <w:rPr>
                <w:rFonts w:ascii="Garamond" w:hAnsi="Garamond" w:cs="Courier New"/>
                <w:i/>
                <w:szCs w:val="24"/>
              </w:rPr>
              <w:t xml:space="preserve">) </w:t>
            </w:r>
            <w:r w:rsidR="00354497" w:rsidRPr="004C3E45">
              <w:rPr>
                <w:rFonts w:ascii="Garamond" w:hAnsi="Garamond" w:cs="Courier New"/>
                <w:szCs w:val="24"/>
              </w:rPr>
              <w:t xml:space="preserve">  </w:t>
            </w:r>
          </w:p>
          <w:p w14:paraId="0EE5E257" w14:textId="6C621122" w:rsidR="008C424A" w:rsidRPr="003E152F" w:rsidRDefault="004C3E45" w:rsidP="001367C0">
            <w:pPr>
              <w:rPr>
                <w:rFonts w:ascii="Garamond" w:hAnsi="Garamond" w:cs="Courier New"/>
              </w:rPr>
            </w:pPr>
            <w:r w:rsidRPr="003E152F">
              <w:rPr>
                <w:rFonts w:ascii="Garamond" w:hAnsi="Garamond" w:cs="Courier New"/>
              </w:rPr>
              <w:t xml:space="preserve">These IGs </w:t>
            </w:r>
            <w:r w:rsidR="00354497" w:rsidRPr="003E152F">
              <w:rPr>
                <w:rFonts w:ascii="Garamond" w:hAnsi="Garamond" w:cs="Courier New"/>
              </w:rPr>
              <w:t>will support electronic submission of HAI data to the National Healthcare Safety Network (NHSN).  The intent of this project is to establish an electronic submission standard that is vendor-neutral that leverages LTCF existing workflows and eliminates duplicate documentation. This project will work with LTC</w:t>
            </w:r>
            <w:r w:rsidR="00FC18DA">
              <w:rPr>
                <w:rFonts w:ascii="Garamond" w:hAnsi="Garamond" w:cs="Courier New"/>
              </w:rPr>
              <w:t>F</w:t>
            </w:r>
            <w:r w:rsidR="00354497" w:rsidRPr="003E152F">
              <w:rPr>
                <w:rFonts w:ascii="Garamond" w:hAnsi="Garamond" w:cs="Courier New"/>
              </w:rPr>
              <w:t xml:space="preserve"> EHR vendors to identify data elements for use in the NHSN HAI surveillance </w:t>
            </w:r>
            <w:r w:rsidR="001D4E69" w:rsidRPr="003E152F">
              <w:rPr>
                <w:rFonts w:ascii="Garamond" w:hAnsi="Garamond" w:cs="Courier New"/>
              </w:rPr>
              <w:t>definition</w:t>
            </w:r>
            <w:r w:rsidR="001367C0">
              <w:rPr>
                <w:rFonts w:ascii="Garamond" w:hAnsi="Garamond" w:cs="Courier New"/>
              </w:rPr>
              <w:t>.</w:t>
            </w:r>
            <w:r w:rsidR="001D4E69" w:rsidRPr="003E152F">
              <w:rPr>
                <w:rFonts w:ascii="Garamond" w:hAnsi="Garamond" w:cs="Courier New"/>
              </w:rPr>
              <w:t xml:space="preserve"> </w:t>
            </w:r>
          </w:p>
        </w:tc>
      </w:tr>
    </w:tbl>
    <w:p w14:paraId="4E3D4D63" w14:textId="77777777" w:rsidR="00FC76B8" w:rsidRDefault="00905857" w:rsidP="003A487B">
      <w:pPr>
        <w:pStyle w:val="Heading5-BoldNumbered"/>
        <w:numPr>
          <w:ilvl w:val="1"/>
          <w:numId w:val="3"/>
        </w:numPr>
        <w:spacing w:before="120"/>
      </w:pPr>
      <w:bookmarkStart w:id="5" w:name="Project_Need"/>
      <w:bookmarkEnd w:id="5"/>
      <w:r w:rsidRPr="006A5B4E">
        <w:t>Project Need</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7159D0" w:rsidRPr="00B84774" w14:paraId="32A4BEB7" w14:textId="77777777" w:rsidTr="00AC4EFA">
        <w:tc>
          <w:tcPr>
            <w:tcW w:w="10278" w:type="dxa"/>
          </w:tcPr>
          <w:p w14:paraId="2C98A525" w14:textId="316B9E0D" w:rsidR="001D4E69" w:rsidRPr="001D4E69" w:rsidRDefault="001D4E69" w:rsidP="001D4E69">
            <w:pPr>
              <w:ind w:left="90"/>
              <w:rPr>
                <w:rFonts w:ascii="Garamond" w:hAnsi="Garamond"/>
                <w:szCs w:val="28"/>
              </w:rPr>
            </w:pPr>
            <w:r w:rsidRPr="001D4E69">
              <w:rPr>
                <w:rFonts w:ascii="Garamond" w:hAnsi="Garamond"/>
                <w:szCs w:val="28"/>
              </w:rPr>
              <w:t xml:space="preserve">The current status of healthcare information technology in LTCFs is both a challenge and an opportunity.  While adoption of EHRs and other electronic systems lags behind the uptake in other settings, the possibilities for public health to partner with technology developers and implementers—and collaboratively influence the design and use of systems as they evolve in the LTCF arena—is in many ways greater than in the acute care sector.  Further, because several leading technology vendors in the LTCF market seek to provide analytics services as well as technology systems, links between public health and vendors can be </w:t>
            </w:r>
            <w:r w:rsidRPr="001D4E69">
              <w:rPr>
                <w:rFonts w:ascii="Garamond" w:hAnsi="Garamond"/>
                <w:szCs w:val="28"/>
              </w:rPr>
              <w:lastRenderedPageBreak/>
              <w:t xml:space="preserve">leveraged in ways that yield benefits for surveillance and prevention that are tightly coupled to business models and growth.   </w:t>
            </w:r>
          </w:p>
          <w:p w14:paraId="20CEA536" w14:textId="4EA8EC25" w:rsidR="007159D0" w:rsidRPr="001D4E69" w:rsidRDefault="001D4E69" w:rsidP="001367C0">
            <w:pPr>
              <w:ind w:left="90"/>
              <w:rPr>
                <w:rFonts w:ascii="Courier New" w:hAnsi="Courier New" w:cs="Courier New"/>
                <w:b/>
                <w:sz w:val="20"/>
              </w:rPr>
            </w:pPr>
            <w:r>
              <w:rPr>
                <w:rFonts w:ascii="Garamond" w:hAnsi="Garamond"/>
                <w:szCs w:val="28"/>
              </w:rPr>
              <w:t xml:space="preserve">        </w:t>
            </w:r>
            <w:r w:rsidRPr="001D4E69">
              <w:rPr>
                <w:rFonts w:ascii="Garamond" w:hAnsi="Garamond"/>
                <w:szCs w:val="28"/>
              </w:rPr>
              <w:t>Capitalizing on the promise of a public-private sector partnership calls for strategic vision and plans that are actualized by achieving near-term successes with specific projects and deliverables.  One promising initiative is joint development of plans and work products to enable LTCF EHRs to serve as source systems for reporting HAI data to NHSN via industry electronic messages.  NHSN, working closely with the Health Level Seven (HL7) standards development organization and HL7 consultants, has developed and maintained electronic HAI reporting implementation guidance for EHRs and infection surveillance system vendors in the acute care arena.</w:t>
            </w:r>
            <w:r w:rsidR="00C06762">
              <w:rPr>
                <w:rFonts w:ascii="Garamond" w:hAnsi="Garamond"/>
                <w:szCs w:val="28"/>
              </w:rPr>
              <w:t xml:space="preserve"> </w:t>
            </w:r>
            <w:r w:rsidRPr="001D4E69">
              <w:rPr>
                <w:rFonts w:ascii="Garamond" w:hAnsi="Garamond"/>
                <w:szCs w:val="28"/>
              </w:rPr>
              <w:t>That experience, and the working relationships developed over a 10</w:t>
            </w:r>
            <w:r w:rsidR="001367C0">
              <w:rPr>
                <w:rFonts w:ascii="Garamond" w:hAnsi="Garamond"/>
                <w:szCs w:val="28"/>
              </w:rPr>
              <w:t>-</w:t>
            </w:r>
            <w:r w:rsidRPr="001D4E69">
              <w:rPr>
                <w:rFonts w:ascii="Garamond" w:hAnsi="Garamond"/>
                <w:szCs w:val="28"/>
              </w:rPr>
              <w:t>year partnership, are an important foundation for a collaborative effort in which NHSN, HL7, HL7 consultants, and LTCFs EHRs vendors join forces to advance the field of electronic HAI reporting in the LTCF sector.</w:t>
            </w:r>
          </w:p>
        </w:tc>
      </w:tr>
      <w:tr w:rsidR="001D4E69" w:rsidRPr="00B84774" w14:paraId="68647F6E" w14:textId="77777777" w:rsidTr="00AC4EFA">
        <w:tc>
          <w:tcPr>
            <w:tcW w:w="10278" w:type="dxa"/>
          </w:tcPr>
          <w:p w14:paraId="70CC4AF5" w14:textId="77777777" w:rsidR="001D4E69" w:rsidRPr="001D4E69" w:rsidRDefault="001D4E69" w:rsidP="001D4E69">
            <w:pPr>
              <w:ind w:left="90"/>
              <w:rPr>
                <w:rFonts w:ascii="Garamond" w:hAnsi="Garamond"/>
                <w:szCs w:val="28"/>
              </w:rPr>
            </w:pPr>
          </w:p>
        </w:tc>
      </w:tr>
    </w:tbl>
    <w:p w14:paraId="753551DC" w14:textId="77777777" w:rsidR="009D1E37" w:rsidRDefault="009D1E37" w:rsidP="003A487B">
      <w:pPr>
        <w:pStyle w:val="Heading5-BoldNumbered"/>
        <w:numPr>
          <w:ilvl w:val="1"/>
          <w:numId w:val="3"/>
        </w:numPr>
        <w:spacing w:before="120"/>
      </w:pPr>
      <w:bookmarkStart w:id="6" w:name="Success_Criteria"/>
      <w:bookmarkStart w:id="7" w:name="Security_Risks"/>
      <w:bookmarkEnd w:id="6"/>
      <w:bookmarkEnd w:id="7"/>
      <w:r w:rsidRPr="00CA5779">
        <w:t>Security Risk</w:t>
      </w:r>
      <w:r w:rsidR="005955A9">
        <w: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70"/>
        <w:gridCol w:w="270"/>
        <w:gridCol w:w="1710"/>
      </w:tblGrid>
      <w:tr w:rsidR="00B203DD" w:rsidRPr="001B22FD" w14:paraId="230B2C13" w14:textId="77777777" w:rsidTr="008A25CA">
        <w:trPr>
          <w:trHeight w:val="192"/>
        </w:trPr>
        <w:tc>
          <w:tcPr>
            <w:tcW w:w="8028" w:type="dxa"/>
            <w:vMerge w:val="restart"/>
            <w:tcBorders>
              <w:right w:val="single" w:sz="4" w:space="0" w:color="auto"/>
            </w:tcBorders>
            <w:shd w:val="clear" w:color="auto" w:fill="D9D9D9"/>
          </w:tcPr>
          <w:p w14:paraId="19926DE5" w14:textId="77777777" w:rsidR="00B203DD" w:rsidRPr="001B22FD" w:rsidRDefault="00B203DD" w:rsidP="008220C5">
            <w:pPr>
              <w:jc w:val="left"/>
              <w:rPr>
                <w:rFonts w:cs="Arial"/>
                <w:sz w:val="20"/>
              </w:rPr>
            </w:pPr>
            <w:r w:rsidRPr="001B22FD">
              <w:rPr>
                <w:rFonts w:cs="Arial"/>
                <w:sz w:val="20"/>
              </w:rPr>
              <w:t>Will this project produce executable</w:t>
            </w:r>
            <w:r>
              <w:rPr>
                <w:rFonts w:cs="Arial"/>
                <w:sz w:val="20"/>
              </w:rPr>
              <w:t xml:space="preserve">(s), for example, schemas, transforms, style 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r>
              <w:rPr>
                <w:sz w:val="16"/>
              </w:rPr>
              <w:t xml:space="preserve"> </w:t>
            </w:r>
            <w:r w:rsidR="00A74A93" w:rsidRPr="00A74A93">
              <w:rPr>
                <w:rFonts w:cs="Arial"/>
                <w:sz w:val="20"/>
                <w:lang w:val="en-US"/>
              </w:rPr>
              <w:t xml:space="preserve">Refer to the </w:t>
            </w:r>
            <w:hyperlink r:id="rId17" w:history="1">
              <w:r w:rsidR="00A74A93" w:rsidRPr="00A74A93">
                <w:rPr>
                  <w:rStyle w:val="Hyperlink"/>
                  <w:sz w:val="20"/>
                </w:rPr>
                <w:t>Cookbook for Security Considerations</w:t>
              </w:r>
            </w:hyperlink>
            <w:r>
              <w:rPr>
                <w:sz w:val="16"/>
              </w:rPr>
              <w:t xml:space="preserve"> </w:t>
            </w:r>
            <w:r w:rsidR="00A74A93" w:rsidRPr="00A74A93">
              <w:rPr>
                <w:rFonts w:cs="Arial"/>
                <w:sz w:val="20"/>
                <w:lang w:val="en-US"/>
              </w:rPr>
              <w:t>for additional guidance, including sample spreadsheets that may be used to conduct the security risk assessment</w:t>
            </w:r>
            <w:r>
              <w:rPr>
                <w:sz w:val="16"/>
              </w:rPr>
              <w:t>.</w:t>
            </w:r>
          </w:p>
        </w:tc>
        <w:tc>
          <w:tcPr>
            <w:tcW w:w="270" w:type="dxa"/>
            <w:tcBorders>
              <w:top w:val="nil"/>
              <w:left w:val="single" w:sz="4" w:space="0" w:color="auto"/>
              <w:bottom w:val="nil"/>
              <w:right w:val="single" w:sz="4" w:space="0" w:color="auto"/>
            </w:tcBorders>
          </w:tcPr>
          <w:p w14:paraId="218E9F2B" w14:textId="77777777"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777CF834" w14:textId="7F877B28" w:rsidR="00B203DD" w:rsidRPr="006C1678" w:rsidRDefault="00C06762" w:rsidP="008A25CA">
            <w:pPr>
              <w:jc w:val="center"/>
              <w:rPr>
                <w:sz w:val="16"/>
                <w:szCs w:val="16"/>
              </w:rPr>
            </w:pPr>
            <w:r>
              <w:rPr>
                <w:sz w:val="16"/>
                <w:szCs w:val="16"/>
              </w:rPr>
              <w:t>x</w:t>
            </w:r>
          </w:p>
        </w:tc>
        <w:tc>
          <w:tcPr>
            <w:tcW w:w="1710" w:type="dxa"/>
            <w:tcBorders>
              <w:top w:val="nil"/>
              <w:left w:val="single" w:sz="4" w:space="0" w:color="auto"/>
              <w:bottom w:val="nil"/>
              <w:right w:val="nil"/>
            </w:tcBorders>
            <w:shd w:val="clear" w:color="auto" w:fill="auto"/>
          </w:tcPr>
          <w:p w14:paraId="104ADCF4" w14:textId="77777777" w:rsidR="00B203DD" w:rsidRPr="009A3EE9" w:rsidRDefault="00B203DD" w:rsidP="008220C5">
            <w:pPr>
              <w:jc w:val="left"/>
              <w:rPr>
                <w:b/>
                <w:sz w:val="20"/>
              </w:rPr>
            </w:pPr>
            <w:r w:rsidRPr="009A3EE9">
              <w:rPr>
                <w:b/>
                <w:sz w:val="16"/>
                <w:szCs w:val="16"/>
              </w:rPr>
              <w:t>Yes</w:t>
            </w:r>
          </w:p>
        </w:tc>
      </w:tr>
      <w:tr w:rsidR="00B203DD" w:rsidRPr="001B22FD" w14:paraId="0125D5BA" w14:textId="77777777" w:rsidTr="00E00347">
        <w:trPr>
          <w:trHeight w:val="125"/>
        </w:trPr>
        <w:tc>
          <w:tcPr>
            <w:tcW w:w="8028" w:type="dxa"/>
            <w:vMerge/>
            <w:tcBorders>
              <w:right w:val="single" w:sz="4" w:space="0" w:color="auto"/>
            </w:tcBorders>
            <w:shd w:val="clear" w:color="auto" w:fill="D9D9D9"/>
          </w:tcPr>
          <w:p w14:paraId="7EA6878D" w14:textId="77777777" w:rsidR="00B203DD" w:rsidRPr="001B22FD" w:rsidRDefault="00B203DD" w:rsidP="008220C5">
            <w:pPr>
              <w:jc w:val="left"/>
              <w:rPr>
                <w:rFonts w:cs="Arial"/>
                <w:sz w:val="20"/>
              </w:rPr>
            </w:pPr>
          </w:p>
        </w:tc>
        <w:tc>
          <w:tcPr>
            <w:tcW w:w="270" w:type="dxa"/>
            <w:tcBorders>
              <w:top w:val="nil"/>
              <w:left w:val="single" w:sz="4" w:space="0" w:color="auto"/>
              <w:bottom w:val="nil"/>
              <w:right w:val="single" w:sz="4" w:space="0" w:color="auto"/>
            </w:tcBorders>
          </w:tcPr>
          <w:p w14:paraId="55AB2455" w14:textId="77777777"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9DB150" w14:textId="77777777" w:rsidR="00B203DD" w:rsidRPr="006C1678" w:rsidRDefault="00B203DD" w:rsidP="008A25CA">
            <w:pPr>
              <w:jc w:val="center"/>
              <w:rPr>
                <w:sz w:val="16"/>
                <w:szCs w:val="16"/>
              </w:rPr>
            </w:pPr>
          </w:p>
        </w:tc>
        <w:tc>
          <w:tcPr>
            <w:tcW w:w="1710" w:type="dxa"/>
            <w:tcBorders>
              <w:top w:val="nil"/>
              <w:left w:val="single" w:sz="4" w:space="0" w:color="auto"/>
              <w:bottom w:val="nil"/>
              <w:right w:val="nil"/>
            </w:tcBorders>
            <w:shd w:val="clear" w:color="auto" w:fill="auto"/>
          </w:tcPr>
          <w:p w14:paraId="39A81B23" w14:textId="77777777" w:rsidR="00B203DD" w:rsidRPr="009A3EE9" w:rsidRDefault="00B203DD" w:rsidP="008220C5">
            <w:pPr>
              <w:jc w:val="left"/>
              <w:rPr>
                <w:b/>
                <w:sz w:val="20"/>
              </w:rPr>
            </w:pPr>
            <w:r w:rsidRPr="009A3EE9">
              <w:rPr>
                <w:b/>
                <w:sz w:val="16"/>
                <w:szCs w:val="16"/>
              </w:rPr>
              <w:t>No</w:t>
            </w:r>
          </w:p>
        </w:tc>
      </w:tr>
      <w:tr w:rsidR="00B203DD" w:rsidRPr="001B22FD" w14:paraId="04287605" w14:textId="77777777" w:rsidTr="00E00347">
        <w:trPr>
          <w:trHeight w:val="240"/>
        </w:trPr>
        <w:tc>
          <w:tcPr>
            <w:tcW w:w="8028" w:type="dxa"/>
            <w:vMerge/>
            <w:tcBorders>
              <w:right w:val="single" w:sz="4" w:space="0" w:color="auto"/>
            </w:tcBorders>
            <w:shd w:val="clear" w:color="auto" w:fill="D9D9D9"/>
          </w:tcPr>
          <w:p w14:paraId="2384E30A" w14:textId="77777777" w:rsidR="00B203DD" w:rsidRPr="001B22FD" w:rsidRDefault="00B203DD" w:rsidP="008220C5">
            <w:pPr>
              <w:jc w:val="left"/>
              <w:rPr>
                <w:rFonts w:cs="Arial"/>
                <w:sz w:val="20"/>
              </w:rPr>
            </w:pPr>
          </w:p>
        </w:tc>
        <w:tc>
          <w:tcPr>
            <w:tcW w:w="270" w:type="dxa"/>
            <w:vMerge w:val="restart"/>
            <w:tcBorders>
              <w:top w:val="nil"/>
              <w:left w:val="single" w:sz="4" w:space="0" w:color="auto"/>
              <w:right w:val="single" w:sz="4" w:space="0" w:color="auto"/>
            </w:tcBorders>
          </w:tcPr>
          <w:p w14:paraId="3C06BF64" w14:textId="77777777"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9E92C9D" w14:textId="77777777" w:rsidR="00B203DD" w:rsidRPr="00615AD1" w:rsidRDefault="00B203DD" w:rsidP="008A25CA">
            <w:pPr>
              <w:jc w:val="center"/>
              <w:rPr>
                <w:sz w:val="16"/>
                <w:szCs w:val="16"/>
              </w:rPr>
            </w:pPr>
          </w:p>
        </w:tc>
        <w:tc>
          <w:tcPr>
            <w:tcW w:w="1710" w:type="dxa"/>
            <w:vMerge w:val="restart"/>
            <w:tcBorders>
              <w:top w:val="nil"/>
              <w:left w:val="single" w:sz="4" w:space="0" w:color="auto"/>
              <w:right w:val="nil"/>
            </w:tcBorders>
            <w:shd w:val="clear" w:color="auto" w:fill="auto"/>
          </w:tcPr>
          <w:p w14:paraId="31617DEB" w14:textId="77777777" w:rsidR="00B203DD" w:rsidRPr="009A3EE9" w:rsidRDefault="00B203DD" w:rsidP="006F64E2">
            <w:pPr>
              <w:jc w:val="left"/>
              <w:rPr>
                <w:b/>
                <w:sz w:val="16"/>
                <w:szCs w:val="16"/>
              </w:rPr>
            </w:pPr>
            <w:r w:rsidRPr="009A3EE9">
              <w:rPr>
                <w:b/>
                <w:sz w:val="16"/>
                <w:szCs w:val="16"/>
              </w:rPr>
              <w:t>Unknown</w:t>
            </w:r>
          </w:p>
        </w:tc>
      </w:tr>
      <w:tr w:rsidR="00B203DD" w:rsidRPr="001B22FD" w14:paraId="60EA1E3C" w14:textId="77777777" w:rsidTr="00E00347">
        <w:trPr>
          <w:trHeight w:val="240"/>
        </w:trPr>
        <w:tc>
          <w:tcPr>
            <w:tcW w:w="8028" w:type="dxa"/>
            <w:vMerge/>
            <w:tcBorders>
              <w:right w:val="single" w:sz="4" w:space="0" w:color="auto"/>
            </w:tcBorders>
            <w:shd w:val="clear" w:color="auto" w:fill="D9D9D9"/>
          </w:tcPr>
          <w:p w14:paraId="1F444289" w14:textId="77777777" w:rsidR="00B203DD" w:rsidRPr="001B22FD" w:rsidRDefault="00B203DD" w:rsidP="008220C5">
            <w:pPr>
              <w:jc w:val="left"/>
              <w:rPr>
                <w:rFonts w:cs="Arial"/>
                <w:sz w:val="20"/>
              </w:rPr>
            </w:pPr>
          </w:p>
        </w:tc>
        <w:tc>
          <w:tcPr>
            <w:tcW w:w="270" w:type="dxa"/>
            <w:vMerge/>
            <w:tcBorders>
              <w:left w:val="single" w:sz="4" w:space="0" w:color="auto"/>
              <w:bottom w:val="nil"/>
              <w:right w:val="nil"/>
            </w:tcBorders>
          </w:tcPr>
          <w:p w14:paraId="18B93566" w14:textId="77777777" w:rsidR="00B203DD" w:rsidRPr="006C1678" w:rsidRDefault="00B203DD" w:rsidP="008220C5">
            <w:pPr>
              <w:jc w:val="left"/>
              <w:rPr>
                <w:sz w:val="16"/>
                <w:szCs w:val="16"/>
              </w:rPr>
            </w:pPr>
          </w:p>
        </w:tc>
        <w:tc>
          <w:tcPr>
            <w:tcW w:w="270" w:type="dxa"/>
            <w:tcBorders>
              <w:top w:val="single" w:sz="4" w:space="0" w:color="auto"/>
              <w:left w:val="nil"/>
              <w:bottom w:val="nil"/>
              <w:right w:val="nil"/>
            </w:tcBorders>
            <w:vAlign w:val="center"/>
          </w:tcPr>
          <w:p w14:paraId="1442434E" w14:textId="77777777" w:rsidR="00B203DD" w:rsidRPr="00615AD1" w:rsidRDefault="00B203DD" w:rsidP="008A25CA">
            <w:pPr>
              <w:jc w:val="center"/>
              <w:rPr>
                <w:sz w:val="16"/>
                <w:szCs w:val="16"/>
              </w:rPr>
            </w:pPr>
          </w:p>
        </w:tc>
        <w:tc>
          <w:tcPr>
            <w:tcW w:w="1710" w:type="dxa"/>
            <w:vMerge/>
            <w:tcBorders>
              <w:left w:val="nil"/>
              <w:bottom w:val="nil"/>
              <w:right w:val="nil"/>
            </w:tcBorders>
            <w:shd w:val="clear" w:color="auto" w:fill="auto"/>
          </w:tcPr>
          <w:p w14:paraId="4D1CB21F" w14:textId="77777777" w:rsidR="00B203DD" w:rsidRPr="009A3EE9" w:rsidRDefault="00B203DD" w:rsidP="006F64E2">
            <w:pPr>
              <w:jc w:val="left"/>
              <w:rPr>
                <w:b/>
                <w:sz w:val="16"/>
                <w:szCs w:val="16"/>
              </w:rPr>
            </w:pPr>
          </w:p>
        </w:tc>
      </w:tr>
    </w:tbl>
    <w:p w14:paraId="1096CEDF" w14:textId="77777777" w:rsidR="00A25D5D" w:rsidRDefault="00A25D5D" w:rsidP="003A487B">
      <w:pPr>
        <w:pStyle w:val="Heading5-BoldNumbered"/>
        <w:numPr>
          <w:ilvl w:val="1"/>
          <w:numId w:val="3"/>
        </w:numPr>
        <w:spacing w:before="120"/>
      </w:pPr>
      <w:bookmarkStart w:id="8" w:name="External_Drivers"/>
      <w:bookmarkEnd w:id="8"/>
      <w:r>
        <w:t>External Drivers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B84774" w14:paraId="6510EBB4" w14:textId="77777777" w:rsidTr="008C424A">
        <w:tc>
          <w:tcPr>
            <w:tcW w:w="10278" w:type="dxa"/>
          </w:tcPr>
          <w:p w14:paraId="048B0A25" w14:textId="05622B87" w:rsidR="00A25D5D" w:rsidRPr="005230A1" w:rsidRDefault="00C06762" w:rsidP="00EB420F">
            <w:pPr>
              <w:jc w:val="left"/>
              <w:rPr>
                <w:rFonts w:ascii="Courier New" w:hAnsi="Courier New" w:cs="Courier New"/>
                <w:b/>
                <w:sz w:val="20"/>
              </w:rPr>
            </w:pPr>
            <w:r>
              <w:rPr>
                <w:rFonts w:ascii="Courier New" w:hAnsi="Courier New" w:cs="Courier New"/>
                <w:b/>
                <w:sz w:val="20"/>
              </w:rPr>
              <w:t>CDC/NHSN Application Release cycles</w:t>
            </w:r>
          </w:p>
        </w:tc>
      </w:tr>
    </w:tbl>
    <w:p w14:paraId="552F566B" w14:textId="77777777" w:rsidR="00240089" w:rsidRPr="00F70768" w:rsidRDefault="005C553E" w:rsidP="003A487B">
      <w:pPr>
        <w:pStyle w:val="Heading5-BoldNumbered"/>
        <w:numPr>
          <w:ilvl w:val="1"/>
          <w:numId w:val="3"/>
        </w:numPr>
        <w:spacing w:before="120"/>
      </w:pPr>
      <w:bookmarkStart w:id="9" w:name="Project_Obj_Del_TgtDates"/>
      <w:bookmarkEnd w:id="9"/>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14:paraId="42F3A0B0" w14:textId="77777777" w:rsidTr="00C06762">
        <w:tc>
          <w:tcPr>
            <w:tcW w:w="7657" w:type="dxa"/>
            <w:shd w:val="clear" w:color="auto" w:fill="D9D9D9"/>
          </w:tcPr>
          <w:p w14:paraId="141334A5" w14:textId="77777777" w:rsidR="00044831" w:rsidRPr="00097B2F" w:rsidRDefault="00044831" w:rsidP="00BA60B5">
            <w:pPr>
              <w:rPr>
                <w:sz w:val="20"/>
              </w:rPr>
            </w:pPr>
          </w:p>
        </w:tc>
        <w:tc>
          <w:tcPr>
            <w:tcW w:w="2610" w:type="dxa"/>
            <w:shd w:val="clear" w:color="auto" w:fill="D9D9D9"/>
          </w:tcPr>
          <w:p w14:paraId="3FD75564" w14:textId="77777777" w:rsidR="00861DC1" w:rsidRPr="00097B2F" w:rsidRDefault="00861DC1" w:rsidP="00FF403D">
            <w:pPr>
              <w:rPr>
                <w:sz w:val="20"/>
              </w:rPr>
            </w:pPr>
            <w:r w:rsidRPr="00097B2F">
              <w:rPr>
                <w:b/>
                <w:sz w:val="20"/>
              </w:rPr>
              <w:t xml:space="preserve">Target </w:t>
            </w:r>
            <w:r w:rsidR="00EB7612" w:rsidRPr="00097B2F">
              <w:rPr>
                <w:b/>
                <w:sz w:val="20"/>
              </w:rPr>
              <w:t>Date</w:t>
            </w:r>
          </w:p>
        </w:tc>
      </w:tr>
      <w:tr w:rsidR="00CC0C52" w:rsidRPr="00505CAF" w14:paraId="65E3B3E1" w14:textId="77777777" w:rsidTr="00C06762">
        <w:tc>
          <w:tcPr>
            <w:tcW w:w="7657" w:type="dxa"/>
          </w:tcPr>
          <w:p w14:paraId="2B0C6A9D" w14:textId="03BAA8A1" w:rsidR="00CC0C52" w:rsidRPr="009B4A09" w:rsidRDefault="009B4A09" w:rsidP="00C85D9E">
            <w:pPr>
              <w:jc w:val="left"/>
              <w:rPr>
                <w:rFonts w:ascii="Garamond" w:hAnsi="Garamond" w:cstheme="minorHAnsi"/>
                <w:szCs w:val="24"/>
              </w:rPr>
            </w:pPr>
            <w:r w:rsidRPr="009B4A09">
              <w:rPr>
                <w:rFonts w:ascii="Garamond" w:hAnsi="Garamond" w:cstheme="minorHAnsi"/>
                <w:szCs w:val="24"/>
              </w:rPr>
              <w:t xml:space="preserve">Project Scope Statement (PSS)  </w:t>
            </w:r>
          </w:p>
        </w:tc>
        <w:tc>
          <w:tcPr>
            <w:tcW w:w="2610" w:type="dxa"/>
          </w:tcPr>
          <w:p w14:paraId="1662C31C" w14:textId="2C750B3C" w:rsidR="00CC0C52" w:rsidRPr="009B4A09" w:rsidRDefault="009B4A09" w:rsidP="00CA1572">
            <w:pPr>
              <w:jc w:val="left"/>
              <w:rPr>
                <w:rFonts w:ascii="Garamond" w:hAnsi="Garamond" w:cstheme="minorHAnsi"/>
                <w:szCs w:val="24"/>
              </w:rPr>
            </w:pPr>
            <w:r w:rsidRPr="009B4A09">
              <w:rPr>
                <w:rFonts w:ascii="Garamond" w:hAnsi="Garamond" w:cstheme="minorHAnsi"/>
                <w:szCs w:val="24"/>
              </w:rPr>
              <w:t>2018 Jan</w:t>
            </w:r>
          </w:p>
        </w:tc>
      </w:tr>
      <w:tr w:rsidR="001F6C6F" w:rsidRPr="00505CAF" w14:paraId="01F2F31F" w14:textId="77777777" w:rsidTr="00C06762">
        <w:tc>
          <w:tcPr>
            <w:tcW w:w="7657" w:type="dxa"/>
          </w:tcPr>
          <w:p w14:paraId="6B78AD1B" w14:textId="2AE3CFD4" w:rsidR="001F6C6F" w:rsidRPr="009B4A09" w:rsidRDefault="009B4A09" w:rsidP="00C85D9E">
            <w:pPr>
              <w:jc w:val="left"/>
              <w:rPr>
                <w:rFonts w:ascii="Garamond" w:hAnsi="Garamond" w:cstheme="minorHAnsi"/>
                <w:szCs w:val="24"/>
              </w:rPr>
            </w:pPr>
            <w:r w:rsidRPr="009B4A09">
              <w:rPr>
                <w:rFonts w:ascii="Garamond" w:hAnsi="Garamond" w:cstheme="minorHAnsi"/>
                <w:szCs w:val="24"/>
              </w:rPr>
              <w:t>Draft Template Content</w:t>
            </w:r>
          </w:p>
        </w:tc>
        <w:tc>
          <w:tcPr>
            <w:tcW w:w="2610" w:type="dxa"/>
          </w:tcPr>
          <w:p w14:paraId="0F95D401" w14:textId="5BA8A68C" w:rsidR="001F6C6F" w:rsidRPr="009B4A09" w:rsidRDefault="008C5C7B" w:rsidP="00CA1572">
            <w:pPr>
              <w:jc w:val="left"/>
              <w:rPr>
                <w:rFonts w:ascii="Garamond" w:hAnsi="Garamond" w:cstheme="minorHAnsi"/>
                <w:szCs w:val="24"/>
              </w:rPr>
            </w:pPr>
            <w:r w:rsidRPr="009B4A09">
              <w:rPr>
                <w:rFonts w:ascii="Garamond" w:hAnsi="Garamond" w:cstheme="minorHAnsi"/>
                <w:szCs w:val="24"/>
              </w:rPr>
              <w:t>201</w:t>
            </w:r>
            <w:r w:rsidR="00C06762" w:rsidRPr="009B4A09">
              <w:rPr>
                <w:rFonts w:ascii="Garamond" w:hAnsi="Garamond" w:cstheme="minorHAnsi"/>
                <w:szCs w:val="24"/>
              </w:rPr>
              <w:t>9</w:t>
            </w:r>
            <w:r w:rsidRPr="009B4A09">
              <w:rPr>
                <w:rFonts w:ascii="Garamond" w:hAnsi="Garamond" w:cstheme="minorHAnsi"/>
                <w:szCs w:val="24"/>
              </w:rPr>
              <w:t xml:space="preserve"> </w:t>
            </w:r>
            <w:r w:rsidR="009B4A09" w:rsidRPr="009B4A09">
              <w:rPr>
                <w:rFonts w:ascii="Garamond" w:hAnsi="Garamond" w:cstheme="minorHAnsi"/>
                <w:szCs w:val="24"/>
              </w:rPr>
              <w:t>February</w:t>
            </w:r>
          </w:p>
        </w:tc>
      </w:tr>
      <w:tr w:rsidR="00C06762" w:rsidRPr="00505CAF" w14:paraId="32199964" w14:textId="77777777" w:rsidTr="00C06762">
        <w:tc>
          <w:tcPr>
            <w:tcW w:w="7657" w:type="dxa"/>
          </w:tcPr>
          <w:p w14:paraId="6065AE0C" w14:textId="7AC3BE93" w:rsidR="00C06762" w:rsidRPr="009B4A09" w:rsidRDefault="009B4A09" w:rsidP="009B4A09">
            <w:pPr>
              <w:pStyle w:val="NormalWeb"/>
              <w:spacing w:before="0" w:beforeAutospacing="0" w:after="0" w:afterAutospacing="0"/>
              <w:rPr>
                <w:rFonts w:ascii="Garamond" w:hAnsi="Garamond" w:cstheme="minorHAnsi"/>
              </w:rPr>
            </w:pPr>
            <w:r w:rsidRPr="009B4A09">
              <w:rPr>
                <w:rFonts w:ascii="Garamond" w:hAnsi="Garamond" w:cstheme="minorHAnsi"/>
              </w:rPr>
              <w:t>Notice of Intent to Ballot (NIB)</w:t>
            </w:r>
          </w:p>
        </w:tc>
        <w:tc>
          <w:tcPr>
            <w:tcW w:w="2610" w:type="dxa"/>
          </w:tcPr>
          <w:p w14:paraId="37D2EEA2" w14:textId="6DC7F91B" w:rsidR="00C06762" w:rsidRPr="009B4A09" w:rsidRDefault="009B4A09" w:rsidP="00C06762">
            <w:pPr>
              <w:jc w:val="left"/>
              <w:rPr>
                <w:rFonts w:ascii="Garamond" w:hAnsi="Garamond" w:cstheme="minorHAnsi"/>
                <w:szCs w:val="24"/>
              </w:rPr>
            </w:pPr>
            <w:r w:rsidRPr="009B4A09">
              <w:rPr>
                <w:rFonts w:ascii="Garamond" w:hAnsi="Garamond" w:cstheme="minorHAnsi"/>
                <w:szCs w:val="24"/>
              </w:rPr>
              <w:t>2019 February</w:t>
            </w:r>
          </w:p>
        </w:tc>
      </w:tr>
      <w:tr w:rsidR="00C06762" w:rsidRPr="00505CAF" w14:paraId="4505BC5B" w14:textId="77777777" w:rsidTr="00C06762">
        <w:tc>
          <w:tcPr>
            <w:tcW w:w="7657" w:type="dxa"/>
          </w:tcPr>
          <w:p w14:paraId="1B1E5152" w14:textId="1F18A35C" w:rsidR="00C06762" w:rsidRPr="009B4A09" w:rsidRDefault="009B4A09" w:rsidP="009B4A09">
            <w:pPr>
              <w:jc w:val="left"/>
              <w:rPr>
                <w:rFonts w:ascii="Garamond" w:hAnsi="Garamond" w:cstheme="minorHAnsi"/>
                <w:szCs w:val="24"/>
              </w:rPr>
            </w:pPr>
            <w:r w:rsidRPr="009B4A09">
              <w:rPr>
                <w:rFonts w:ascii="Garamond" w:hAnsi="Garamond" w:cstheme="minorHAnsi"/>
                <w:szCs w:val="24"/>
              </w:rPr>
              <w:t>Pre-ballot Review and approval</w:t>
            </w:r>
          </w:p>
        </w:tc>
        <w:tc>
          <w:tcPr>
            <w:tcW w:w="2610" w:type="dxa"/>
          </w:tcPr>
          <w:p w14:paraId="75226EE8" w14:textId="1D4B863A" w:rsidR="00C06762" w:rsidRPr="009B4A09" w:rsidRDefault="00C06762" w:rsidP="00C06762">
            <w:pPr>
              <w:jc w:val="left"/>
              <w:rPr>
                <w:rFonts w:ascii="Garamond" w:hAnsi="Garamond" w:cstheme="minorHAnsi"/>
                <w:szCs w:val="24"/>
              </w:rPr>
            </w:pPr>
            <w:r w:rsidRPr="009B4A09">
              <w:rPr>
                <w:rFonts w:ascii="Garamond" w:hAnsi="Garamond" w:cstheme="minorHAnsi"/>
                <w:szCs w:val="24"/>
              </w:rPr>
              <w:t xml:space="preserve">2019 </w:t>
            </w:r>
            <w:r w:rsidR="009B4A09" w:rsidRPr="009B4A09">
              <w:rPr>
                <w:rFonts w:ascii="Garamond" w:hAnsi="Garamond" w:cstheme="minorHAnsi"/>
                <w:szCs w:val="24"/>
              </w:rPr>
              <w:t>March</w:t>
            </w:r>
          </w:p>
        </w:tc>
      </w:tr>
      <w:tr w:rsidR="00C06762" w:rsidRPr="00505CAF" w14:paraId="7FA29516" w14:textId="77777777" w:rsidTr="00C06762">
        <w:tc>
          <w:tcPr>
            <w:tcW w:w="7657" w:type="dxa"/>
          </w:tcPr>
          <w:p w14:paraId="02DB2D35" w14:textId="000F6462" w:rsidR="009B4A09" w:rsidRPr="009B4A09" w:rsidRDefault="009B4A09" w:rsidP="009B4A09">
            <w:pPr>
              <w:pStyle w:val="NormalWeb"/>
              <w:spacing w:before="0" w:beforeAutospacing="0" w:after="0" w:afterAutospacing="0"/>
              <w:rPr>
                <w:rFonts w:ascii="Garamond" w:hAnsi="Garamond" w:cstheme="minorHAnsi"/>
              </w:rPr>
            </w:pPr>
            <w:r w:rsidRPr="009B4A09">
              <w:rPr>
                <w:rFonts w:ascii="Garamond" w:hAnsi="Garamond" w:cstheme="minorHAnsi"/>
              </w:rPr>
              <w:t xml:space="preserve">Final Ballot Content </w:t>
            </w:r>
            <w:r>
              <w:rPr>
                <w:rFonts w:ascii="Garamond" w:hAnsi="Garamond" w:cstheme="minorHAnsi"/>
              </w:rPr>
              <w:t>s</w:t>
            </w:r>
            <w:r w:rsidRPr="009B4A09">
              <w:rPr>
                <w:rFonts w:ascii="Garamond" w:hAnsi="Garamond" w:cstheme="minorHAnsi"/>
              </w:rPr>
              <w:t xml:space="preserve">ubmitted for STU Ballot </w:t>
            </w:r>
          </w:p>
          <w:p w14:paraId="0817D57D" w14:textId="6B58FD3F" w:rsidR="00C06762" w:rsidRPr="009B4A09" w:rsidRDefault="00C06762" w:rsidP="00C06762">
            <w:pPr>
              <w:jc w:val="left"/>
              <w:rPr>
                <w:rFonts w:ascii="Garamond" w:hAnsi="Garamond" w:cstheme="minorHAnsi"/>
                <w:szCs w:val="24"/>
              </w:rPr>
            </w:pPr>
          </w:p>
        </w:tc>
        <w:tc>
          <w:tcPr>
            <w:tcW w:w="2610" w:type="dxa"/>
          </w:tcPr>
          <w:p w14:paraId="1565DB81" w14:textId="58572CC8" w:rsidR="00C06762" w:rsidRPr="009B4A09" w:rsidRDefault="00C06762" w:rsidP="00C06762">
            <w:pPr>
              <w:jc w:val="left"/>
              <w:rPr>
                <w:rFonts w:ascii="Garamond" w:hAnsi="Garamond" w:cstheme="minorHAnsi"/>
                <w:szCs w:val="24"/>
              </w:rPr>
            </w:pPr>
            <w:r w:rsidRPr="009B4A09">
              <w:rPr>
                <w:rFonts w:ascii="Garamond" w:hAnsi="Garamond" w:cstheme="minorHAnsi"/>
                <w:szCs w:val="24"/>
              </w:rPr>
              <w:t xml:space="preserve">2019 </w:t>
            </w:r>
            <w:r w:rsidR="009B4A09" w:rsidRPr="009B4A09">
              <w:rPr>
                <w:rFonts w:ascii="Garamond" w:hAnsi="Garamond" w:cstheme="minorHAnsi"/>
                <w:szCs w:val="24"/>
              </w:rPr>
              <w:t>March</w:t>
            </w:r>
          </w:p>
        </w:tc>
      </w:tr>
      <w:tr w:rsidR="009B4A09" w:rsidRPr="00505CAF" w14:paraId="4859C237" w14:textId="77777777" w:rsidTr="00C06762">
        <w:tc>
          <w:tcPr>
            <w:tcW w:w="7657" w:type="dxa"/>
          </w:tcPr>
          <w:p w14:paraId="1B3E7A29" w14:textId="0884989E" w:rsidR="009B4A09" w:rsidRPr="009B4A09" w:rsidRDefault="009B4A09" w:rsidP="00C06762">
            <w:pPr>
              <w:jc w:val="left"/>
              <w:rPr>
                <w:rFonts w:ascii="Garamond" w:hAnsi="Garamond" w:cstheme="minorHAnsi"/>
                <w:szCs w:val="24"/>
              </w:rPr>
            </w:pPr>
            <w:r w:rsidRPr="009B4A09">
              <w:rPr>
                <w:rFonts w:ascii="Garamond" w:hAnsi="Garamond" w:cstheme="minorHAnsi"/>
                <w:szCs w:val="24"/>
              </w:rPr>
              <w:t>Start STU Reconciliation</w:t>
            </w:r>
          </w:p>
        </w:tc>
        <w:tc>
          <w:tcPr>
            <w:tcW w:w="2610" w:type="dxa"/>
          </w:tcPr>
          <w:p w14:paraId="46E13276" w14:textId="47C9488B" w:rsidR="009B4A09" w:rsidRPr="009B4A09" w:rsidRDefault="009B4A09" w:rsidP="00C06762">
            <w:pPr>
              <w:jc w:val="left"/>
              <w:rPr>
                <w:rFonts w:ascii="Garamond" w:hAnsi="Garamond" w:cstheme="minorHAnsi"/>
                <w:szCs w:val="24"/>
              </w:rPr>
            </w:pPr>
            <w:r w:rsidRPr="009B4A09">
              <w:rPr>
                <w:rFonts w:ascii="Garamond" w:hAnsi="Garamond" w:cstheme="minorHAnsi"/>
                <w:szCs w:val="24"/>
              </w:rPr>
              <w:t>2019 May WGM</w:t>
            </w:r>
          </w:p>
        </w:tc>
      </w:tr>
      <w:tr w:rsidR="009B4A09" w:rsidRPr="00505CAF" w14:paraId="28C1FAF5" w14:textId="77777777" w:rsidTr="00C06762">
        <w:tc>
          <w:tcPr>
            <w:tcW w:w="7657" w:type="dxa"/>
          </w:tcPr>
          <w:p w14:paraId="2E642C48" w14:textId="593AE395" w:rsidR="009B4A09" w:rsidRPr="009B4A09" w:rsidRDefault="009B4A09" w:rsidP="00C06762">
            <w:pPr>
              <w:jc w:val="left"/>
              <w:rPr>
                <w:rFonts w:ascii="Garamond" w:hAnsi="Garamond" w:cstheme="minorHAnsi"/>
                <w:szCs w:val="24"/>
              </w:rPr>
            </w:pPr>
            <w:r w:rsidRPr="009B4A09">
              <w:rPr>
                <w:rFonts w:ascii="Garamond" w:hAnsi="Garamond" w:cstheme="minorHAnsi"/>
                <w:szCs w:val="24"/>
              </w:rPr>
              <w:t>Complete STU Reconciliation</w:t>
            </w:r>
          </w:p>
        </w:tc>
        <w:tc>
          <w:tcPr>
            <w:tcW w:w="2610" w:type="dxa"/>
          </w:tcPr>
          <w:p w14:paraId="540396EE" w14:textId="1F0684A6" w:rsidR="009B4A09" w:rsidRPr="009B4A09" w:rsidRDefault="009B4A09" w:rsidP="00C06762">
            <w:pPr>
              <w:jc w:val="left"/>
              <w:rPr>
                <w:rFonts w:ascii="Garamond" w:hAnsi="Garamond" w:cstheme="minorHAnsi"/>
                <w:szCs w:val="24"/>
              </w:rPr>
            </w:pPr>
            <w:r w:rsidRPr="009B4A09">
              <w:rPr>
                <w:rFonts w:ascii="Garamond" w:hAnsi="Garamond" w:cstheme="minorHAnsi"/>
                <w:szCs w:val="24"/>
              </w:rPr>
              <w:t>2019 July</w:t>
            </w:r>
          </w:p>
        </w:tc>
      </w:tr>
      <w:tr w:rsidR="009B4A09" w:rsidRPr="00505CAF" w14:paraId="7203BB3B" w14:textId="77777777" w:rsidTr="00C06762">
        <w:tc>
          <w:tcPr>
            <w:tcW w:w="7657" w:type="dxa"/>
          </w:tcPr>
          <w:p w14:paraId="34C56252" w14:textId="15ED8A98" w:rsidR="009B4A09" w:rsidRPr="009B4A09" w:rsidRDefault="009B4A09" w:rsidP="00C06762">
            <w:pPr>
              <w:jc w:val="left"/>
              <w:rPr>
                <w:rFonts w:ascii="Garamond" w:hAnsi="Garamond" w:cstheme="minorHAnsi"/>
                <w:szCs w:val="24"/>
              </w:rPr>
            </w:pPr>
            <w:r w:rsidRPr="009B4A09">
              <w:rPr>
                <w:rFonts w:ascii="Garamond" w:hAnsi="Garamond" w:cstheme="minorHAnsi"/>
                <w:szCs w:val="24"/>
              </w:rPr>
              <w:t>Request STU Publication</w:t>
            </w:r>
          </w:p>
        </w:tc>
        <w:tc>
          <w:tcPr>
            <w:tcW w:w="2610" w:type="dxa"/>
          </w:tcPr>
          <w:p w14:paraId="1359AB0D" w14:textId="3C5418C6" w:rsidR="009B4A09" w:rsidRPr="009B4A09" w:rsidRDefault="009B4A09" w:rsidP="00C06762">
            <w:pPr>
              <w:jc w:val="left"/>
              <w:rPr>
                <w:rFonts w:ascii="Garamond" w:hAnsi="Garamond" w:cstheme="minorHAnsi"/>
                <w:szCs w:val="24"/>
              </w:rPr>
            </w:pPr>
            <w:r w:rsidRPr="009B4A09">
              <w:rPr>
                <w:rFonts w:ascii="Garamond" w:hAnsi="Garamond" w:cstheme="minorHAnsi"/>
                <w:szCs w:val="24"/>
              </w:rPr>
              <w:t>2019 August</w:t>
            </w:r>
          </w:p>
        </w:tc>
      </w:tr>
      <w:tr w:rsidR="009B4A09" w:rsidRPr="00505CAF" w14:paraId="38B62280" w14:textId="77777777" w:rsidTr="00C06762">
        <w:tc>
          <w:tcPr>
            <w:tcW w:w="7657" w:type="dxa"/>
          </w:tcPr>
          <w:p w14:paraId="2552FDA7" w14:textId="77777777" w:rsidR="009B4A09" w:rsidRPr="009B4A09" w:rsidRDefault="009B4A09" w:rsidP="00C06762">
            <w:pPr>
              <w:jc w:val="left"/>
              <w:rPr>
                <w:rFonts w:ascii="Garamond" w:hAnsi="Garamond" w:cstheme="minorHAnsi"/>
                <w:szCs w:val="24"/>
              </w:rPr>
            </w:pPr>
            <w:r w:rsidRPr="009B4A09">
              <w:rPr>
                <w:rFonts w:ascii="Garamond" w:hAnsi="Garamond" w:cstheme="minorHAnsi"/>
                <w:szCs w:val="24"/>
              </w:rPr>
              <w:t>Project End Date (all objectives have been met)</w:t>
            </w:r>
          </w:p>
          <w:p w14:paraId="1432B867" w14:textId="54EAB738" w:rsidR="009B4A09" w:rsidRPr="009B4A09" w:rsidRDefault="009B4A09" w:rsidP="00C06762">
            <w:pPr>
              <w:jc w:val="left"/>
              <w:rPr>
                <w:rFonts w:ascii="Garamond" w:hAnsi="Garamond" w:cstheme="minorHAnsi"/>
                <w:szCs w:val="24"/>
              </w:rPr>
            </w:pPr>
          </w:p>
        </w:tc>
        <w:tc>
          <w:tcPr>
            <w:tcW w:w="2610" w:type="dxa"/>
          </w:tcPr>
          <w:p w14:paraId="78D90588" w14:textId="6EC20F18" w:rsidR="009B4A09" w:rsidRPr="009B4A09" w:rsidRDefault="009B4A09" w:rsidP="00C06762">
            <w:pPr>
              <w:jc w:val="left"/>
              <w:rPr>
                <w:rFonts w:ascii="Garamond" w:hAnsi="Garamond" w:cstheme="minorHAnsi"/>
                <w:szCs w:val="24"/>
              </w:rPr>
            </w:pPr>
            <w:r w:rsidRPr="009B4A09">
              <w:rPr>
                <w:rFonts w:ascii="Garamond" w:hAnsi="Garamond" w:cstheme="minorHAnsi"/>
                <w:szCs w:val="24"/>
              </w:rPr>
              <w:t>2019 September</w:t>
            </w:r>
          </w:p>
        </w:tc>
      </w:tr>
    </w:tbl>
    <w:p w14:paraId="07304443" w14:textId="77777777" w:rsidR="00361217" w:rsidRPr="009B4A09" w:rsidRDefault="00361217" w:rsidP="003A487B">
      <w:pPr>
        <w:pStyle w:val="Heading5-BoldNumbered"/>
        <w:numPr>
          <w:ilvl w:val="1"/>
          <w:numId w:val="3"/>
        </w:numPr>
        <w:spacing w:before="120"/>
      </w:pPr>
      <w:bookmarkStart w:id="10" w:name="Common_Names_Keys_Aliasis"/>
      <w:bookmarkEnd w:id="10"/>
      <w:r w:rsidRPr="009B4A09">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61217" w:rsidRPr="00934E61" w14:paraId="549EFBB8" w14:textId="77777777" w:rsidTr="00934E61">
        <w:tc>
          <w:tcPr>
            <w:tcW w:w="10296" w:type="dxa"/>
            <w:shd w:val="clear" w:color="auto" w:fill="auto"/>
          </w:tcPr>
          <w:p w14:paraId="61B76B5F" w14:textId="417814C5" w:rsidR="00361217" w:rsidRPr="009B4A09" w:rsidRDefault="009B4A09" w:rsidP="001367C0">
            <w:pPr>
              <w:jc w:val="left"/>
              <w:rPr>
                <w:rFonts w:ascii="Garamond" w:hAnsi="Garamond" w:cs="Courier New"/>
                <w:szCs w:val="24"/>
              </w:rPr>
            </w:pPr>
            <w:r w:rsidRPr="009B4A09">
              <w:rPr>
                <w:rFonts w:ascii="Garamond" w:hAnsi="Garamond" w:cs="Courier New"/>
                <w:szCs w:val="24"/>
              </w:rPr>
              <w:t>Healthcare Associated Infection (HAI) Report for Long Term Care Facilities (LTCF), LTCF HAI Report</w:t>
            </w:r>
            <w:r w:rsidR="00043D5C">
              <w:rPr>
                <w:rFonts w:ascii="Garamond" w:hAnsi="Garamond" w:cs="Courier New"/>
                <w:szCs w:val="24"/>
              </w:rPr>
              <w:t>, NHSN</w:t>
            </w:r>
            <w:r w:rsidR="00495084">
              <w:rPr>
                <w:rFonts w:ascii="Garamond" w:hAnsi="Garamond" w:cs="Courier New"/>
                <w:szCs w:val="24"/>
              </w:rPr>
              <w:t xml:space="preserve">, </w:t>
            </w:r>
            <w:r w:rsidR="001367C0">
              <w:rPr>
                <w:rFonts w:ascii="Garamond" w:hAnsi="Garamond" w:cs="Courier New"/>
                <w:szCs w:val="24"/>
              </w:rPr>
              <w:t>laboratory identifiend (</w:t>
            </w:r>
            <w:r w:rsidR="00495084">
              <w:rPr>
                <w:rFonts w:ascii="Garamond" w:hAnsi="Garamond" w:cs="Courier New"/>
                <w:szCs w:val="24"/>
              </w:rPr>
              <w:t>LabID</w:t>
            </w:r>
            <w:r w:rsidR="001367C0">
              <w:rPr>
                <w:rFonts w:ascii="Garamond" w:hAnsi="Garamond" w:cs="Courier New"/>
                <w:szCs w:val="24"/>
              </w:rPr>
              <w:t>)</w:t>
            </w:r>
            <w:r w:rsidR="00495084">
              <w:rPr>
                <w:rFonts w:ascii="Garamond" w:hAnsi="Garamond" w:cs="Courier New"/>
                <w:szCs w:val="24"/>
              </w:rPr>
              <w:t xml:space="preserve"> Event</w:t>
            </w:r>
            <w:r w:rsidR="00DC6852">
              <w:rPr>
                <w:rFonts w:ascii="Garamond" w:hAnsi="Garamond" w:cs="Courier New"/>
                <w:szCs w:val="24"/>
              </w:rPr>
              <w:t>,</w:t>
            </w:r>
            <w:r w:rsidR="000D00DE">
              <w:rPr>
                <w:rFonts w:ascii="Garamond" w:hAnsi="Garamond" w:cs="Courier New"/>
                <w:szCs w:val="24"/>
              </w:rPr>
              <w:t xml:space="preserve"> </w:t>
            </w:r>
            <w:r w:rsidR="000D00DE" w:rsidRPr="000D00DE">
              <w:rPr>
                <w:rFonts w:ascii="Garamond" w:hAnsi="Garamond" w:cs="Calibri"/>
                <w:szCs w:val="24"/>
              </w:rPr>
              <w:t>Clostridium difficile infections (</w:t>
            </w:r>
            <w:r w:rsidR="00DC6852" w:rsidRPr="000D00DE">
              <w:rPr>
                <w:rFonts w:ascii="Garamond" w:hAnsi="Garamond" w:cs="Courier New"/>
                <w:szCs w:val="24"/>
              </w:rPr>
              <w:t>CDI</w:t>
            </w:r>
            <w:r w:rsidR="000D00DE" w:rsidRPr="000C67EE">
              <w:rPr>
                <w:rFonts w:ascii="Garamond" w:hAnsi="Garamond" w:cs="Courier New"/>
                <w:szCs w:val="24"/>
              </w:rPr>
              <w:t>)</w:t>
            </w:r>
            <w:r w:rsidR="000C67EE" w:rsidRPr="000C67EE">
              <w:rPr>
                <w:rFonts w:ascii="Garamond" w:hAnsi="Garamond" w:cs="Courier New"/>
                <w:szCs w:val="24"/>
              </w:rPr>
              <w:t xml:space="preserve">, </w:t>
            </w:r>
            <w:r w:rsidR="000C67EE" w:rsidRPr="0014280F">
              <w:rPr>
                <w:rFonts w:ascii="Garamond" w:hAnsi="Garamond"/>
              </w:rPr>
              <w:t xml:space="preserve">Multidrug-Resistant Organism’ </w:t>
            </w:r>
            <w:r w:rsidR="0014280F">
              <w:rPr>
                <w:rFonts w:ascii="Garamond" w:hAnsi="Garamond"/>
              </w:rPr>
              <w:t>(</w:t>
            </w:r>
            <w:r w:rsidR="000C67EE" w:rsidRPr="0014280F">
              <w:rPr>
                <w:rFonts w:ascii="Garamond" w:hAnsi="Garamond"/>
              </w:rPr>
              <w:t>MDRO</w:t>
            </w:r>
            <w:r w:rsidR="0014280F">
              <w:rPr>
                <w:rFonts w:ascii="Garamond" w:hAnsi="Garamond"/>
              </w:rPr>
              <w:t>)</w:t>
            </w:r>
            <w:r w:rsidR="000C67EE" w:rsidRPr="0014280F">
              <w:rPr>
                <w:rFonts w:ascii="Garamond" w:hAnsi="Garamond"/>
              </w:rPr>
              <w:t xml:space="preserve"> and C</w:t>
            </w:r>
            <w:r w:rsidR="001367C0">
              <w:rPr>
                <w:rFonts w:ascii="Garamond" w:hAnsi="Garamond"/>
              </w:rPr>
              <w:t xml:space="preserve">lostridiodes </w:t>
            </w:r>
            <w:r w:rsidR="000C67EE" w:rsidRPr="0014280F">
              <w:rPr>
                <w:rFonts w:ascii="Garamond" w:hAnsi="Garamond"/>
              </w:rPr>
              <w:t>diff</w:t>
            </w:r>
            <w:r w:rsidR="001367C0">
              <w:rPr>
                <w:rFonts w:ascii="Garamond" w:hAnsi="Garamond"/>
              </w:rPr>
              <w:t>iclie (C. diff)</w:t>
            </w:r>
          </w:p>
        </w:tc>
      </w:tr>
    </w:tbl>
    <w:p w14:paraId="722BA45F" w14:textId="77777777" w:rsidR="00D939B4" w:rsidRDefault="00D939B4" w:rsidP="003A487B">
      <w:pPr>
        <w:pStyle w:val="Heading5-BoldNumbered"/>
        <w:numPr>
          <w:ilvl w:val="1"/>
          <w:numId w:val="3"/>
        </w:numPr>
        <w:spacing w:before="120"/>
      </w:pPr>
      <w:bookmarkStart w:id="11" w:name="Lineage"/>
      <w:bookmarkEnd w:id="11"/>
      <w:r>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939B4" w:rsidRPr="00934E61" w14:paraId="367AF7BE" w14:textId="77777777" w:rsidTr="00934E61">
        <w:tc>
          <w:tcPr>
            <w:tcW w:w="10296" w:type="dxa"/>
            <w:shd w:val="clear" w:color="auto" w:fill="auto"/>
          </w:tcPr>
          <w:p w14:paraId="0F4DCB3F" w14:textId="1B9E41F3" w:rsidR="00D939B4" w:rsidRPr="009B4A09" w:rsidRDefault="009B4A09" w:rsidP="00330E4B">
            <w:pPr>
              <w:jc w:val="left"/>
              <w:rPr>
                <w:rFonts w:ascii="Courier New" w:hAnsi="Courier New" w:cs="Courier New"/>
                <w:sz w:val="20"/>
                <w:highlight w:val="cyan"/>
              </w:rPr>
            </w:pPr>
            <w:r w:rsidRPr="009B4A09">
              <w:rPr>
                <w:rFonts w:ascii="Courier New" w:hAnsi="Courier New" w:cs="Courier New"/>
                <w:sz w:val="20"/>
              </w:rPr>
              <w:t>NA</w:t>
            </w:r>
          </w:p>
        </w:tc>
      </w:tr>
    </w:tbl>
    <w:p w14:paraId="267F1548" w14:textId="77777777" w:rsidR="004C7732" w:rsidRDefault="004C7732" w:rsidP="003A487B">
      <w:pPr>
        <w:pStyle w:val="Heading5-BoldNumbered"/>
        <w:numPr>
          <w:ilvl w:val="1"/>
          <w:numId w:val="3"/>
        </w:numPr>
        <w:spacing w:before="120"/>
      </w:pPr>
      <w:bookmarkStart w:id="12" w:name="Project_Requirements"/>
      <w:bookmarkStart w:id="13" w:name="Project_Dependencies"/>
      <w:bookmarkEnd w:id="12"/>
      <w:bookmarkEnd w:id="13"/>
      <w:r w:rsidRPr="006A5B4E">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14:paraId="2AF08B92" w14:textId="77777777" w:rsidTr="008C424A">
        <w:trPr>
          <w:cantSplit/>
        </w:trPr>
        <w:tc>
          <w:tcPr>
            <w:tcW w:w="10278" w:type="dxa"/>
          </w:tcPr>
          <w:p w14:paraId="74603C27" w14:textId="5CAAA2D5" w:rsidR="00160738" w:rsidRPr="008B41F5" w:rsidRDefault="008B41F5" w:rsidP="000E229E">
            <w:pPr>
              <w:jc w:val="left"/>
              <w:rPr>
                <w:rFonts w:ascii="Garamond" w:hAnsi="Garamond" w:cs="Courier New"/>
                <w:szCs w:val="24"/>
              </w:rPr>
            </w:pPr>
            <w:r w:rsidRPr="008B41F5">
              <w:rPr>
                <w:rFonts w:ascii="Garamond" w:hAnsi="Garamond" w:cs="Courier New"/>
                <w:szCs w:val="24"/>
              </w:rPr>
              <w:t>None</w:t>
            </w:r>
          </w:p>
        </w:tc>
      </w:tr>
    </w:tbl>
    <w:p w14:paraId="69272CFD" w14:textId="77777777" w:rsidR="00463818" w:rsidRDefault="00240C66" w:rsidP="003A487B">
      <w:pPr>
        <w:pStyle w:val="Heading5-BoldNumbered"/>
        <w:numPr>
          <w:ilvl w:val="1"/>
          <w:numId w:val="3"/>
        </w:numPr>
        <w:spacing w:before="120"/>
      </w:pPr>
      <w:bookmarkStart w:id="14" w:name="Project_Doc_Repository_Location"/>
      <w:bookmarkEnd w:id="14"/>
      <w:r>
        <w:t xml:space="preserve">HL7-Managed </w:t>
      </w:r>
      <w:r w:rsidR="00463818" w:rsidRPr="006A5B4E">
        <w:t xml:space="preserve">Project </w:t>
      </w:r>
      <w:r w:rsidR="00326986">
        <w:t>Document Repository Location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4C7732" w:rsidRPr="003F3A76" w14:paraId="1256421F" w14:textId="77777777" w:rsidTr="00AC4EFA">
        <w:trPr>
          <w:cantSplit/>
        </w:trPr>
        <w:tc>
          <w:tcPr>
            <w:tcW w:w="10278" w:type="dxa"/>
          </w:tcPr>
          <w:p w14:paraId="1EF5D4A8" w14:textId="77777777" w:rsidR="0062479E" w:rsidRDefault="00905432" w:rsidP="004C7732">
            <w:pPr>
              <w:jc w:val="left"/>
              <w:rPr>
                <w:rFonts w:ascii="Courier New" w:hAnsi="Courier New" w:cs="Courier New"/>
                <w:b/>
                <w:sz w:val="20"/>
              </w:rPr>
            </w:pPr>
            <w:r w:rsidRPr="00905432">
              <w:rPr>
                <w:rFonts w:ascii="Courier New" w:hAnsi="Courier New" w:cs="Courier New"/>
                <w:b/>
                <w:sz w:val="20"/>
                <w:highlight w:val="cyan"/>
              </w:rPr>
              <w:lastRenderedPageBreak/>
              <w:t xml:space="preserve">Projects must adhere to the </w:t>
            </w:r>
            <w:hyperlink w:anchor="Project_Doc_Repository_Location_help" w:history="1">
              <w:r w:rsidRPr="00905432">
                <w:rPr>
                  <w:rStyle w:val="Hyperlink"/>
                  <w:rFonts w:ascii="Courier New" w:hAnsi="Courier New" w:cs="Courier New"/>
                  <w:b/>
                  <w:sz w:val="20"/>
                  <w:highlight w:val="cyan"/>
                </w:rPr>
                <w:t>TSC's guidelines</w:t>
              </w:r>
            </w:hyperlink>
            <w:r w:rsidRPr="00905432">
              <w:rPr>
                <w:rFonts w:ascii="Courier New" w:hAnsi="Courier New" w:cs="Courier New"/>
                <w:b/>
                <w:sz w:val="20"/>
                <w:highlight w:val="cyan"/>
              </w:rPr>
              <w:t xml:space="preserve"> (which were approved on </w:t>
            </w:r>
            <w:hyperlink r:id="rId18" w:history="1">
              <w:r w:rsidRPr="00905432">
                <w:rPr>
                  <w:rStyle w:val="Hyperlink"/>
                  <w:rFonts w:ascii="Courier New" w:hAnsi="Courier New" w:cs="Courier New"/>
                  <w:b/>
                  <w:sz w:val="20"/>
                  <w:highlight w:val="cyan"/>
                </w:rPr>
                <w:t>2016-04-04</w:t>
              </w:r>
            </w:hyperlink>
            <w:r w:rsidRPr="00905432">
              <w:rPr>
                <w:rFonts w:ascii="Courier New" w:hAnsi="Courier New" w:cs="Courier New"/>
                <w:b/>
                <w:sz w:val="20"/>
                <w:highlight w:val="cyan"/>
              </w:rPr>
              <w:t xml:space="preserve"> and summarized in </w:t>
            </w:r>
            <w:hyperlink w:anchor="Project_Doc_Repository_Location_help" w:history="1">
              <w:r w:rsidRPr="00905432">
                <w:rPr>
                  <w:rStyle w:val="Hyperlink"/>
                  <w:rFonts w:ascii="Courier New" w:hAnsi="Courier New" w:cs="Courier New"/>
                  <w:b/>
                  <w:sz w:val="20"/>
                  <w:highlight w:val="cyan"/>
                </w:rPr>
                <w:t>Appendix A</w:t>
              </w:r>
            </w:hyperlink>
            <w:r w:rsidRPr="00905432">
              <w:rPr>
                <w:rFonts w:ascii="Courier New" w:hAnsi="Courier New" w:cs="Courier New"/>
                <w:b/>
                <w:sz w:val="20"/>
                <w:highlight w:val="cyan"/>
              </w:rPr>
              <w:t>).</w:t>
            </w:r>
          </w:p>
          <w:p w14:paraId="57EBF657" w14:textId="77777777" w:rsidR="004C7732" w:rsidRPr="00522825" w:rsidRDefault="004C7732" w:rsidP="004C7732">
            <w:pPr>
              <w:jc w:val="left"/>
              <w:rPr>
                <w:b/>
                <w:sz w:val="20"/>
              </w:rPr>
            </w:pPr>
            <w:r w:rsidRPr="00522825">
              <w:rPr>
                <w:rFonts w:ascii="Courier New" w:hAnsi="Courier New" w:cs="Courier New"/>
                <w:b/>
                <w:sz w:val="20"/>
                <w:highlight w:val="cyan"/>
              </w:rPr>
              <w:t xml:space="preserve">Enter the </w:t>
            </w:r>
            <w:r w:rsidR="00BA5328" w:rsidRPr="00522825">
              <w:rPr>
                <w:rFonts w:ascii="Courier New" w:hAnsi="Courier New" w:cs="Courier New"/>
                <w:b/>
                <w:sz w:val="20"/>
                <w:highlight w:val="cyan"/>
              </w:rPr>
              <w:t xml:space="preserve">SPECIFIC </w:t>
            </w:r>
            <w:r w:rsidR="00240C66" w:rsidRPr="00522825">
              <w:rPr>
                <w:rFonts w:ascii="Courier New" w:hAnsi="Courier New" w:cs="Courier New"/>
                <w:b/>
                <w:sz w:val="20"/>
                <w:highlight w:val="cyan"/>
              </w:rPr>
              <w:t>URL</w:t>
            </w:r>
            <w:r w:rsidR="00240C66">
              <w:rPr>
                <w:rFonts w:ascii="Courier New" w:hAnsi="Courier New" w:cs="Courier New"/>
                <w:b/>
                <w:sz w:val="20"/>
                <w:highlight w:val="cyan"/>
              </w:rPr>
              <w:t xml:space="preserve"> of the HL7-MANAGED SITE</w:t>
            </w:r>
            <w:r w:rsidR="00240C66" w:rsidRPr="00522825">
              <w:rPr>
                <w:rFonts w:ascii="Courier New" w:hAnsi="Courier New" w:cs="Courier New"/>
                <w:b/>
                <w:sz w:val="20"/>
                <w:highlight w:val="cyan"/>
              </w:rPr>
              <w:t xml:space="preserve"> </w:t>
            </w:r>
            <w:r w:rsidRPr="00522825">
              <w:rPr>
                <w:rFonts w:ascii="Courier New" w:hAnsi="Courier New" w:cs="Courier New"/>
                <w:b/>
                <w:sz w:val="20"/>
                <w:highlight w:val="cyan"/>
              </w:rPr>
              <w:t>where supporting project documents</w:t>
            </w:r>
            <w:r w:rsidR="00714E7F" w:rsidRPr="00522825">
              <w:rPr>
                <w:rFonts w:ascii="Courier New" w:hAnsi="Courier New" w:cs="Courier New"/>
                <w:b/>
                <w:sz w:val="20"/>
                <w:highlight w:val="cyan"/>
              </w:rPr>
              <w:t>, deliverables</w:t>
            </w:r>
            <w:r w:rsidR="00BB73D8">
              <w:rPr>
                <w:rFonts w:ascii="Courier New" w:hAnsi="Courier New" w:cs="Courier New"/>
                <w:b/>
                <w:sz w:val="20"/>
                <w:highlight w:val="cyan"/>
              </w:rPr>
              <w:t>, ballot reconciliation work</w:t>
            </w:r>
            <w:r w:rsidRPr="00522825">
              <w:rPr>
                <w:rFonts w:ascii="Courier New" w:hAnsi="Courier New" w:cs="Courier New"/>
                <w:b/>
                <w:sz w:val="20"/>
                <w:highlight w:val="cyan"/>
              </w:rPr>
              <w:t xml:space="preserve"> and other project information will be kept</w:t>
            </w:r>
            <w:r w:rsidR="00AF72AE">
              <w:rPr>
                <w:rFonts w:ascii="Courier New" w:hAnsi="Courier New" w:cs="Courier New"/>
                <w:b/>
                <w:sz w:val="20"/>
                <w:highlight w:val="cyan"/>
              </w:rPr>
              <w:t xml:space="preserve">. A template to create a Project Page on the HL7 Wiki is available at: </w:t>
            </w:r>
            <w:r w:rsidR="00AF72AE" w:rsidRPr="002974C8">
              <w:rPr>
                <w:rFonts w:ascii="Courier New" w:hAnsi="Courier New" w:cs="Courier New"/>
                <w:b/>
                <w:sz w:val="20"/>
                <w:highlight w:val="cyan"/>
              </w:rPr>
              <w:t>http://wiki.hl7.org/index.php?title=Template:Project_Page</w:t>
            </w:r>
            <w:r w:rsidR="00714E7F" w:rsidRPr="00522825">
              <w:rPr>
                <w:rFonts w:ascii="Courier New" w:hAnsi="Courier New" w:cs="Courier New"/>
                <w:b/>
                <w:sz w:val="20"/>
                <w:highlight w:val="cyan"/>
              </w:rPr>
              <w:t>.</w:t>
            </w:r>
          </w:p>
        </w:tc>
      </w:tr>
    </w:tbl>
    <w:p w14:paraId="123362ED" w14:textId="77777777" w:rsidR="00165F8B" w:rsidRPr="00F75C0D" w:rsidRDefault="00463818" w:rsidP="00F04267">
      <w:pPr>
        <w:pStyle w:val="Heading5-BoldNumbered"/>
        <w:numPr>
          <w:ilvl w:val="1"/>
          <w:numId w:val="3"/>
        </w:numPr>
        <w:tabs>
          <w:tab w:val="clear" w:pos="792"/>
        </w:tabs>
        <w:spacing w:before="120"/>
      </w:pPr>
      <w:bookmarkStart w:id="15" w:name="Backwards_Compatibility"/>
      <w:bookmarkEnd w:id="15"/>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9D0020" w:rsidRPr="001B22FD" w14:paraId="7B8D0DEE" w14:textId="77777777" w:rsidTr="008A25CA">
        <w:trPr>
          <w:trHeight w:val="194"/>
        </w:trPr>
        <w:tc>
          <w:tcPr>
            <w:tcW w:w="5058" w:type="dxa"/>
            <w:vMerge w:val="restart"/>
            <w:tcBorders>
              <w:right w:val="single" w:sz="4" w:space="0" w:color="auto"/>
            </w:tcBorders>
            <w:shd w:val="clear" w:color="auto" w:fill="D9D9D9" w:themeFill="background1" w:themeFillShade="D9"/>
          </w:tcPr>
          <w:p w14:paraId="5866D265" w14:textId="77777777" w:rsidR="004355B2" w:rsidRPr="00EF4BA2" w:rsidRDefault="004355B2" w:rsidP="00F75C0D">
            <w:pPr>
              <w:jc w:val="left"/>
              <w:rPr>
                <w:rFonts w:cs="Arial"/>
                <w:b/>
                <w:sz w:val="20"/>
              </w:rPr>
            </w:pPr>
            <w:r w:rsidRPr="00EF4BA2">
              <w:rPr>
                <w:rFonts w:cs="Arial"/>
                <w:sz w:val="20"/>
              </w:rPr>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14:paraId="7BA264A6" w14:textId="77777777"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FFC2D17" w14:textId="77777777" w:rsidR="004355B2" w:rsidRPr="008A25CA" w:rsidRDefault="004355B2" w:rsidP="008A25CA">
            <w:pPr>
              <w:jc w:val="center"/>
              <w:rPr>
                <w:sz w:val="20"/>
              </w:rPr>
            </w:pPr>
          </w:p>
        </w:tc>
        <w:tc>
          <w:tcPr>
            <w:tcW w:w="630" w:type="dxa"/>
            <w:tcBorders>
              <w:top w:val="nil"/>
              <w:left w:val="single" w:sz="4" w:space="0" w:color="auto"/>
              <w:bottom w:val="nil"/>
              <w:right w:val="nil"/>
            </w:tcBorders>
            <w:shd w:val="clear" w:color="auto" w:fill="auto"/>
          </w:tcPr>
          <w:p w14:paraId="285A9DB4" w14:textId="77777777" w:rsidR="004355B2" w:rsidRPr="006F64E2" w:rsidRDefault="004355B2" w:rsidP="00A21A6E">
            <w:pPr>
              <w:jc w:val="left"/>
              <w:rPr>
                <w:sz w:val="20"/>
              </w:rPr>
            </w:pPr>
            <w:r w:rsidRPr="006F64E2">
              <w:rPr>
                <w:sz w:val="20"/>
              </w:rPr>
              <w:t>Yes</w:t>
            </w:r>
          </w:p>
        </w:tc>
        <w:tc>
          <w:tcPr>
            <w:tcW w:w="270" w:type="dxa"/>
            <w:vMerge w:val="restart"/>
            <w:tcBorders>
              <w:top w:val="nil"/>
              <w:left w:val="nil"/>
              <w:bottom w:val="nil"/>
              <w:right w:val="single" w:sz="4" w:space="0" w:color="auto"/>
            </w:tcBorders>
            <w:shd w:val="clear" w:color="auto" w:fill="auto"/>
          </w:tcPr>
          <w:p w14:paraId="3760CDC5" w14:textId="77777777"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7C2CE11" w14:textId="77777777" w:rsidR="004355B2" w:rsidRPr="008A25CA" w:rsidRDefault="004355B2" w:rsidP="008A25CA">
            <w:pPr>
              <w:jc w:val="center"/>
              <w:rPr>
                <w:sz w:val="20"/>
              </w:rPr>
            </w:pPr>
          </w:p>
        </w:tc>
        <w:tc>
          <w:tcPr>
            <w:tcW w:w="540" w:type="dxa"/>
            <w:tcBorders>
              <w:top w:val="nil"/>
              <w:left w:val="single" w:sz="4" w:space="0" w:color="auto"/>
              <w:bottom w:val="nil"/>
              <w:right w:val="nil"/>
            </w:tcBorders>
            <w:shd w:val="clear" w:color="auto" w:fill="auto"/>
          </w:tcPr>
          <w:p w14:paraId="2768314D" w14:textId="77777777" w:rsidR="004355B2" w:rsidRPr="00A21A6E" w:rsidRDefault="004355B2" w:rsidP="00A21A6E">
            <w:pPr>
              <w:jc w:val="left"/>
              <w:rPr>
                <w:sz w:val="16"/>
                <w:szCs w:val="16"/>
              </w:rPr>
            </w:pPr>
            <w:r w:rsidRPr="006F64E2">
              <w:rPr>
                <w:sz w:val="20"/>
              </w:rPr>
              <w:t>No</w:t>
            </w:r>
          </w:p>
        </w:tc>
        <w:tc>
          <w:tcPr>
            <w:tcW w:w="270" w:type="dxa"/>
            <w:vMerge w:val="restart"/>
            <w:tcBorders>
              <w:top w:val="nil"/>
              <w:left w:val="nil"/>
              <w:bottom w:val="nil"/>
              <w:right w:val="single" w:sz="4" w:space="0" w:color="auto"/>
            </w:tcBorders>
            <w:shd w:val="clear" w:color="auto" w:fill="auto"/>
          </w:tcPr>
          <w:p w14:paraId="6338299E" w14:textId="77777777"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CA179A5" w14:textId="77777777" w:rsidR="004355B2" w:rsidRPr="008A25CA" w:rsidRDefault="004355B2" w:rsidP="008A25CA">
            <w:pPr>
              <w:jc w:val="center"/>
              <w:rPr>
                <w:rFonts w:cs="Arial"/>
                <w:sz w:val="20"/>
              </w:rPr>
            </w:pPr>
          </w:p>
        </w:tc>
        <w:tc>
          <w:tcPr>
            <w:tcW w:w="1260" w:type="dxa"/>
            <w:tcBorders>
              <w:top w:val="nil"/>
              <w:left w:val="single" w:sz="4" w:space="0" w:color="auto"/>
              <w:bottom w:val="nil"/>
              <w:right w:val="nil"/>
            </w:tcBorders>
            <w:shd w:val="clear" w:color="auto" w:fill="auto"/>
          </w:tcPr>
          <w:p w14:paraId="59C4BAAE" w14:textId="77777777" w:rsidR="004355B2" w:rsidRPr="00A21A6E" w:rsidRDefault="004355B2" w:rsidP="00A21A6E">
            <w:pPr>
              <w:jc w:val="left"/>
              <w:rPr>
                <w:rFonts w:cs="Arial"/>
                <w:sz w:val="16"/>
                <w:szCs w:val="16"/>
              </w:rPr>
            </w:pPr>
            <w:r w:rsidRPr="006F64E2">
              <w:rPr>
                <w:sz w:val="20"/>
              </w:rPr>
              <w:t>Unknow</w:t>
            </w:r>
            <w:r w:rsidR="00783DB6" w:rsidRPr="006F64E2">
              <w:rPr>
                <w:sz w:val="20"/>
              </w:rPr>
              <w:t>n</w:t>
            </w:r>
          </w:p>
        </w:tc>
        <w:tc>
          <w:tcPr>
            <w:tcW w:w="270" w:type="dxa"/>
            <w:vMerge w:val="restart"/>
            <w:tcBorders>
              <w:top w:val="nil"/>
              <w:left w:val="nil"/>
              <w:bottom w:val="nil"/>
              <w:right w:val="single" w:sz="4" w:space="0" w:color="auto"/>
            </w:tcBorders>
            <w:shd w:val="clear" w:color="auto" w:fill="auto"/>
          </w:tcPr>
          <w:p w14:paraId="6B3A9C45" w14:textId="77777777"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289F4F5" w14:textId="031F739E" w:rsidR="004355B2" w:rsidRPr="008A25CA" w:rsidRDefault="008B41F5" w:rsidP="008A25CA">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14:paraId="41873871" w14:textId="77777777" w:rsidR="004355B2" w:rsidRPr="00A21A6E" w:rsidRDefault="004355B2" w:rsidP="00A21A6E">
            <w:pPr>
              <w:jc w:val="left"/>
              <w:rPr>
                <w:rFonts w:cs="Arial"/>
                <w:sz w:val="16"/>
                <w:szCs w:val="16"/>
              </w:rPr>
            </w:pPr>
            <w:r w:rsidRPr="006F64E2">
              <w:rPr>
                <w:sz w:val="20"/>
              </w:rPr>
              <w:t>N/A</w:t>
            </w:r>
          </w:p>
        </w:tc>
      </w:tr>
      <w:tr w:rsidR="00D63BFC" w:rsidRPr="001B22FD" w14:paraId="2ED67453" w14:textId="77777777" w:rsidTr="00D35597">
        <w:trPr>
          <w:trHeight w:val="194"/>
        </w:trPr>
        <w:tc>
          <w:tcPr>
            <w:tcW w:w="5058" w:type="dxa"/>
            <w:vMerge/>
            <w:tcBorders>
              <w:bottom w:val="single" w:sz="4" w:space="0" w:color="auto"/>
              <w:right w:val="single" w:sz="4" w:space="0" w:color="auto"/>
            </w:tcBorders>
            <w:shd w:val="clear" w:color="auto" w:fill="D9D9D9" w:themeFill="background1" w:themeFillShade="D9"/>
          </w:tcPr>
          <w:p w14:paraId="6D5C5D38" w14:textId="77777777" w:rsidR="00D44B26" w:rsidRPr="00EF4BA2" w:rsidRDefault="00D44B26" w:rsidP="00F75C0D">
            <w:pPr>
              <w:jc w:val="left"/>
              <w:rPr>
                <w:rFonts w:cs="Arial"/>
                <w:sz w:val="20"/>
              </w:rPr>
            </w:pPr>
          </w:p>
        </w:tc>
        <w:tc>
          <w:tcPr>
            <w:tcW w:w="270" w:type="dxa"/>
            <w:vMerge/>
            <w:tcBorders>
              <w:top w:val="nil"/>
              <w:left w:val="single" w:sz="4" w:space="0" w:color="auto"/>
              <w:bottom w:val="nil"/>
              <w:right w:val="nil"/>
            </w:tcBorders>
            <w:shd w:val="clear" w:color="auto" w:fill="auto"/>
          </w:tcPr>
          <w:p w14:paraId="0B710DA1" w14:textId="77777777"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14:paraId="0B249CB4" w14:textId="77777777" w:rsidR="00D44B26" w:rsidRPr="000B2CB9" w:rsidRDefault="00D44B26" w:rsidP="00A21A6E">
            <w:pPr>
              <w:jc w:val="left"/>
              <w:rPr>
                <w:sz w:val="16"/>
                <w:szCs w:val="16"/>
              </w:rPr>
            </w:pPr>
          </w:p>
        </w:tc>
        <w:tc>
          <w:tcPr>
            <w:tcW w:w="630" w:type="dxa"/>
            <w:tcBorders>
              <w:top w:val="nil"/>
              <w:left w:val="nil"/>
              <w:bottom w:val="nil"/>
              <w:right w:val="nil"/>
            </w:tcBorders>
            <w:shd w:val="clear" w:color="auto" w:fill="auto"/>
          </w:tcPr>
          <w:p w14:paraId="169C563F" w14:textId="77777777"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14:paraId="06A572DA" w14:textId="77777777"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14:paraId="1433BF02" w14:textId="77777777" w:rsidR="00D44B26" w:rsidRPr="000B2CB9" w:rsidRDefault="00D44B26" w:rsidP="00A21A6E">
            <w:pPr>
              <w:jc w:val="left"/>
              <w:rPr>
                <w:sz w:val="16"/>
                <w:szCs w:val="16"/>
              </w:rPr>
            </w:pPr>
          </w:p>
        </w:tc>
        <w:tc>
          <w:tcPr>
            <w:tcW w:w="540" w:type="dxa"/>
            <w:tcBorders>
              <w:top w:val="nil"/>
              <w:left w:val="nil"/>
              <w:bottom w:val="nil"/>
              <w:right w:val="nil"/>
            </w:tcBorders>
            <w:shd w:val="clear" w:color="auto" w:fill="auto"/>
          </w:tcPr>
          <w:p w14:paraId="203370D7" w14:textId="77777777"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14:paraId="707CBC06" w14:textId="77777777"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14:paraId="7C461CCD" w14:textId="77777777" w:rsidR="00D44B26" w:rsidRPr="001B22FD" w:rsidRDefault="00D44B26" w:rsidP="00A21A6E">
            <w:pPr>
              <w:jc w:val="left"/>
              <w:rPr>
                <w:rFonts w:cs="Arial"/>
                <w:sz w:val="20"/>
              </w:rPr>
            </w:pPr>
          </w:p>
        </w:tc>
        <w:tc>
          <w:tcPr>
            <w:tcW w:w="1260" w:type="dxa"/>
            <w:tcBorders>
              <w:top w:val="nil"/>
              <w:left w:val="nil"/>
              <w:bottom w:val="nil"/>
              <w:right w:val="nil"/>
            </w:tcBorders>
            <w:shd w:val="clear" w:color="auto" w:fill="auto"/>
          </w:tcPr>
          <w:p w14:paraId="28CBD099" w14:textId="77777777" w:rsidR="00D44B26" w:rsidRDefault="00D44B26" w:rsidP="00A21A6E">
            <w:pPr>
              <w:jc w:val="left"/>
              <w:rPr>
                <w:sz w:val="16"/>
                <w:szCs w:val="16"/>
              </w:rPr>
            </w:pPr>
          </w:p>
        </w:tc>
        <w:tc>
          <w:tcPr>
            <w:tcW w:w="270" w:type="dxa"/>
            <w:vMerge/>
            <w:tcBorders>
              <w:top w:val="nil"/>
              <w:left w:val="nil"/>
              <w:bottom w:val="nil"/>
              <w:right w:val="nil"/>
            </w:tcBorders>
            <w:shd w:val="clear" w:color="auto" w:fill="auto"/>
          </w:tcPr>
          <w:p w14:paraId="2E0E3541" w14:textId="77777777"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14:paraId="721DD6E0" w14:textId="77777777" w:rsidR="00D44B26" w:rsidRPr="001B22FD" w:rsidRDefault="00D44B26" w:rsidP="00A21A6E">
            <w:pPr>
              <w:jc w:val="left"/>
              <w:rPr>
                <w:rFonts w:cs="Arial"/>
                <w:sz w:val="20"/>
              </w:rPr>
            </w:pPr>
          </w:p>
        </w:tc>
        <w:tc>
          <w:tcPr>
            <w:tcW w:w="630" w:type="dxa"/>
            <w:tcBorders>
              <w:top w:val="nil"/>
              <w:left w:val="nil"/>
              <w:bottom w:val="nil"/>
              <w:right w:val="nil"/>
            </w:tcBorders>
            <w:shd w:val="clear" w:color="auto" w:fill="auto"/>
          </w:tcPr>
          <w:p w14:paraId="7DC94E86" w14:textId="77777777" w:rsidR="00D44B26" w:rsidRPr="006C1678" w:rsidRDefault="00D44B26" w:rsidP="00A21A6E">
            <w:pPr>
              <w:jc w:val="left"/>
              <w:rPr>
                <w:sz w:val="16"/>
                <w:szCs w:val="16"/>
              </w:rPr>
            </w:pPr>
          </w:p>
        </w:tc>
      </w:tr>
      <w:tr w:rsidR="00B203DD" w:rsidRPr="00EF4BA2" w14:paraId="5860506A" w14:textId="77777777" w:rsidTr="00B203DD">
        <w:trPr>
          <w:trHeight w:val="512"/>
        </w:trPr>
        <w:tc>
          <w:tcPr>
            <w:tcW w:w="10278" w:type="dxa"/>
            <w:gridSpan w:val="13"/>
          </w:tcPr>
          <w:p w14:paraId="7439618D" w14:textId="77777777" w:rsidR="00B203DD" w:rsidRPr="00EF4BA2" w:rsidRDefault="00B203DD" w:rsidP="00B203DD">
            <w:pPr>
              <w:jc w:val="left"/>
              <w:rPr>
                <w:rFonts w:cs="Arial"/>
                <w:sz w:val="20"/>
              </w:rPr>
            </w:pPr>
            <w:r w:rsidRPr="00EF4BA2">
              <w:rPr>
                <w:rFonts w:cs="Arial"/>
                <w:sz w:val="20"/>
              </w:rPr>
              <w:t>If you check '</w:t>
            </w:r>
            <w:r>
              <w:rPr>
                <w:rFonts w:cs="Arial"/>
                <w:sz w:val="20"/>
              </w:rPr>
              <w:t>Yes' please indicate the earliest prior release and/or version to which the compatibility applies</w:t>
            </w:r>
            <w:r w:rsidRPr="00EF4BA2">
              <w:rPr>
                <w:rFonts w:cs="Arial"/>
                <w:sz w:val="20"/>
              </w:rPr>
              <w:t xml:space="preserve">: </w:t>
            </w:r>
          </w:p>
        </w:tc>
      </w:tr>
      <w:tr w:rsidR="00D44B26" w:rsidRPr="001B22FD" w14:paraId="6618CFE6" w14:textId="77777777" w:rsidTr="00A21A6E">
        <w:tc>
          <w:tcPr>
            <w:tcW w:w="10278" w:type="dxa"/>
            <w:gridSpan w:val="13"/>
            <w:tcBorders>
              <w:top w:val="nil"/>
              <w:left w:val="nil"/>
              <w:bottom w:val="nil"/>
              <w:right w:val="nil"/>
            </w:tcBorders>
            <w:shd w:val="clear" w:color="auto" w:fill="auto"/>
          </w:tcPr>
          <w:p w14:paraId="01F9C575" w14:textId="77777777" w:rsidR="00D44B26" w:rsidRPr="001B22FD" w:rsidRDefault="00D44B26" w:rsidP="00A21A6E">
            <w:pPr>
              <w:jc w:val="left"/>
              <w:rPr>
                <w:rFonts w:cs="Arial"/>
                <w:sz w:val="20"/>
              </w:rPr>
            </w:pPr>
          </w:p>
        </w:tc>
      </w:tr>
      <w:tr w:rsidR="009A3EE9" w:rsidRPr="001B22FD" w14:paraId="2A6B8005" w14:textId="77777777" w:rsidTr="009A3EE9">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CA5D0" w14:textId="77777777" w:rsidR="009A3EE9" w:rsidRDefault="009A3EE9" w:rsidP="00F75C0D">
            <w:pPr>
              <w:jc w:val="left"/>
              <w:rPr>
                <w:rFonts w:cs="Arial"/>
                <w:sz w:val="20"/>
              </w:rPr>
            </w:pPr>
            <w:r w:rsidRPr="00EF4BA2">
              <w:rPr>
                <w:rFonts w:cs="Arial"/>
                <w:sz w:val="20"/>
              </w:rPr>
              <w:t xml:space="preserve">For V3, are you using the current data types?  </w:t>
            </w:r>
          </w:p>
          <w:p w14:paraId="71A205AF" w14:textId="77777777" w:rsidR="009A3EE9" w:rsidRPr="00EF4BA2" w:rsidRDefault="009A3EE9" w:rsidP="00EF4BA2">
            <w:pPr>
              <w:jc w:val="left"/>
              <w:rPr>
                <w:rFonts w:cs="Arial"/>
                <w:b/>
                <w:sz w:val="20"/>
              </w:rPr>
            </w:pPr>
            <w:r w:rsidRPr="00EF4BA2">
              <w:rPr>
                <w:rFonts w:cs="Arial"/>
                <w:sz w:val="16"/>
                <w:szCs w:val="16"/>
              </w:rPr>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270" w:type="dxa"/>
            <w:tcBorders>
              <w:top w:val="nil"/>
              <w:left w:val="single" w:sz="4" w:space="0" w:color="auto"/>
              <w:bottom w:val="nil"/>
              <w:right w:val="single" w:sz="4" w:space="0" w:color="auto"/>
            </w:tcBorders>
            <w:shd w:val="clear" w:color="auto" w:fill="auto"/>
          </w:tcPr>
          <w:p w14:paraId="6FC104B4" w14:textId="77777777"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ADE7097" w14:textId="77777777" w:rsidR="009A3EE9" w:rsidRPr="008A25CA" w:rsidRDefault="009A3EE9" w:rsidP="008A25CA">
            <w:pPr>
              <w:jc w:val="center"/>
              <w:rPr>
                <w:sz w:val="20"/>
              </w:rPr>
            </w:pPr>
          </w:p>
        </w:tc>
        <w:tc>
          <w:tcPr>
            <w:tcW w:w="630" w:type="dxa"/>
            <w:tcBorders>
              <w:top w:val="nil"/>
              <w:left w:val="single" w:sz="4" w:space="0" w:color="auto"/>
              <w:bottom w:val="nil"/>
              <w:right w:val="nil"/>
            </w:tcBorders>
            <w:shd w:val="clear" w:color="auto" w:fill="auto"/>
          </w:tcPr>
          <w:p w14:paraId="22922CCB" w14:textId="77777777" w:rsidR="009A3EE9" w:rsidRPr="000B2CB9" w:rsidRDefault="009A3EE9" w:rsidP="00A21A6E">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tcPr>
          <w:p w14:paraId="5CCD3CB7" w14:textId="77777777"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89F1192" w14:textId="77777777" w:rsidR="009A3EE9" w:rsidRPr="008A25CA" w:rsidRDefault="009A3EE9" w:rsidP="008A25CA">
            <w:pPr>
              <w:jc w:val="center"/>
              <w:rPr>
                <w:sz w:val="20"/>
              </w:rPr>
            </w:pPr>
          </w:p>
        </w:tc>
        <w:tc>
          <w:tcPr>
            <w:tcW w:w="540" w:type="dxa"/>
            <w:tcBorders>
              <w:top w:val="nil"/>
              <w:left w:val="single" w:sz="4" w:space="0" w:color="auto"/>
              <w:bottom w:val="nil"/>
              <w:right w:val="nil"/>
            </w:tcBorders>
            <w:shd w:val="clear" w:color="auto" w:fill="auto"/>
          </w:tcPr>
          <w:p w14:paraId="1971E6C2" w14:textId="77777777" w:rsidR="009A3EE9" w:rsidRPr="000B2CB9" w:rsidRDefault="009A3EE9" w:rsidP="00A21A6E">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tcPr>
          <w:p w14:paraId="41AE565A" w14:textId="77777777" w:rsidR="009A3EE9" w:rsidRPr="001B22FD" w:rsidRDefault="009A3EE9" w:rsidP="00A21A6E">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833852C" w14:textId="77777777" w:rsidR="009A3EE9" w:rsidRPr="008A25CA" w:rsidRDefault="009A3EE9" w:rsidP="00090335">
            <w:pPr>
              <w:jc w:val="center"/>
              <w:rPr>
                <w:rFonts w:cs="Arial"/>
                <w:sz w:val="20"/>
              </w:rPr>
            </w:pPr>
          </w:p>
        </w:tc>
        <w:tc>
          <w:tcPr>
            <w:tcW w:w="1260" w:type="dxa"/>
            <w:tcBorders>
              <w:top w:val="nil"/>
              <w:left w:val="single" w:sz="4" w:space="0" w:color="auto"/>
              <w:bottom w:val="nil"/>
              <w:right w:val="nil"/>
            </w:tcBorders>
            <w:shd w:val="clear" w:color="auto" w:fill="auto"/>
          </w:tcPr>
          <w:p w14:paraId="4B88D7F4" w14:textId="77777777" w:rsidR="009A3EE9" w:rsidRPr="00A21A6E" w:rsidRDefault="009A3EE9" w:rsidP="00090335">
            <w:pPr>
              <w:jc w:val="left"/>
              <w:rPr>
                <w:rFonts w:cs="Arial"/>
                <w:sz w:val="16"/>
                <w:szCs w:val="16"/>
              </w:rPr>
            </w:pPr>
            <w:r w:rsidRPr="006F64E2">
              <w:rPr>
                <w:sz w:val="20"/>
              </w:rPr>
              <w:t>Unknown</w:t>
            </w:r>
          </w:p>
        </w:tc>
        <w:tc>
          <w:tcPr>
            <w:tcW w:w="270" w:type="dxa"/>
            <w:tcBorders>
              <w:top w:val="nil"/>
              <w:left w:val="nil"/>
              <w:bottom w:val="nil"/>
              <w:right w:val="single" w:sz="4" w:space="0" w:color="auto"/>
            </w:tcBorders>
            <w:shd w:val="clear" w:color="auto" w:fill="auto"/>
          </w:tcPr>
          <w:p w14:paraId="5BD185DA" w14:textId="77777777" w:rsidR="009A3EE9" w:rsidRPr="00A21A6E" w:rsidRDefault="009A3EE9" w:rsidP="0009033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008F0B6" w14:textId="68A33103" w:rsidR="009A3EE9" w:rsidRPr="008A25CA" w:rsidRDefault="008B41F5" w:rsidP="00090335">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14:paraId="42073AE7" w14:textId="77777777" w:rsidR="009A3EE9" w:rsidRPr="00A21A6E" w:rsidRDefault="009A3EE9" w:rsidP="00090335">
            <w:pPr>
              <w:jc w:val="left"/>
              <w:rPr>
                <w:rFonts w:cs="Arial"/>
                <w:sz w:val="16"/>
                <w:szCs w:val="16"/>
              </w:rPr>
            </w:pPr>
            <w:r w:rsidRPr="006F64E2">
              <w:rPr>
                <w:sz w:val="20"/>
              </w:rPr>
              <w:t>N/A</w:t>
            </w:r>
          </w:p>
        </w:tc>
      </w:tr>
      <w:tr w:rsidR="009A3EE9" w:rsidRPr="001B22FD" w14:paraId="394F42E7" w14:textId="77777777" w:rsidTr="009A3EE9">
        <w:trPr>
          <w:trHeight w:val="250"/>
        </w:trPr>
        <w:tc>
          <w:tcPr>
            <w:tcW w:w="5058" w:type="dxa"/>
            <w:vMerge/>
            <w:tcBorders>
              <w:top w:val="single" w:sz="4" w:space="0" w:color="auto"/>
              <w:right w:val="single" w:sz="4" w:space="0" w:color="auto"/>
            </w:tcBorders>
            <w:shd w:val="clear" w:color="auto" w:fill="D9D9D9" w:themeFill="background1" w:themeFillShade="D9"/>
          </w:tcPr>
          <w:p w14:paraId="791AF9F5" w14:textId="77777777" w:rsidR="009A3EE9" w:rsidRPr="00EF4BA2" w:rsidRDefault="009A3EE9" w:rsidP="00F75C0D">
            <w:pPr>
              <w:jc w:val="left"/>
              <w:rPr>
                <w:rFonts w:cs="Arial"/>
                <w:sz w:val="20"/>
              </w:rPr>
            </w:pPr>
          </w:p>
        </w:tc>
        <w:tc>
          <w:tcPr>
            <w:tcW w:w="1170" w:type="dxa"/>
            <w:gridSpan w:val="3"/>
            <w:tcBorders>
              <w:top w:val="nil"/>
              <w:left w:val="single" w:sz="4" w:space="0" w:color="auto"/>
              <w:bottom w:val="nil"/>
              <w:right w:val="nil"/>
            </w:tcBorders>
            <w:shd w:val="clear" w:color="auto" w:fill="auto"/>
          </w:tcPr>
          <w:p w14:paraId="1AF42A69" w14:textId="77777777" w:rsidR="009A3EE9" w:rsidRPr="000B2CB9" w:rsidRDefault="009A3EE9" w:rsidP="00F75C0D">
            <w:pPr>
              <w:jc w:val="left"/>
              <w:rPr>
                <w:sz w:val="16"/>
                <w:szCs w:val="16"/>
              </w:rPr>
            </w:pPr>
          </w:p>
        </w:tc>
        <w:tc>
          <w:tcPr>
            <w:tcW w:w="1080" w:type="dxa"/>
            <w:gridSpan w:val="3"/>
            <w:tcBorders>
              <w:top w:val="nil"/>
              <w:left w:val="nil"/>
              <w:right w:val="nil"/>
            </w:tcBorders>
            <w:shd w:val="clear" w:color="auto" w:fill="auto"/>
          </w:tcPr>
          <w:p w14:paraId="240BC21B" w14:textId="77777777" w:rsidR="009A3EE9" w:rsidRPr="000B2CB9" w:rsidRDefault="009A3EE9" w:rsidP="00F75C0D">
            <w:pPr>
              <w:jc w:val="left"/>
              <w:rPr>
                <w:sz w:val="16"/>
                <w:szCs w:val="16"/>
              </w:rPr>
            </w:pPr>
          </w:p>
        </w:tc>
        <w:tc>
          <w:tcPr>
            <w:tcW w:w="270" w:type="dxa"/>
            <w:tcBorders>
              <w:top w:val="nil"/>
              <w:left w:val="nil"/>
              <w:right w:val="nil"/>
            </w:tcBorders>
            <w:shd w:val="clear" w:color="auto" w:fill="auto"/>
          </w:tcPr>
          <w:p w14:paraId="722255FB"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2A4965A9" w14:textId="77777777" w:rsidR="009A3EE9" w:rsidRPr="001B22FD" w:rsidRDefault="009A3EE9" w:rsidP="00F75C0D">
            <w:pPr>
              <w:jc w:val="left"/>
              <w:rPr>
                <w:rFonts w:cs="Arial"/>
                <w:sz w:val="20"/>
              </w:rPr>
            </w:pPr>
          </w:p>
        </w:tc>
        <w:tc>
          <w:tcPr>
            <w:tcW w:w="1260" w:type="dxa"/>
            <w:tcBorders>
              <w:top w:val="nil"/>
              <w:left w:val="nil"/>
              <w:bottom w:val="nil"/>
              <w:right w:val="nil"/>
            </w:tcBorders>
            <w:shd w:val="clear" w:color="auto" w:fill="auto"/>
          </w:tcPr>
          <w:p w14:paraId="5CCDD863"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5FF33F8E"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11DA1284" w14:textId="77777777" w:rsidR="009A3EE9" w:rsidRPr="001B22FD" w:rsidRDefault="009A3EE9" w:rsidP="00F75C0D">
            <w:pPr>
              <w:jc w:val="left"/>
              <w:rPr>
                <w:rFonts w:cs="Arial"/>
                <w:sz w:val="20"/>
              </w:rPr>
            </w:pPr>
          </w:p>
        </w:tc>
        <w:tc>
          <w:tcPr>
            <w:tcW w:w="630" w:type="dxa"/>
            <w:tcBorders>
              <w:top w:val="nil"/>
              <w:left w:val="nil"/>
              <w:bottom w:val="nil"/>
              <w:right w:val="nil"/>
            </w:tcBorders>
            <w:shd w:val="clear" w:color="auto" w:fill="auto"/>
          </w:tcPr>
          <w:p w14:paraId="760502F4" w14:textId="77777777" w:rsidR="009A3EE9" w:rsidRPr="001B22FD" w:rsidRDefault="009A3EE9" w:rsidP="00F75C0D">
            <w:pPr>
              <w:jc w:val="left"/>
              <w:rPr>
                <w:rFonts w:cs="Arial"/>
                <w:sz w:val="20"/>
              </w:rPr>
            </w:pPr>
          </w:p>
        </w:tc>
      </w:tr>
      <w:tr w:rsidR="00D44B26" w:rsidRPr="00D711B7" w14:paraId="455ACFEE" w14:textId="77777777" w:rsidTr="004355B2">
        <w:trPr>
          <w:trHeight w:val="512"/>
        </w:trPr>
        <w:tc>
          <w:tcPr>
            <w:tcW w:w="10278" w:type="dxa"/>
            <w:gridSpan w:val="13"/>
          </w:tcPr>
          <w:p w14:paraId="30C65FED" w14:textId="77777777" w:rsidR="00D44B26" w:rsidRPr="00D711B7" w:rsidRDefault="00D44B26" w:rsidP="00646523">
            <w:pPr>
              <w:jc w:val="left"/>
              <w:rPr>
                <w:rFonts w:cs="Arial"/>
                <w:sz w:val="20"/>
              </w:rPr>
            </w:pPr>
            <w:r w:rsidRPr="00D711B7">
              <w:rPr>
                <w:rFonts w:cs="Arial"/>
                <w:sz w:val="20"/>
              </w:rPr>
              <w:t xml:space="preserve">If you check 'No' please explain the reason: </w:t>
            </w:r>
          </w:p>
        </w:tc>
      </w:tr>
      <w:tr w:rsidR="00D44B26" w:rsidRPr="00D711B7" w14:paraId="1CE07422" w14:textId="77777777" w:rsidTr="004355B2">
        <w:trPr>
          <w:trHeight w:val="287"/>
        </w:trPr>
        <w:tc>
          <w:tcPr>
            <w:tcW w:w="10278" w:type="dxa"/>
            <w:gridSpan w:val="13"/>
          </w:tcPr>
          <w:p w14:paraId="47E7A637" w14:textId="263B3D82" w:rsidR="00D44B26" w:rsidRPr="00D711B7" w:rsidRDefault="00D711B7" w:rsidP="002146F9">
            <w:pPr>
              <w:jc w:val="left"/>
              <w:rPr>
                <w:rFonts w:ascii="Courier New" w:hAnsi="Courier New" w:cs="Courier New"/>
                <w:b/>
                <w:sz w:val="20"/>
              </w:rPr>
            </w:pPr>
            <w:r w:rsidRPr="00D711B7">
              <w:rPr>
                <w:rFonts w:ascii="Courier New" w:hAnsi="Courier New" w:cs="Courier New"/>
                <w:b/>
                <w:sz w:val="20"/>
              </w:rPr>
              <w:t>NA</w:t>
            </w:r>
          </w:p>
        </w:tc>
      </w:tr>
    </w:tbl>
    <w:p w14:paraId="69D40242" w14:textId="77777777" w:rsidR="00FD7357" w:rsidRPr="00F75C0D" w:rsidRDefault="00FD7357" w:rsidP="003A487B">
      <w:pPr>
        <w:pStyle w:val="Heading5-BoldNumbered"/>
        <w:numPr>
          <w:ilvl w:val="1"/>
          <w:numId w:val="3"/>
        </w:numPr>
        <w:spacing w:before="120"/>
      </w:pPr>
      <w:bookmarkStart w:id="16" w:name="External_Vocabularies"/>
      <w:bookmarkEnd w:id="16"/>
      <w:r>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A5D3A" w:rsidRPr="001B22FD" w14:paraId="732B03AC" w14:textId="77777777" w:rsidTr="001A5D3A">
        <w:trPr>
          <w:trHeight w:val="226"/>
        </w:trPr>
        <w:tc>
          <w:tcPr>
            <w:tcW w:w="5058" w:type="dxa"/>
            <w:vMerge w:val="restart"/>
            <w:tcBorders>
              <w:right w:val="single" w:sz="4" w:space="0" w:color="auto"/>
            </w:tcBorders>
            <w:shd w:val="clear" w:color="auto" w:fill="D9D9D9" w:themeFill="background1" w:themeFillShade="D9"/>
          </w:tcPr>
          <w:p w14:paraId="056789E1" w14:textId="77777777" w:rsidR="001A5D3A" w:rsidRPr="00EF4BA2" w:rsidRDefault="001A5D3A" w:rsidP="00651071">
            <w:pPr>
              <w:jc w:val="left"/>
              <w:rPr>
                <w:rFonts w:cs="Arial"/>
                <w:b/>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270" w:type="dxa"/>
            <w:tcBorders>
              <w:top w:val="nil"/>
              <w:left w:val="single" w:sz="4" w:space="0" w:color="auto"/>
              <w:bottom w:val="nil"/>
              <w:right w:val="single" w:sz="4" w:space="0" w:color="auto"/>
            </w:tcBorders>
            <w:shd w:val="clear" w:color="auto" w:fill="auto"/>
          </w:tcPr>
          <w:p w14:paraId="70211F6D"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1BF9C9F" w14:textId="19598ACC" w:rsidR="001A5D3A" w:rsidRPr="008A25CA" w:rsidRDefault="008B41F5" w:rsidP="00651071">
            <w:pPr>
              <w:jc w:val="center"/>
              <w:rPr>
                <w:sz w:val="20"/>
              </w:rPr>
            </w:pPr>
            <w:r>
              <w:rPr>
                <w:sz w:val="20"/>
              </w:rPr>
              <w:t>x</w:t>
            </w:r>
          </w:p>
        </w:tc>
        <w:tc>
          <w:tcPr>
            <w:tcW w:w="630" w:type="dxa"/>
            <w:tcBorders>
              <w:top w:val="nil"/>
              <w:left w:val="single" w:sz="4" w:space="0" w:color="auto"/>
              <w:bottom w:val="nil"/>
              <w:right w:val="nil"/>
            </w:tcBorders>
            <w:shd w:val="clear" w:color="auto" w:fill="auto"/>
            <w:vAlign w:val="center"/>
          </w:tcPr>
          <w:p w14:paraId="6EE85BB2" w14:textId="77777777" w:rsidR="001A5D3A" w:rsidRPr="000B2CB9" w:rsidRDefault="001A5D3A" w:rsidP="006F64E2">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vAlign w:val="center"/>
          </w:tcPr>
          <w:p w14:paraId="6312B6FF"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0032DE0" w14:textId="77777777" w:rsidR="001A5D3A" w:rsidRPr="008A25CA" w:rsidRDefault="001A5D3A" w:rsidP="00651071">
            <w:pPr>
              <w:jc w:val="center"/>
              <w:rPr>
                <w:sz w:val="20"/>
              </w:rPr>
            </w:pPr>
          </w:p>
        </w:tc>
        <w:tc>
          <w:tcPr>
            <w:tcW w:w="540" w:type="dxa"/>
            <w:tcBorders>
              <w:top w:val="nil"/>
              <w:left w:val="single" w:sz="4" w:space="0" w:color="auto"/>
              <w:bottom w:val="nil"/>
              <w:right w:val="nil"/>
            </w:tcBorders>
            <w:shd w:val="clear" w:color="auto" w:fill="auto"/>
            <w:vAlign w:val="center"/>
          </w:tcPr>
          <w:p w14:paraId="7503D106" w14:textId="77777777" w:rsidR="001A5D3A" w:rsidRPr="000B2CB9" w:rsidRDefault="001A5D3A" w:rsidP="006F64E2">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vAlign w:val="center"/>
          </w:tcPr>
          <w:p w14:paraId="2E76CD8A"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EB7F270" w14:textId="77777777" w:rsidR="001A5D3A" w:rsidRPr="008A25CA" w:rsidRDefault="001A5D3A" w:rsidP="00651071">
            <w:pPr>
              <w:jc w:val="center"/>
              <w:rPr>
                <w:rFonts w:cs="Arial"/>
                <w:sz w:val="20"/>
              </w:rPr>
            </w:pPr>
          </w:p>
        </w:tc>
        <w:tc>
          <w:tcPr>
            <w:tcW w:w="1260" w:type="dxa"/>
            <w:tcBorders>
              <w:top w:val="nil"/>
              <w:left w:val="single" w:sz="4" w:space="0" w:color="auto"/>
              <w:bottom w:val="nil"/>
              <w:right w:val="nil"/>
            </w:tcBorders>
            <w:shd w:val="clear" w:color="auto" w:fill="auto"/>
            <w:vAlign w:val="center"/>
          </w:tcPr>
          <w:p w14:paraId="11DC7B39" w14:textId="77777777" w:rsidR="001A5D3A" w:rsidRPr="001B22FD" w:rsidRDefault="001A5D3A" w:rsidP="00651071">
            <w:pPr>
              <w:jc w:val="left"/>
              <w:rPr>
                <w:rFonts w:cs="Arial"/>
                <w:sz w:val="20"/>
              </w:rPr>
            </w:pPr>
            <w:r w:rsidRPr="006F64E2">
              <w:rPr>
                <w:sz w:val="20"/>
              </w:rPr>
              <w:t>Unknown</w:t>
            </w:r>
          </w:p>
        </w:tc>
        <w:tc>
          <w:tcPr>
            <w:tcW w:w="270" w:type="dxa"/>
            <w:tcBorders>
              <w:top w:val="nil"/>
              <w:left w:val="nil"/>
              <w:bottom w:val="nil"/>
              <w:right w:val="single" w:sz="4" w:space="0" w:color="auto"/>
            </w:tcBorders>
            <w:shd w:val="clear" w:color="auto" w:fill="auto"/>
            <w:vAlign w:val="center"/>
          </w:tcPr>
          <w:p w14:paraId="526FE697"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9EE0121" w14:textId="77777777" w:rsidR="001A5D3A" w:rsidRPr="001B22FD" w:rsidRDefault="001A5D3A" w:rsidP="00651071">
            <w:pPr>
              <w:jc w:val="center"/>
              <w:rPr>
                <w:rFonts w:cs="Arial"/>
                <w:sz w:val="20"/>
              </w:rPr>
            </w:pPr>
          </w:p>
        </w:tc>
        <w:tc>
          <w:tcPr>
            <w:tcW w:w="630" w:type="dxa"/>
            <w:tcBorders>
              <w:top w:val="nil"/>
              <w:left w:val="single" w:sz="4" w:space="0" w:color="auto"/>
              <w:bottom w:val="nil"/>
              <w:right w:val="nil"/>
            </w:tcBorders>
            <w:shd w:val="clear" w:color="auto" w:fill="auto"/>
            <w:vAlign w:val="center"/>
          </w:tcPr>
          <w:p w14:paraId="2AAE1366" w14:textId="77777777" w:rsidR="001A5D3A" w:rsidRPr="001B22FD" w:rsidRDefault="001A5D3A" w:rsidP="006F64E2">
            <w:pPr>
              <w:jc w:val="left"/>
              <w:rPr>
                <w:rFonts w:cs="Arial"/>
                <w:sz w:val="20"/>
              </w:rPr>
            </w:pPr>
            <w:r w:rsidRPr="006F64E2">
              <w:rPr>
                <w:sz w:val="20"/>
              </w:rPr>
              <w:t>N/A</w:t>
            </w:r>
          </w:p>
        </w:tc>
      </w:tr>
      <w:tr w:rsidR="001A5D3A" w:rsidRPr="001B22FD" w14:paraId="0B08C087" w14:textId="77777777" w:rsidTr="001A5D3A">
        <w:trPr>
          <w:trHeight w:val="225"/>
        </w:trPr>
        <w:tc>
          <w:tcPr>
            <w:tcW w:w="5058" w:type="dxa"/>
            <w:vMerge/>
            <w:tcBorders>
              <w:right w:val="single" w:sz="4" w:space="0" w:color="auto"/>
            </w:tcBorders>
            <w:shd w:val="clear" w:color="auto" w:fill="D9D9D9" w:themeFill="background1" w:themeFillShade="D9"/>
          </w:tcPr>
          <w:p w14:paraId="5438D299" w14:textId="77777777" w:rsidR="001A5D3A" w:rsidRPr="001B22FD"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14:paraId="22F40DD4"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07C3341E" w14:textId="77777777" w:rsidR="001A5D3A" w:rsidRPr="000B2CB9" w:rsidRDefault="001A5D3A" w:rsidP="00651071">
            <w:pPr>
              <w:jc w:val="center"/>
              <w:rPr>
                <w:sz w:val="16"/>
                <w:szCs w:val="16"/>
              </w:rPr>
            </w:pPr>
          </w:p>
        </w:tc>
        <w:tc>
          <w:tcPr>
            <w:tcW w:w="630" w:type="dxa"/>
            <w:tcBorders>
              <w:top w:val="nil"/>
              <w:left w:val="nil"/>
              <w:bottom w:val="nil"/>
              <w:right w:val="nil"/>
            </w:tcBorders>
            <w:shd w:val="clear" w:color="auto" w:fill="auto"/>
            <w:vAlign w:val="center"/>
          </w:tcPr>
          <w:p w14:paraId="66B31BEB"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0042E8FB"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21F09A29" w14:textId="77777777" w:rsidR="001A5D3A" w:rsidRPr="000B2CB9" w:rsidRDefault="001A5D3A" w:rsidP="00651071">
            <w:pPr>
              <w:jc w:val="center"/>
              <w:rPr>
                <w:sz w:val="16"/>
                <w:szCs w:val="16"/>
              </w:rPr>
            </w:pPr>
          </w:p>
        </w:tc>
        <w:tc>
          <w:tcPr>
            <w:tcW w:w="540" w:type="dxa"/>
            <w:tcBorders>
              <w:top w:val="nil"/>
              <w:left w:val="nil"/>
              <w:bottom w:val="nil"/>
              <w:right w:val="nil"/>
            </w:tcBorders>
            <w:shd w:val="clear" w:color="auto" w:fill="auto"/>
            <w:vAlign w:val="center"/>
          </w:tcPr>
          <w:p w14:paraId="2656DA7C"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6D0882C3"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7A8D6A1F" w14:textId="77777777" w:rsidR="001A5D3A" w:rsidRPr="001B22FD"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14:paraId="1E2D2E0F" w14:textId="77777777" w:rsidR="001A5D3A" w:rsidRPr="006F64E2" w:rsidRDefault="001A5D3A" w:rsidP="00651071">
            <w:pPr>
              <w:jc w:val="left"/>
              <w:rPr>
                <w:sz w:val="20"/>
              </w:rPr>
            </w:pPr>
          </w:p>
        </w:tc>
        <w:tc>
          <w:tcPr>
            <w:tcW w:w="270" w:type="dxa"/>
            <w:tcBorders>
              <w:top w:val="nil"/>
              <w:left w:val="nil"/>
              <w:bottom w:val="nil"/>
              <w:right w:val="nil"/>
            </w:tcBorders>
            <w:shd w:val="clear" w:color="auto" w:fill="auto"/>
            <w:vAlign w:val="center"/>
          </w:tcPr>
          <w:p w14:paraId="464CC699"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0A6BAA8F" w14:textId="77777777" w:rsidR="001A5D3A" w:rsidRPr="001B22FD"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14:paraId="5F7AF4A8" w14:textId="77777777" w:rsidR="001A5D3A" w:rsidRPr="006F64E2" w:rsidRDefault="001A5D3A" w:rsidP="006F64E2">
            <w:pPr>
              <w:jc w:val="left"/>
              <w:rPr>
                <w:sz w:val="20"/>
              </w:rPr>
            </w:pPr>
          </w:p>
        </w:tc>
      </w:tr>
      <w:tr w:rsidR="000B2CB9" w:rsidRPr="001B22FD" w14:paraId="55CA548E" w14:textId="77777777" w:rsidTr="008C424A">
        <w:tc>
          <w:tcPr>
            <w:tcW w:w="10278" w:type="dxa"/>
            <w:gridSpan w:val="13"/>
            <w:shd w:val="clear" w:color="auto" w:fill="auto"/>
          </w:tcPr>
          <w:p w14:paraId="69CEB94E" w14:textId="77777777" w:rsidR="000B2CB9" w:rsidRDefault="000B2CB9" w:rsidP="00471600">
            <w:pPr>
              <w:jc w:val="left"/>
              <w:rPr>
                <w:rFonts w:cs="Arial"/>
                <w:sz w:val="20"/>
              </w:rPr>
            </w:pPr>
            <w:r>
              <w:rPr>
                <w:rFonts w:cs="Arial"/>
                <w:sz w:val="20"/>
              </w:rPr>
              <w:t>If yes, please list the vocabularies:</w:t>
            </w:r>
          </w:p>
          <w:p w14:paraId="3AA7E35E" w14:textId="4C73187C" w:rsidR="00EF4BA2" w:rsidRPr="001B22FD" w:rsidRDefault="008B41F5">
            <w:pPr>
              <w:jc w:val="left"/>
              <w:rPr>
                <w:rFonts w:cs="Arial"/>
                <w:sz w:val="20"/>
              </w:rPr>
            </w:pPr>
            <w:r>
              <w:rPr>
                <w:rFonts w:cs="Arial"/>
                <w:sz w:val="20"/>
              </w:rPr>
              <w:t>SNOMED CD, LOINC, cdcNHSN, RxNorm, Standard Occupational Classification, NUCCProviderCodes</w:t>
            </w:r>
          </w:p>
        </w:tc>
      </w:tr>
    </w:tbl>
    <w:p w14:paraId="4E1AA965" w14:textId="77777777" w:rsidR="00036A74" w:rsidRDefault="00036A74" w:rsidP="00504CA4">
      <w:pPr>
        <w:pStyle w:val="Heading5-BoldNumbered"/>
        <w:keepNext/>
        <w:numPr>
          <w:ilvl w:val="0"/>
          <w:numId w:val="3"/>
        </w:numPr>
      </w:pPr>
      <w:bookmarkStart w:id="17" w:name="Products"/>
      <w:bookmarkEnd w:id="17"/>
      <w:r>
        <w:t xml:space="preserve">Products </w:t>
      </w:r>
      <w:r w:rsidR="00B21E58">
        <w:t>(check all that apply)</w:t>
      </w: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4750"/>
        <w:gridCol w:w="268"/>
        <w:gridCol w:w="296"/>
        <w:gridCol w:w="4618"/>
      </w:tblGrid>
      <w:tr w:rsidR="00E8613F" w:rsidRPr="00500B13" w14:paraId="425B287B" w14:textId="77777777" w:rsidTr="003D5E97">
        <w:tc>
          <w:tcPr>
            <w:tcW w:w="323" w:type="dxa"/>
            <w:tcBorders>
              <w:top w:val="single" w:sz="4" w:space="0" w:color="auto"/>
              <w:left w:val="single" w:sz="4" w:space="0" w:color="auto"/>
              <w:bottom w:val="single" w:sz="4" w:space="0" w:color="auto"/>
              <w:right w:val="single" w:sz="4" w:space="0" w:color="auto"/>
            </w:tcBorders>
            <w:vAlign w:val="center"/>
          </w:tcPr>
          <w:p w14:paraId="6FE1716A" w14:textId="77777777" w:rsidR="00E8613F" w:rsidRPr="00500B13" w:rsidRDefault="00E8613F" w:rsidP="001A2AB0">
            <w:pPr>
              <w:jc w:val="center"/>
              <w:rPr>
                <w:sz w:val="16"/>
                <w:szCs w:val="16"/>
              </w:rPr>
            </w:pPr>
          </w:p>
        </w:tc>
        <w:tc>
          <w:tcPr>
            <w:tcW w:w="4750" w:type="dxa"/>
            <w:tcBorders>
              <w:top w:val="single" w:sz="4" w:space="0" w:color="auto"/>
              <w:left w:val="single" w:sz="4" w:space="0" w:color="auto"/>
              <w:right w:val="single" w:sz="4" w:space="0" w:color="auto"/>
            </w:tcBorders>
          </w:tcPr>
          <w:p w14:paraId="36C8D4A9" w14:textId="77777777" w:rsidR="00E8613F" w:rsidRPr="00500B13" w:rsidRDefault="00E8613F" w:rsidP="00500B13">
            <w:pPr>
              <w:rPr>
                <w:sz w:val="16"/>
                <w:szCs w:val="16"/>
              </w:rPr>
            </w:pPr>
            <w:r w:rsidRPr="00500B13">
              <w:rPr>
                <w:sz w:val="16"/>
                <w:szCs w:val="16"/>
              </w:rPr>
              <w:t>Arden Syntax</w:t>
            </w:r>
          </w:p>
        </w:tc>
        <w:tc>
          <w:tcPr>
            <w:tcW w:w="268" w:type="dxa"/>
            <w:tcBorders>
              <w:top w:val="single" w:sz="4" w:space="0" w:color="auto"/>
              <w:left w:val="single" w:sz="4" w:space="0" w:color="auto"/>
              <w:right w:val="single" w:sz="4" w:space="0" w:color="auto"/>
            </w:tcBorders>
            <w:shd w:val="clear" w:color="auto" w:fill="FFFFFF" w:themeFill="background1"/>
          </w:tcPr>
          <w:p w14:paraId="519339A0" w14:textId="77777777" w:rsidR="00E8613F" w:rsidRPr="00500B13" w:rsidRDefault="00E8613F" w:rsidP="00500B13">
            <w:pPr>
              <w:jc w:val="center"/>
              <w:rPr>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tcPr>
          <w:p w14:paraId="18168DFD" w14:textId="77777777" w:rsidR="00E8613F" w:rsidRPr="00500B13" w:rsidRDefault="00E8613F" w:rsidP="001A2AB0">
            <w:pPr>
              <w:jc w:val="center"/>
              <w:rPr>
                <w:sz w:val="16"/>
                <w:szCs w:val="16"/>
              </w:rPr>
            </w:pPr>
          </w:p>
        </w:tc>
        <w:tc>
          <w:tcPr>
            <w:tcW w:w="4618" w:type="dxa"/>
            <w:tcBorders>
              <w:top w:val="single" w:sz="4" w:space="0" w:color="auto"/>
              <w:left w:val="single" w:sz="4" w:space="0" w:color="auto"/>
              <w:right w:val="single" w:sz="4" w:space="0" w:color="auto"/>
            </w:tcBorders>
          </w:tcPr>
          <w:p w14:paraId="3451D4BD" w14:textId="77777777" w:rsidR="00E8613F" w:rsidRPr="00500B13" w:rsidRDefault="00E8613F" w:rsidP="00651071">
            <w:pPr>
              <w:rPr>
                <w:sz w:val="16"/>
                <w:szCs w:val="16"/>
              </w:rPr>
            </w:pPr>
            <w:r w:rsidRPr="00500B13">
              <w:rPr>
                <w:sz w:val="16"/>
                <w:szCs w:val="16"/>
              </w:rPr>
              <w:t>V2 Messages – Administrative</w:t>
            </w:r>
          </w:p>
        </w:tc>
      </w:tr>
      <w:tr w:rsidR="00E8613F" w:rsidRPr="00500B13" w14:paraId="7EF67437" w14:textId="77777777" w:rsidTr="003D5E97">
        <w:tc>
          <w:tcPr>
            <w:tcW w:w="323" w:type="dxa"/>
            <w:tcBorders>
              <w:top w:val="single" w:sz="4" w:space="0" w:color="auto"/>
              <w:left w:val="single" w:sz="4" w:space="0" w:color="auto"/>
              <w:bottom w:val="single" w:sz="4" w:space="0" w:color="auto"/>
              <w:right w:val="single" w:sz="4" w:space="0" w:color="auto"/>
            </w:tcBorders>
            <w:vAlign w:val="center"/>
          </w:tcPr>
          <w:p w14:paraId="3E2CDE03" w14:textId="77777777" w:rsidR="00E8613F" w:rsidRPr="00500B13" w:rsidRDefault="00E8613F" w:rsidP="001A2AB0">
            <w:pPr>
              <w:jc w:val="center"/>
              <w:rPr>
                <w:sz w:val="16"/>
                <w:szCs w:val="16"/>
              </w:rPr>
            </w:pPr>
          </w:p>
        </w:tc>
        <w:tc>
          <w:tcPr>
            <w:tcW w:w="4750" w:type="dxa"/>
            <w:tcBorders>
              <w:left w:val="single" w:sz="4" w:space="0" w:color="auto"/>
              <w:right w:val="single" w:sz="4" w:space="0" w:color="auto"/>
            </w:tcBorders>
          </w:tcPr>
          <w:p w14:paraId="5A4DDF12" w14:textId="77777777" w:rsidR="00E8613F" w:rsidRPr="00500B13" w:rsidRDefault="0087528D" w:rsidP="00651071">
            <w:pPr>
              <w:rPr>
                <w:sz w:val="16"/>
                <w:szCs w:val="16"/>
              </w:rPr>
            </w:pPr>
            <w:r w:rsidRPr="007003CA">
              <w:rPr>
                <w:sz w:val="16"/>
                <w:szCs w:val="16"/>
              </w:rPr>
              <w:t>Clinical Information Modeling Initiative</w:t>
            </w:r>
            <w:r>
              <w:rPr>
                <w:sz w:val="16"/>
                <w:szCs w:val="16"/>
              </w:rPr>
              <w:t xml:space="preserve"> (CIMI)</w:t>
            </w:r>
          </w:p>
        </w:tc>
        <w:tc>
          <w:tcPr>
            <w:tcW w:w="268" w:type="dxa"/>
            <w:tcBorders>
              <w:left w:val="single" w:sz="4" w:space="0" w:color="auto"/>
              <w:right w:val="single" w:sz="4" w:space="0" w:color="auto"/>
            </w:tcBorders>
            <w:shd w:val="clear" w:color="auto" w:fill="FFFFFF" w:themeFill="background1"/>
          </w:tcPr>
          <w:p w14:paraId="7873A867" w14:textId="77777777" w:rsidR="00E8613F" w:rsidRPr="00500B13" w:rsidRDefault="00E8613F" w:rsidP="00500B13">
            <w:pPr>
              <w:jc w:val="center"/>
              <w:rPr>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tcPr>
          <w:p w14:paraId="081062B8" w14:textId="77777777" w:rsidR="00E8613F" w:rsidRPr="00500B13" w:rsidRDefault="00E8613F" w:rsidP="001A2AB0">
            <w:pPr>
              <w:jc w:val="center"/>
              <w:rPr>
                <w:sz w:val="16"/>
                <w:szCs w:val="16"/>
              </w:rPr>
            </w:pPr>
          </w:p>
        </w:tc>
        <w:tc>
          <w:tcPr>
            <w:tcW w:w="4618" w:type="dxa"/>
            <w:tcBorders>
              <w:left w:val="single" w:sz="4" w:space="0" w:color="auto"/>
              <w:right w:val="single" w:sz="4" w:space="0" w:color="auto"/>
            </w:tcBorders>
          </w:tcPr>
          <w:p w14:paraId="77A7E483" w14:textId="77777777" w:rsidR="00E8613F" w:rsidRPr="00500B13" w:rsidRDefault="00E8613F" w:rsidP="00651071">
            <w:pPr>
              <w:rPr>
                <w:sz w:val="16"/>
                <w:szCs w:val="16"/>
              </w:rPr>
            </w:pPr>
            <w:r w:rsidRPr="00500B13">
              <w:rPr>
                <w:sz w:val="16"/>
                <w:szCs w:val="16"/>
              </w:rPr>
              <w:t>V2 Messages - Clinical</w:t>
            </w:r>
          </w:p>
        </w:tc>
      </w:tr>
      <w:tr w:rsidR="0087528D" w:rsidRPr="00500B13" w14:paraId="46CA1302" w14:textId="77777777" w:rsidTr="003D5E97">
        <w:tc>
          <w:tcPr>
            <w:tcW w:w="323" w:type="dxa"/>
            <w:tcBorders>
              <w:top w:val="single" w:sz="4" w:space="0" w:color="auto"/>
              <w:left w:val="single" w:sz="4" w:space="0" w:color="auto"/>
              <w:bottom w:val="single" w:sz="4" w:space="0" w:color="auto"/>
              <w:right w:val="single" w:sz="4" w:space="0" w:color="auto"/>
            </w:tcBorders>
            <w:vAlign w:val="center"/>
          </w:tcPr>
          <w:p w14:paraId="4FD56148" w14:textId="77777777" w:rsidR="0087528D" w:rsidRPr="00500B13" w:rsidRDefault="0087528D" w:rsidP="001A2AB0">
            <w:pPr>
              <w:jc w:val="center"/>
              <w:rPr>
                <w:sz w:val="16"/>
                <w:szCs w:val="16"/>
              </w:rPr>
            </w:pPr>
          </w:p>
        </w:tc>
        <w:tc>
          <w:tcPr>
            <w:tcW w:w="4750" w:type="dxa"/>
            <w:tcBorders>
              <w:left w:val="single" w:sz="4" w:space="0" w:color="auto"/>
              <w:right w:val="single" w:sz="4" w:space="0" w:color="auto"/>
            </w:tcBorders>
          </w:tcPr>
          <w:p w14:paraId="4801F85F" w14:textId="77777777" w:rsidR="0087528D" w:rsidRPr="00500B13" w:rsidRDefault="0087528D" w:rsidP="00162395">
            <w:pPr>
              <w:rPr>
                <w:sz w:val="16"/>
                <w:szCs w:val="16"/>
              </w:rPr>
            </w:pPr>
            <w:r w:rsidRPr="00500B13">
              <w:rPr>
                <w:sz w:val="16"/>
                <w:szCs w:val="16"/>
              </w:rPr>
              <w:t>Clinical Context Object Workgroup (CCOW)</w:t>
            </w:r>
          </w:p>
        </w:tc>
        <w:tc>
          <w:tcPr>
            <w:tcW w:w="268" w:type="dxa"/>
            <w:tcBorders>
              <w:left w:val="single" w:sz="4" w:space="0" w:color="auto"/>
              <w:right w:val="single" w:sz="4" w:space="0" w:color="auto"/>
            </w:tcBorders>
            <w:shd w:val="clear" w:color="auto" w:fill="FFFFFF" w:themeFill="background1"/>
          </w:tcPr>
          <w:p w14:paraId="0EA23FF6" w14:textId="77777777" w:rsidR="0087528D" w:rsidRPr="00500B13" w:rsidRDefault="0087528D" w:rsidP="00500B13">
            <w:pPr>
              <w:jc w:val="center"/>
              <w:rPr>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tcPr>
          <w:p w14:paraId="017C85FB" w14:textId="77777777" w:rsidR="0087528D" w:rsidRPr="00500B13" w:rsidRDefault="0087528D" w:rsidP="001A2AB0">
            <w:pPr>
              <w:jc w:val="center"/>
              <w:rPr>
                <w:sz w:val="16"/>
                <w:szCs w:val="16"/>
              </w:rPr>
            </w:pPr>
          </w:p>
        </w:tc>
        <w:tc>
          <w:tcPr>
            <w:tcW w:w="4618" w:type="dxa"/>
            <w:tcBorders>
              <w:left w:val="single" w:sz="4" w:space="0" w:color="auto"/>
              <w:right w:val="single" w:sz="4" w:space="0" w:color="auto"/>
            </w:tcBorders>
          </w:tcPr>
          <w:p w14:paraId="212C97D9" w14:textId="77777777" w:rsidR="0087528D" w:rsidRPr="00500B13" w:rsidRDefault="0087528D" w:rsidP="00651071">
            <w:pPr>
              <w:rPr>
                <w:sz w:val="16"/>
                <w:szCs w:val="16"/>
              </w:rPr>
            </w:pPr>
            <w:r w:rsidRPr="00500B13">
              <w:rPr>
                <w:sz w:val="16"/>
                <w:szCs w:val="16"/>
              </w:rPr>
              <w:t>V2 Messages - Departmental</w:t>
            </w:r>
          </w:p>
        </w:tc>
      </w:tr>
      <w:tr w:rsidR="0087528D" w:rsidRPr="00500B13" w14:paraId="3AF7CCCC" w14:textId="77777777" w:rsidTr="003D5E97">
        <w:tc>
          <w:tcPr>
            <w:tcW w:w="323" w:type="dxa"/>
            <w:tcBorders>
              <w:top w:val="single" w:sz="4" w:space="0" w:color="auto"/>
              <w:left w:val="single" w:sz="4" w:space="0" w:color="auto"/>
              <w:bottom w:val="single" w:sz="4" w:space="0" w:color="auto"/>
              <w:right w:val="single" w:sz="4" w:space="0" w:color="auto"/>
            </w:tcBorders>
            <w:vAlign w:val="center"/>
          </w:tcPr>
          <w:p w14:paraId="51481B64" w14:textId="77777777" w:rsidR="0087528D" w:rsidRPr="00500B13" w:rsidRDefault="0087528D" w:rsidP="001A2AB0">
            <w:pPr>
              <w:jc w:val="center"/>
              <w:rPr>
                <w:sz w:val="16"/>
                <w:szCs w:val="16"/>
              </w:rPr>
            </w:pPr>
          </w:p>
        </w:tc>
        <w:tc>
          <w:tcPr>
            <w:tcW w:w="4750" w:type="dxa"/>
            <w:tcBorders>
              <w:left w:val="single" w:sz="4" w:space="0" w:color="auto"/>
              <w:right w:val="single" w:sz="4" w:space="0" w:color="auto"/>
            </w:tcBorders>
          </w:tcPr>
          <w:p w14:paraId="564F9D73" w14:textId="77777777" w:rsidR="0087528D" w:rsidRPr="00500B13" w:rsidRDefault="0087528D" w:rsidP="00162395">
            <w:pPr>
              <w:rPr>
                <w:sz w:val="16"/>
                <w:szCs w:val="16"/>
              </w:rPr>
            </w:pPr>
            <w:r w:rsidRPr="00500B13">
              <w:rPr>
                <w:sz w:val="16"/>
                <w:szCs w:val="16"/>
              </w:rPr>
              <w:t>Domain Analysis Model (DAM)</w:t>
            </w:r>
          </w:p>
        </w:tc>
        <w:tc>
          <w:tcPr>
            <w:tcW w:w="268" w:type="dxa"/>
            <w:tcBorders>
              <w:left w:val="single" w:sz="4" w:space="0" w:color="auto"/>
              <w:right w:val="single" w:sz="4" w:space="0" w:color="auto"/>
            </w:tcBorders>
            <w:shd w:val="clear" w:color="auto" w:fill="FFFFFF" w:themeFill="background1"/>
          </w:tcPr>
          <w:p w14:paraId="4758219D" w14:textId="77777777" w:rsidR="0087528D" w:rsidRPr="00500B13" w:rsidRDefault="0087528D" w:rsidP="00500B13">
            <w:pPr>
              <w:jc w:val="center"/>
              <w:rPr>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tcPr>
          <w:p w14:paraId="1B0E5FE6" w14:textId="77777777" w:rsidR="0087528D" w:rsidRPr="00500B13" w:rsidRDefault="0087528D" w:rsidP="001A2AB0">
            <w:pPr>
              <w:jc w:val="center"/>
              <w:rPr>
                <w:sz w:val="16"/>
                <w:szCs w:val="16"/>
              </w:rPr>
            </w:pPr>
          </w:p>
        </w:tc>
        <w:tc>
          <w:tcPr>
            <w:tcW w:w="4618" w:type="dxa"/>
            <w:tcBorders>
              <w:left w:val="single" w:sz="4" w:space="0" w:color="auto"/>
              <w:right w:val="single" w:sz="4" w:space="0" w:color="auto"/>
            </w:tcBorders>
          </w:tcPr>
          <w:p w14:paraId="1181C88F" w14:textId="77777777" w:rsidR="0087528D" w:rsidRPr="00500B13" w:rsidRDefault="0087528D" w:rsidP="00651071">
            <w:pPr>
              <w:rPr>
                <w:sz w:val="16"/>
                <w:szCs w:val="16"/>
              </w:rPr>
            </w:pPr>
            <w:r w:rsidRPr="00500B13">
              <w:rPr>
                <w:sz w:val="16"/>
                <w:szCs w:val="16"/>
              </w:rPr>
              <w:t>V2 Messages – Infrastructure</w:t>
            </w:r>
          </w:p>
        </w:tc>
      </w:tr>
      <w:tr w:rsidR="0087528D" w:rsidRPr="00500B13" w14:paraId="65F50AD7" w14:textId="77777777" w:rsidTr="003D5E97">
        <w:tc>
          <w:tcPr>
            <w:tcW w:w="323" w:type="dxa"/>
            <w:tcBorders>
              <w:top w:val="single" w:sz="4" w:space="0" w:color="auto"/>
              <w:left w:val="single" w:sz="4" w:space="0" w:color="auto"/>
              <w:bottom w:val="single" w:sz="4" w:space="0" w:color="auto"/>
              <w:right w:val="single" w:sz="4" w:space="0" w:color="auto"/>
            </w:tcBorders>
            <w:vAlign w:val="center"/>
          </w:tcPr>
          <w:p w14:paraId="4F788673" w14:textId="77777777" w:rsidR="0087528D" w:rsidRPr="00500B13" w:rsidRDefault="0087528D" w:rsidP="001A2AB0">
            <w:pPr>
              <w:jc w:val="center"/>
              <w:rPr>
                <w:sz w:val="16"/>
                <w:szCs w:val="16"/>
              </w:rPr>
            </w:pPr>
          </w:p>
        </w:tc>
        <w:tc>
          <w:tcPr>
            <w:tcW w:w="4750" w:type="dxa"/>
            <w:tcBorders>
              <w:left w:val="single" w:sz="4" w:space="0" w:color="auto"/>
              <w:right w:val="single" w:sz="4" w:space="0" w:color="auto"/>
            </w:tcBorders>
          </w:tcPr>
          <w:p w14:paraId="5DCAC989" w14:textId="77777777" w:rsidR="0087528D" w:rsidRPr="00500B13" w:rsidRDefault="0087528D" w:rsidP="00162395">
            <w:pPr>
              <w:rPr>
                <w:sz w:val="16"/>
                <w:szCs w:val="16"/>
              </w:rPr>
            </w:pPr>
            <w:r w:rsidRPr="00500B13">
              <w:rPr>
                <w:sz w:val="16"/>
                <w:szCs w:val="16"/>
              </w:rPr>
              <w:t>Electronic Health Record (EHR) Functional Profile</w:t>
            </w:r>
          </w:p>
        </w:tc>
        <w:tc>
          <w:tcPr>
            <w:tcW w:w="268" w:type="dxa"/>
            <w:tcBorders>
              <w:left w:val="single" w:sz="4" w:space="0" w:color="auto"/>
              <w:right w:val="single" w:sz="4" w:space="0" w:color="auto"/>
            </w:tcBorders>
            <w:shd w:val="clear" w:color="auto" w:fill="FFFFFF" w:themeFill="background1"/>
          </w:tcPr>
          <w:p w14:paraId="47A26BDA" w14:textId="77777777" w:rsidR="0087528D" w:rsidRPr="00500B13" w:rsidRDefault="0087528D" w:rsidP="00500B13">
            <w:pPr>
              <w:jc w:val="center"/>
              <w:rPr>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tcPr>
          <w:p w14:paraId="3D10774B" w14:textId="77777777" w:rsidR="0087528D" w:rsidRPr="00500B13" w:rsidRDefault="0087528D" w:rsidP="001A2AB0">
            <w:pPr>
              <w:jc w:val="center"/>
              <w:rPr>
                <w:sz w:val="16"/>
                <w:szCs w:val="16"/>
              </w:rPr>
            </w:pPr>
          </w:p>
        </w:tc>
        <w:tc>
          <w:tcPr>
            <w:tcW w:w="4618" w:type="dxa"/>
            <w:tcBorders>
              <w:left w:val="single" w:sz="4" w:space="0" w:color="auto"/>
              <w:right w:val="single" w:sz="4" w:space="0" w:color="auto"/>
            </w:tcBorders>
          </w:tcPr>
          <w:p w14:paraId="3BBD3DB5" w14:textId="77777777" w:rsidR="0087528D" w:rsidRPr="00500B13" w:rsidRDefault="0087528D" w:rsidP="00651071">
            <w:pPr>
              <w:rPr>
                <w:sz w:val="16"/>
                <w:szCs w:val="16"/>
              </w:rPr>
            </w:pPr>
            <w:r w:rsidRPr="00500B13">
              <w:rPr>
                <w:sz w:val="16"/>
                <w:szCs w:val="16"/>
              </w:rPr>
              <w:t>V3 Domain Information Model (DIM / DMIM)</w:t>
            </w:r>
          </w:p>
        </w:tc>
      </w:tr>
      <w:tr w:rsidR="0087528D" w:rsidRPr="00500B13" w14:paraId="7D24F81F" w14:textId="77777777" w:rsidTr="003D5E97">
        <w:tc>
          <w:tcPr>
            <w:tcW w:w="323" w:type="dxa"/>
            <w:tcBorders>
              <w:top w:val="single" w:sz="4" w:space="0" w:color="auto"/>
              <w:left w:val="single" w:sz="4" w:space="0" w:color="auto"/>
              <w:bottom w:val="single" w:sz="4" w:space="0" w:color="auto"/>
              <w:right w:val="single" w:sz="4" w:space="0" w:color="auto"/>
            </w:tcBorders>
            <w:vAlign w:val="center"/>
          </w:tcPr>
          <w:p w14:paraId="04ADBBE4" w14:textId="12D3DAB1" w:rsidR="0087528D" w:rsidRPr="00500B13" w:rsidRDefault="00D82465" w:rsidP="001A2AB0">
            <w:pPr>
              <w:jc w:val="center"/>
              <w:rPr>
                <w:sz w:val="16"/>
                <w:szCs w:val="16"/>
              </w:rPr>
            </w:pPr>
            <w:r>
              <w:rPr>
                <w:sz w:val="16"/>
                <w:szCs w:val="16"/>
              </w:rPr>
              <w:t>X</w:t>
            </w:r>
          </w:p>
        </w:tc>
        <w:tc>
          <w:tcPr>
            <w:tcW w:w="4750" w:type="dxa"/>
            <w:tcBorders>
              <w:left w:val="single" w:sz="4" w:space="0" w:color="auto"/>
              <w:right w:val="single" w:sz="4" w:space="0" w:color="auto"/>
            </w:tcBorders>
          </w:tcPr>
          <w:p w14:paraId="180DCEE1" w14:textId="77777777" w:rsidR="0087528D" w:rsidRPr="00500B13" w:rsidRDefault="0087528D" w:rsidP="00162395">
            <w:pPr>
              <w:rPr>
                <w:sz w:val="16"/>
                <w:szCs w:val="16"/>
              </w:rPr>
            </w:pPr>
            <w:r w:rsidRPr="00500B13">
              <w:rPr>
                <w:sz w:val="16"/>
                <w:szCs w:val="16"/>
              </w:rPr>
              <w:t xml:space="preserve">FHIR </w:t>
            </w:r>
            <w:r>
              <w:rPr>
                <w:sz w:val="16"/>
                <w:szCs w:val="16"/>
              </w:rPr>
              <w:t>Extensions</w:t>
            </w:r>
          </w:p>
        </w:tc>
        <w:tc>
          <w:tcPr>
            <w:tcW w:w="268" w:type="dxa"/>
            <w:tcBorders>
              <w:left w:val="single" w:sz="4" w:space="0" w:color="auto"/>
              <w:right w:val="single" w:sz="4" w:space="0" w:color="auto"/>
            </w:tcBorders>
            <w:shd w:val="clear" w:color="auto" w:fill="FFFFFF" w:themeFill="background1"/>
          </w:tcPr>
          <w:p w14:paraId="64C6584A" w14:textId="77777777" w:rsidR="0087528D" w:rsidRPr="00500B13" w:rsidRDefault="0087528D" w:rsidP="00500B13">
            <w:pPr>
              <w:jc w:val="center"/>
              <w:rPr>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tcPr>
          <w:p w14:paraId="283604D2" w14:textId="77777777" w:rsidR="0087528D" w:rsidRPr="00500B13" w:rsidRDefault="0087528D" w:rsidP="001A2AB0">
            <w:pPr>
              <w:jc w:val="center"/>
              <w:rPr>
                <w:sz w:val="16"/>
                <w:szCs w:val="16"/>
              </w:rPr>
            </w:pPr>
          </w:p>
        </w:tc>
        <w:tc>
          <w:tcPr>
            <w:tcW w:w="4618" w:type="dxa"/>
            <w:tcBorders>
              <w:left w:val="single" w:sz="4" w:space="0" w:color="auto"/>
              <w:right w:val="single" w:sz="4" w:space="0" w:color="auto"/>
            </w:tcBorders>
          </w:tcPr>
          <w:p w14:paraId="3B63C262" w14:textId="77777777" w:rsidR="0087528D" w:rsidRPr="00500B13" w:rsidRDefault="0087528D" w:rsidP="00651071">
            <w:pPr>
              <w:rPr>
                <w:sz w:val="16"/>
                <w:szCs w:val="16"/>
              </w:rPr>
            </w:pPr>
            <w:r w:rsidRPr="00500B13">
              <w:rPr>
                <w:sz w:val="16"/>
                <w:szCs w:val="16"/>
              </w:rPr>
              <w:t>V3 Documents – Administrative (e.g. SPL)</w:t>
            </w:r>
          </w:p>
        </w:tc>
      </w:tr>
      <w:tr w:rsidR="0087528D" w:rsidRPr="00500B13" w14:paraId="3A54AE54" w14:textId="77777777" w:rsidTr="003D5E97">
        <w:tc>
          <w:tcPr>
            <w:tcW w:w="323" w:type="dxa"/>
            <w:tcBorders>
              <w:top w:val="single" w:sz="4" w:space="0" w:color="auto"/>
              <w:left w:val="single" w:sz="4" w:space="0" w:color="auto"/>
              <w:bottom w:val="single" w:sz="4" w:space="0" w:color="auto"/>
              <w:right w:val="single" w:sz="4" w:space="0" w:color="auto"/>
            </w:tcBorders>
            <w:vAlign w:val="center"/>
          </w:tcPr>
          <w:p w14:paraId="0E4FCB41" w14:textId="47BD7EF5" w:rsidR="0087528D" w:rsidRPr="00500B13" w:rsidRDefault="008B41F5" w:rsidP="001A2AB0">
            <w:pPr>
              <w:jc w:val="center"/>
              <w:rPr>
                <w:sz w:val="16"/>
                <w:szCs w:val="16"/>
              </w:rPr>
            </w:pPr>
            <w:r>
              <w:rPr>
                <w:sz w:val="16"/>
                <w:szCs w:val="16"/>
              </w:rPr>
              <w:t>x</w:t>
            </w:r>
          </w:p>
        </w:tc>
        <w:tc>
          <w:tcPr>
            <w:tcW w:w="4750" w:type="dxa"/>
            <w:tcBorders>
              <w:left w:val="single" w:sz="4" w:space="0" w:color="auto"/>
              <w:right w:val="single" w:sz="4" w:space="0" w:color="auto"/>
            </w:tcBorders>
          </w:tcPr>
          <w:p w14:paraId="2635382F" w14:textId="77777777" w:rsidR="0087528D" w:rsidRPr="00500B13" w:rsidRDefault="0087528D" w:rsidP="00162395">
            <w:pPr>
              <w:rPr>
                <w:sz w:val="16"/>
                <w:szCs w:val="16"/>
              </w:rPr>
            </w:pPr>
            <w:r>
              <w:rPr>
                <w:sz w:val="16"/>
                <w:szCs w:val="16"/>
              </w:rPr>
              <w:t xml:space="preserve">FHIR Implementation Guide </w:t>
            </w:r>
            <w:r w:rsidRPr="00D16978">
              <w:rPr>
                <w:sz w:val="16"/>
                <w:szCs w:val="16"/>
              </w:rPr>
              <w:t>(enter FHIR product version below)</w:t>
            </w:r>
          </w:p>
        </w:tc>
        <w:tc>
          <w:tcPr>
            <w:tcW w:w="268" w:type="dxa"/>
            <w:tcBorders>
              <w:left w:val="single" w:sz="4" w:space="0" w:color="auto"/>
              <w:right w:val="single" w:sz="4" w:space="0" w:color="auto"/>
            </w:tcBorders>
            <w:shd w:val="clear" w:color="auto" w:fill="FFFFFF" w:themeFill="background1"/>
          </w:tcPr>
          <w:p w14:paraId="62B9260F" w14:textId="77777777" w:rsidR="0087528D" w:rsidRPr="00500B13" w:rsidRDefault="0087528D" w:rsidP="00500B13">
            <w:pPr>
              <w:jc w:val="center"/>
              <w:rPr>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tcPr>
          <w:p w14:paraId="73F5F61F" w14:textId="0728FFB8" w:rsidR="0087528D" w:rsidRPr="00500B13" w:rsidRDefault="008B41F5" w:rsidP="001A2AB0">
            <w:pPr>
              <w:jc w:val="center"/>
              <w:rPr>
                <w:sz w:val="16"/>
                <w:szCs w:val="16"/>
              </w:rPr>
            </w:pPr>
            <w:r>
              <w:rPr>
                <w:sz w:val="16"/>
                <w:szCs w:val="16"/>
              </w:rPr>
              <w:t>x</w:t>
            </w:r>
          </w:p>
        </w:tc>
        <w:tc>
          <w:tcPr>
            <w:tcW w:w="4618" w:type="dxa"/>
            <w:tcBorders>
              <w:left w:val="single" w:sz="4" w:space="0" w:color="auto"/>
              <w:right w:val="single" w:sz="4" w:space="0" w:color="auto"/>
            </w:tcBorders>
          </w:tcPr>
          <w:p w14:paraId="3DEFF9F3" w14:textId="77777777" w:rsidR="0087528D" w:rsidRPr="00500B13" w:rsidRDefault="0087528D" w:rsidP="00651071">
            <w:pPr>
              <w:rPr>
                <w:sz w:val="16"/>
                <w:szCs w:val="16"/>
              </w:rPr>
            </w:pPr>
            <w:r w:rsidRPr="00500B13">
              <w:rPr>
                <w:sz w:val="16"/>
                <w:szCs w:val="16"/>
              </w:rPr>
              <w:t>V3 Documents – Clinical (e.g. CDA)</w:t>
            </w:r>
          </w:p>
        </w:tc>
      </w:tr>
      <w:tr w:rsidR="0087528D" w:rsidRPr="00500B13" w14:paraId="0D6B65F0" w14:textId="77777777" w:rsidTr="003D5E97">
        <w:tc>
          <w:tcPr>
            <w:tcW w:w="323" w:type="dxa"/>
            <w:tcBorders>
              <w:top w:val="single" w:sz="4" w:space="0" w:color="auto"/>
              <w:left w:val="single" w:sz="4" w:space="0" w:color="auto"/>
              <w:bottom w:val="single" w:sz="4" w:space="0" w:color="auto"/>
              <w:right w:val="single" w:sz="4" w:space="0" w:color="auto"/>
            </w:tcBorders>
            <w:vAlign w:val="center"/>
          </w:tcPr>
          <w:p w14:paraId="5DB09831" w14:textId="64796688" w:rsidR="0087528D" w:rsidRPr="00500B13" w:rsidRDefault="00D82465" w:rsidP="001A2AB0">
            <w:pPr>
              <w:jc w:val="center"/>
              <w:rPr>
                <w:sz w:val="16"/>
                <w:szCs w:val="16"/>
              </w:rPr>
            </w:pPr>
            <w:r>
              <w:rPr>
                <w:sz w:val="16"/>
                <w:szCs w:val="16"/>
              </w:rPr>
              <w:t>X</w:t>
            </w:r>
          </w:p>
        </w:tc>
        <w:tc>
          <w:tcPr>
            <w:tcW w:w="4750" w:type="dxa"/>
            <w:tcBorders>
              <w:left w:val="single" w:sz="4" w:space="0" w:color="auto"/>
              <w:right w:val="single" w:sz="4" w:space="0" w:color="auto"/>
            </w:tcBorders>
          </w:tcPr>
          <w:p w14:paraId="5ACB7B2C" w14:textId="77777777" w:rsidR="0087528D" w:rsidRPr="00500B13" w:rsidRDefault="0087528D" w:rsidP="00162395">
            <w:pPr>
              <w:rPr>
                <w:sz w:val="16"/>
                <w:szCs w:val="16"/>
              </w:rPr>
            </w:pPr>
            <w:r w:rsidRPr="00500B13">
              <w:rPr>
                <w:sz w:val="16"/>
                <w:szCs w:val="16"/>
              </w:rPr>
              <w:t>FHIR Profiles</w:t>
            </w:r>
            <w:r>
              <w:rPr>
                <w:sz w:val="16"/>
                <w:szCs w:val="16"/>
              </w:rPr>
              <w:t xml:space="preserve"> </w:t>
            </w:r>
            <w:r w:rsidRPr="00D16978">
              <w:rPr>
                <w:sz w:val="16"/>
                <w:szCs w:val="16"/>
              </w:rPr>
              <w:t>(enter FHIR product version below)</w:t>
            </w:r>
          </w:p>
        </w:tc>
        <w:tc>
          <w:tcPr>
            <w:tcW w:w="268" w:type="dxa"/>
            <w:tcBorders>
              <w:left w:val="single" w:sz="4" w:space="0" w:color="auto"/>
              <w:right w:val="single" w:sz="4" w:space="0" w:color="auto"/>
            </w:tcBorders>
            <w:shd w:val="clear" w:color="auto" w:fill="FFFFFF" w:themeFill="background1"/>
          </w:tcPr>
          <w:p w14:paraId="4B412BFD" w14:textId="77777777" w:rsidR="0087528D" w:rsidRPr="00500B13" w:rsidRDefault="0087528D" w:rsidP="00500B13">
            <w:pPr>
              <w:jc w:val="center"/>
              <w:rPr>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tcPr>
          <w:p w14:paraId="1E415D0F" w14:textId="77777777" w:rsidR="0087528D" w:rsidRPr="00500B13" w:rsidRDefault="0087528D" w:rsidP="001A2AB0">
            <w:pPr>
              <w:jc w:val="center"/>
              <w:rPr>
                <w:sz w:val="16"/>
                <w:szCs w:val="16"/>
              </w:rPr>
            </w:pPr>
          </w:p>
        </w:tc>
        <w:tc>
          <w:tcPr>
            <w:tcW w:w="4618" w:type="dxa"/>
            <w:tcBorders>
              <w:left w:val="single" w:sz="4" w:space="0" w:color="auto"/>
              <w:right w:val="single" w:sz="4" w:space="0" w:color="auto"/>
            </w:tcBorders>
          </w:tcPr>
          <w:p w14:paraId="4C9BBB40" w14:textId="77777777" w:rsidR="0087528D" w:rsidRPr="00500B13" w:rsidRDefault="0087528D" w:rsidP="00651071">
            <w:pPr>
              <w:rPr>
                <w:sz w:val="16"/>
                <w:szCs w:val="16"/>
              </w:rPr>
            </w:pPr>
            <w:r w:rsidRPr="00500B13">
              <w:rPr>
                <w:sz w:val="16"/>
                <w:szCs w:val="16"/>
              </w:rPr>
              <w:t>V3 Documents - Knowledge</w:t>
            </w:r>
          </w:p>
        </w:tc>
      </w:tr>
      <w:tr w:rsidR="0087528D" w:rsidRPr="00500B13" w14:paraId="7CF3F6BD" w14:textId="77777777" w:rsidTr="003D5E97">
        <w:tc>
          <w:tcPr>
            <w:tcW w:w="323" w:type="dxa"/>
            <w:tcBorders>
              <w:top w:val="single" w:sz="4" w:space="0" w:color="auto"/>
              <w:left w:val="single" w:sz="4" w:space="0" w:color="auto"/>
              <w:bottom w:val="single" w:sz="4" w:space="0" w:color="auto"/>
              <w:right w:val="single" w:sz="4" w:space="0" w:color="auto"/>
            </w:tcBorders>
            <w:vAlign w:val="center"/>
          </w:tcPr>
          <w:p w14:paraId="6C3259F0" w14:textId="77777777" w:rsidR="0087528D" w:rsidRPr="00500B13" w:rsidRDefault="0087528D" w:rsidP="001A2AB0">
            <w:pPr>
              <w:jc w:val="center"/>
              <w:rPr>
                <w:sz w:val="16"/>
                <w:szCs w:val="16"/>
              </w:rPr>
            </w:pPr>
          </w:p>
        </w:tc>
        <w:tc>
          <w:tcPr>
            <w:tcW w:w="4750" w:type="dxa"/>
            <w:tcBorders>
              <w:left w:val="single" w:sz="4" w:space="0" w:color="auto"/>
              <w:right w:val="single" w:sz="4" w:space="0" w:color="auto"/>
            </w:tcBorders>
          </w:tcPr>
          <w:p w14:paraId="62B13D67" w14:textId="77777777" w:rsidR="0087528D" w:rsidRPr="00500B13" w:rsidRDefault="0087528D" w:rsidP="00162395">
            <w:pPr>
              <w:rPr>
                <w:sz w:val="16"/>
                <w:szCs w:val="16"/>
              </w:rPr>
            </w:pPr>
            <w:r w:rsidRPr="00500B13">
              <w:rPr>
                <w:sz w:val="16"/>
                <w:szCs w:val="16"/>
              </w:rPr>
              <w:t>FHIR Resources</w:t>
            </w:r>
          </w:p>
        </w:tc>
        <w:tc>
          <w:tcPr>
            <w:tcW w:w="268" w:type="dxa"/>
            <w:tcBorders>
              <w:left w:val="single" w:sz="4" w:space="0" w:color="auto"/>
              <w:right w:val="single" w:sz="4" w:space="0" w:color="auto"/>
            </w:tcBorders>
            <w:shd w:val="clear" w:color="auto" w:fill="FFFFFF" w:themeFill="background1"/>
          </w:tcPr>
          <w:p w14:paraId="448D83F1" w14:textId="77777777" w:rsidR="0087528D" w:rsidRPr="00500B13" w:rsidRDefault="0087528D" w:rsidP="00500B13">
            <w:pPr>
              <w:jc w:val="center"/>
              <w:rPr>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tcPr>
          <w:p w14:paraId="040B8122" w14:textId="77777777" w:rsidR="0087528D" w:rsidRPr="00500B13" w:rsidRDefault="0087528D" w:rsidP="001A2AB0">
            <w:pPr>
              <w:jc w:val="center"/>
              <w:rPr>
                <w:sz w:val="16"/>
                <w:szCs w:val="16"/>
              </w:rPr>
            </w:pPr>
          </w:p>
        </w:tc>
        <w:tc>
          <w:tcPr>
            <w:tcW w:w="4618" w:type="dxa"/>
            <w:tcBorders>
              <w:left w:val="single" w:sz="4" w:space="0" w:color="auto"/>
              <w:right w:val="single" w:sz="4" w:space="0" w:color="auto"/>
            </w:tcBorders>
          </w:tcPr>
          <w:p w14:paraId="48659AE4" w14:textId="77777777" w:rsidR="0087528D" w:rsidRPr="00500B13" w:rsidRDefault="0087528D" w:rsidP="00651071">
            <w:pPr>
              <w:rPr>
                <w:sz w:val="16"/>
                <w:szCs w:val="16"/>
              </w:rPr>
            </w:pPr>
            <w:r w:rsidRPr="00500B13">
              <w:rPr>
                <w:sz w:val="16"/>
                <w:szCs w:val="16"/>
              </w:rPr>
              <w:t>V3 Foundation – RIM</w:t>
            </w:r>
          </w:p>
        </w:tc>
      </w:tr>
      <w:tr w:rsidR="0087528D" w:rsidRPr="00500B13" w14:paraId="049DA679" w14:textId="77777777" w:rsidTr="003D5E97">
        <w:tc>
          <w:tcPr>
            <w:tcW w:w="323" w:type="dxa"/>
            <w:tcBorders>
              <w:top w:val="single" w:sz="4" w:space="0" w:color="auto"/>
              <w:left w:val="single" w:sz="4" w:space="0" w:color="auto"/>
              <w:bottom w:val="single" w:sz="4" w:space="0" w:color="auto"/>
              <w:right w:val="single" w:sz="4" w:space="0" w:color="auto"/>
            </w:tcBorders>
            <w:vAlign w:val="center"/>
          </w:tcPr>
          <w:p w14:paraId="364DAFAA" w14:textId="77777777" w:rsidR="0087528D" w:rsidRPr="00500B13" w:rsidRDefault="0087528D" w:rsidP="001A2AB0">
            <w:pPr>
              <w:jc w:val="center"/>
              <w:rPr>
                <w:sz w:val="16"/>
                <w:szCs w:val="16"/>
              </w:rPr>
            </w:pPr>
          </w:p>
        </w:tc>
        <w:tc>
          <w:tcPr>
            <w:tcW w:w="4750" w:type="dxa"/>
            <w:tcBorders>
              <w:left w:val="single" w:sz="4" w:space="0" w:color="auto"/>
              <w:right w:val="single" w:sz="4" w:space="0" w:color="auto"/>
            </w:tcBorders>
          </w:tcPr>
          <w:p w14:paraId="5D58E21A" w14:textId="77777777" w:rsidR="0087528D" w:rsidRPr="00500B13" w:rsidRDefault="0087528D" w:rsidP="00162395">
            <w:pPr>
              <w:rPr>
                <w:sz w:val="16"/>
                <w:szCs w:val="16"/>
              </w:rPr>
            </w:pPr>
            <w:r>
              <w:rPr>
                <w:sz w:val="16"/>
                <w:szCs w:val="16"/>
              </w:rPr>
              <w:t>Guidance (e.g. Companion Guide, Cookbook, etc)</w:t>
            </w:r>
          </w:p>
        </w:tc>
        <w:tc>
          <w:tcPr>
            <w:tcW w:w="268" w:type="dxa"/>
            <w:tcBorders>
              <w:left w:val="single" w:sz="4" w:space="0" w:color="auto"/>
              <w:right w:val="single" w:sz="4" w:space="0" w:color="auto"/>
            </w:tcBorders>
            <w:shd w:val="clear" w:color="auto" w:fill="FFFFFF" w:themeFill="background1"/>
          </w:tcPr>
          <w:p w14:paraId="35E6D504" w14:textId="77777777" w:rsidR="0087528D" w:rsidRPr="00500B13" w:rsidRDefault="0087528D" w:rsidP="00500B13">
            <w:pPr>
              <w:jc w:val="center"/>
              <w:rPr>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tcPr>
          <w:p w14:paraId="7386BE8F" w14:textId="77777777" w:rsidR="0087528D" w:rsidRPr="00500B13" w:rsidRDefault="0087528D" w:rsidP="001A2AB0">
            <w:pPr>
              <w:jc w:val="center"/>
              <w:rPr>
                <w:sz w:val="16"/>
                <w:szCs w:val="16"/>
              </w:rPr>
            </w:pPr>
          </w:p>
        </w:tc>
        <w:tc>
          <w:tcPr>
            <w:tcW w:w="4618" w:type="dxa"/>
            <w:tcBorders>
              <w:left w:val="single" w:sz="4" w:space="0" w:color="auto"/>
              <w:right w:val="single" w:sz="4" w:space="0" w:color="auto"/>
            </w:tcBorders>
          </w:tcPr>
          <w:p w14:paraId="1349786D" w14:textId="77777777" w:rsidR="0087528D" w:rsidRPr="00500B13" w:rsidRDefault="0087528D" w:rsidP="00651071">
            <w:pPr>
              <w:rPr>
                <w:sz w:val="16"/>
                <w:szCs w:val="16"/>
              </w:rPr>
            </w:pPr>
            <w:r w:rsidRPr="00500B13">
              <w:rPr>
                <w:sz w:val="16"/>
                <w:szCs w:val="16"/>
              </w:rPr>
              <w:t>V3 Foundation – Vocab Domains &amp; Value Sets</w:t>
            </w:r>
          </w:p>
        </w:tc>
      </w:tr>
      <w:tr w:rsidR="0087528D" w:rsidRPr="00500B13" w14:paraId="22CC3E39" w14:textId="77777777" w:rsidTr="003D5E97">
        <w:tc>
          <w:tcPr>
            <w:tcW w:w="323" w:type="dxa"/>
            <w:tcBorders>
              <w:top w:val="single" w:sz="4" w:space="0" w:color="auto"/>
              <w:left w:val="single" w:sz="4" w:space="0" w:color="auto"/>
              <w:bottom w:val="single" w:sz="4" w:space="0" w:color="auto"/>
              <w:right w:val="single" w:sz="4" w:space="0" w:color="auto"/>
            </w:tcBorders>
            <w:vAlign w:val="center"/>
          </w:tcPr>
          <w:p w14:paraId="2F081E44" w14:textId="77777777" w:rsidR="0087528D" w:rsidRPr="00500B13" w:rsidRDefault="0087528D" w:rsidP="001A2AB0">
            <w:pPr>
              <w:jc w:val="center"/>
              <w:rPr>
                <w:sz w:val="16"/>
                <w:szCs w:val="16"/>
              </w:rPr>
            </w:pPr>
          </w:p>
        </w:tc>
        <w:tc>
          <w:tcPr>
            <w:tcW w:w="4750" w:type="dxa"/>
            <w:tcBorders>
              <w:left w:val="single" w:sz="4" w:space="0" w:color="auto"/>
              <w:right w:val="single" w:sz="4" w:space="0" w:color="auto"/>
            </w:tcBorders>
          </w:tcPr>
          <w:p w14:paraId="657DD3EB" w14:textId="77777777" w:rsidR="0087528D" w:rsidRPr="00500B13" w:rsidRDefault="0087528D" w:rsidP="00162395">
            <w:pPr>
              <w:rPr>
                <w:sz w:val="16"/>
                <w:szCs w:val="16"/>
              </w:rPr>
            </w:pPr>
            <w:r w:rsidRPr="00500B13">
              <w:rPr>
                <w:sz w:val="16"/>
                <w:szCs w:val="16"/>
              </w:rPr>
              <w:t>Logical Model</w:t>
            </w:r>
          </w:p>
        </w:tc>
        <w:tc>
          <w:tcPr>
            <w:tcW w:w="268" w:type="dxa"/>
            <w:tcBorders>
              <w:left w:val="single" w:sz="4" w:space="0" w:color="auto"/>
              <w:right w:val="single" w:sz="4" w:space="0" w:color="auto"/>
            </w:tcBorders>
            <w:shd w:val="clear" w:color="auto" w:fill="FFFFFF" w:themeFill="background1"/>
          </w:tcPr>
          <w:p w14:paraId="2737C792" w14:textId="77777777" w:rsidR="0087528D" w:rsidRPr="00500B13" w:rsidRDefault="0087528D" w:rsidP="00500B13">
            <w:pPr>
              <w:jc w:val="center"/>
              <w:rPr>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tcPr>
          <w:p w14:paraId="21F006C8" w14:textId="77777777" w:rsidR="0087528D" w:rsidRPr="00500B13" w:rsidRDefault="0087528D" w:rsidP="001A2AB0">
            <w:pPr>
              <w:jc w:val="center"/>
              <w:rPr>
                <w:sz w:val="16"/>
                <w:szCs w:val="16"/>
              </w:rPr>
            </w:pPr>
          </w:p>
        </w:tc>
        <w:tc>
          <w:tcPr>
            <w:tcW w:w="4618" w:type="dxa"/>
            <w:tcBorders>
              <w:left w:val="single" w:sz="4" w:space="0" w:color="auto"/>
              <w:right w:val="single" w:sz="4" w:space="0" w:color="auto"/>
            </w:tcBorders>
          </w:tcPr>
          <w:p w14:paraId="1040D8DD" w14:textId="77777777" w:rsidR="0087528D" w:rsidRPr="00500B13" w:rsidRDefault="0087528D" w:rsidP="00651071">
            <w:pPr>
              <w:rPr>
                <w:sz w:val="16"/>
                <w:szCs w:val="16"/>
              </w:rPr>
            </w:pPr>
            <w:r w:rsidRPr="00500B13">
              <w:rPr>
                <w:sz w:val="16"/>
                <w:szCs w:val="16"/>
              </w:rPr>
              <w:t>V3 Messages - Administrative</w:t>
            </w:r>
          </w:p>
        </w:tc>
      </w:tr>
      <w:tr w:rsidR="0087528D" w:rsidRPr="00500B13" w14:paraId="1614E849" w14:textId="77777777" w:rsidTr="003D5E97">
        <w:tc>
          <w:tcPr>
            <w:tcW w:w="323" w:type="dxa"/>
            <w:tcBorders>
              <w:top w:val="single" w:sz="4" w:space="0" w:color="auto"/>
              <w:left w:val="single" w:sz="4" w:space="0" w:color="auto"/>
              <w:bottom w:val="single" w:sz="4" w:space="0" w:color="auto"/>
              <w:right w:val="single" w:sz="4" w:space="0" w:color="auto"/>
            </w:tcBorders>
            <w:vAlign w:val="center"/>
          </w:tcPr>
          <w:p w14:paraId="107BE36E" w14:textId="77777777" w:rsidR="0087528D" w:rsidRPr="00500B13" w:rsidRDefault="0087528D" w:rsidP="001A2AB0">
            <w:pPr>
              <w:jc w:val="center"/>
              <w:rPr>
                <w:sz w:val="16"/>
                <w:szCs w:val="16"/>
              </w:rPr>
            </w:pPr>
          </w:p>
        </w:tc>
        <w:tc>
          <w:tcPr>
            <w:tcW w:w="4750" w:type="dxa"/>
            <w:tcBorders>
              <w:left w:val="single" w:sz="4" w:space="0" w:color="auto"/>
              <w:right w:val="single" w:sz="4" w:space="0" w:color="auto"/>
            </w:tcBorders>
          </w:tcPr>
          <w:p w14:paraId="7BD0BAD0" w14:textId="77777777" w:rsidR="0087528D" w:rsidRPr="00500B13" w:rsidRDefault="0087528D" w:rsidP="00162395">
            <w:pPr>
              <w:rPr>
                <w:sz w:val="16"/>
                <w:szCs w:val="16"/>
              </w:rPr>
            </w:pPr>
            <w:r w:rsidRPr="00500B13">
              <w:rPr>
                <w:sz w:val="16"/>
                <w:szCs w:val="16"/>
              </w:rPr>
              <w:t>New/Modified/HL7 Policy/Procedure/Process</w:t>
            </w:r>
          </w:p>
        </w:tc>
        <w:tc>
          <w:tcPr>
            <w:tcW w:w="268" w:type="dxa"/>
            <w:tcBorders>
              <w:left w:val="single" w:sz="4" w:space="0" w:color="auto"/>
              <w:right w:val="single" w:sz="4" w:space="0" w:color="auto"/>
            </w:tcBorders>
            <w:shd w:val="clear" w:color="auto" w:fill="FFFFFF" w:themeFill="background1"/>
          </w:tcPr>
          <w:p w14:paraId="119BC530" w14:textId="77777777" w:rsidR="0087528D" w:rsidRPr="00500B13" w:rsidRDefault="0087528D" w:rsidP="00500B13">
            <w:pPr>
              <w:jc w:val="center"/>
              <w:rPr>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tcPr>
          <w:p w14:paraId="1FE86D39" w14:textId="77777777" w:rsidR="0087528D" w:rsidRPr="00500B13" w:rsidRDefault="0087528D" w:rsidP="001A2AB0">
            <w:pPr>
              <w:jc w:val="center"/>
              <w:rPr>
                <w:sz w:val="16"/>
                <w:szCs w:val="16"/>
              </w:rPr>
            </w:pPr>
          </w:p>
        </w:tc>
        <w:tc>
          <w:tcPr>
            <w:tcW w:w="4618" w:type="dxa"/>
            <w:tcBorders>
              <w:left w:val="single" w:sz="4" w:space="0" w:color="auto"/>
              <w:right w:val="single" w:sz="4" w:space="0" w:color="auto"/>
            </w:tcBorders>
          </w:tcPr>
          <w:p w14:paraId="32B2F2AF" w14:textId="77777777" w:rsidR="0087528D" w:rsidRPr="00500B13" w:rsidRDefault="0087528D" w:rsidP="00651071">
            <w:pPr>
              <w:rPr>
                <w:sz w:val="16"/>
                <w:szCs w:val="16"/>
              </w:rPr>
            </w:pPr>
            <w:r w:rsidRPr="00500B13">
              <w:rPr>
                <w:sz w:val="16"/>
                <w:szCs w:val="16"/>
              </w:rPr>
              <w:t>V3 Messages - Clinical</w:t>
            </w:r>
          </w:p>
        </w:tc>
      </w:tr>
      <w:tr w:rsidR="0087528D" w:rsidRPr="00500B13" w14:paraId="6CFC3C0A" w14:textId="77777777" w:rsidTr="003D5E97">
        <w:tc>
          <w:tcPr>
            <w:tcW w:w="323" w:type="dxa"/>
            <w:tcBorders>
              <w:top w:val="single" w:sz="4" w:space="0" w:color="auto"/>
              <w:left w:val="single" w:sz="4" w:space="0" w:color="auto"/>
              <w:bottom w:val="single" w:sz="4" w:space="0" w:color="auto"/>
              <w:right w:val="single" w:sz="4" w:space="0" w:color="auto"/>
            </w:tcBorders>
            <w:vAlign w:val="center"/>
          </w:tcPr>
          <w:p w14:paraId="3B2001A6" w14:textId="77777777" w:rsidR="0087528D" w:rsidRPr="00500B13" w:rsidRDefault="0087528D" w:rsidP="001A2AB0">
            <w:pPr>
              <w:jc w:val="center"/>
              <w:rPr>
                <w:sz w:val="16"/>
                <w:szCs w:val="16"/>
              </w:rPr>
            </w:pPr>
          </w:p>
        </w:tc>
        <w:tc>
          <w:tcPr>
            <w:tcW w:w="4750" w:type="dxa"/>
            <w:tcBorders>
              <w:left w:val="single" w:sz="4" w:space="0" w:color="auto"/>
              <w:right w:val="single" w:sz="4" w:space="0" w:color="auto"/>
            </w:tcBorders>
          </w:tcPr>
          <w:p w14:paraId="55EC21EF" w14:textId="77777777" w:rsidR="0087528D" w:rsidRPr="00500B13" w:rsidRDefault="0087528D" w:rsidP="00162395">
            <w:pPr>
              <w:rPr>
                <w:sz w:val="16"/>
                <w:szCs w:val="16"/>
              </w:rPr>
            </w:pPr>
            <w:r w:rsidRPr="00500B13">
              <w:rPr>
                <w:sz w:val="16"/>
                <w:szCs w:val="16"/>
              </w:rPr>
              <w:t>New Product Definition</w:t>
            </w:r>
            <w:r>
              <w:rPr>
                <w:sz w:val="16"/>
                <w:szCs w:val="16"/>
              </w:rPr>
              <w:t xml:space="preserve"> (please define below)</w:t>
            </w:r>
          </w:p>
        </w:tc>
        <w:tc>
          <w:tcPr>
            <w:tcW w:w="268" w:type="dxa"/>
            <w:tcBorders>
              <w:left w:val="single" w:sz="4" w:space="0" w:color="auto"/>
              <w:right w:val="single" w:sz="4" w:space="0" w:color="auto"/>
            </w:tcBorders>
            <w:shd w:val="clear" w:color="auto" w:fill="FFFFFF" w:themeFill="background1"/>
          </w:tcPr>
          <w:p w14:paraId="5EDEA57D" w14:textId="77777777" w:rsidR="0087528D" w:rsidRPr="00500B13" w:rsidRDefault="0087528D" w:rsidP="00500B13">
            <w:pPr>
              <w:jc w:val="center"/>
              <w:rPr>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tcPr>
          <w:p w14:paraId="1E7F9A2F" w14:textId="77777777" w:rsidR="0087528D" w:rsidRPr="00500B13" w:rsidRDefault="0087528D" w:rsidP="001A2AB0">
            <w:pPr>
              <w:jc w:val="center"/>
              <w:rPr>
                <w:sz w:val="16"/>
                <w:szCs w:val="16"/>
              </w:rPr>
            </w:pPr>
          </w:p>
        </w:tc>
        <w:tc>
          <w:tcPr>
            <w:tcW w:w="4618" w:type="dxa"/>
            <w:tcBorders>
              <w:left w:val="single" w:sz="4" w:space="0" w:color="auto"/>
              <w:right w:val="single" w:sz="4" w:space="0" w:color="auto"/>
            </w:tcBorders>
          </w:tcPr>
          <w:p w14:paraId="204AB486" w14:textId="77777777" w:rsidR="0087528D" w:rsidRPr="00500B13" w:rsidRDefault="0087528D" w:rsidP="00651071">
            <w:pPr>
              <w:rPr>
                <w:sz w:val="16"/>
                <w:szCs w:val="16"/>
              </w:rPr>
            </w:pPr>
            <w:r w:rsidRPr="00500B13">
              <w:rPr>
                <w:sz w:val="16"/>
                <w:szCs w:val="16"/>
              </w:rPr>
              <w:t>V3 Messages - Departmental</w:t>
            </w:r>
          </w:p>
        </w:tc>
      </w:tr>
      <w:tr w:rsidR="0087528D" w:rsidRPr="00500B13" w14:paraId="7F8F8780" w14:textId="77777777" w:rsidTr="003D5E97">
        <w:tc>
          <w:tcPr>
            <w:tcW w:w="323" w:type="dxa"/>
            <w:tcBorders>
              <w:top w:val="single" w:sz="4" w:space="0" w:color="auto"/>
              <w:left w:val="single" w:sz="4" w:space="0" w:color="auto"/>
              <w:bottom w:val="single" w:sz="4" w:space="0" w:color="auto"/>
              <w:right w:val="single" w:sz="4" w:space="0" w:color="auto"/>
            </w:tcBorders>
            <w:vAlign w:val="center"/>
          </w:tcPr>
          <w:p w14:paraId="239830CA" w14:textId="77777777" w:rsidR="0087528D" w:rsidRPr="00500B13" w:rsidRDefault="0087528D" w:rsidP="001A2AB0">
            <w:pPr>
              <w:jc w:val="center"/>
              <w:rPr>
                <w:sz w:val="16"/>
                <w:szCs w:val="16"/>
              </w:rPr>
            </w:pPr>
          </w:p>
        </w:tc>
        <w:tc>
          <w:tcPr>
            <w:tcW w:w="4750" w:type="dxa"/>
            <w:tcBorders>
              <w:left w:val="single" w:sz="4" w:space="0" w:color="auto"/>
              <w:right w:val="single" w:sz="4" w:space="0" w:color="auto"/>
            </w:tcBorders>
          </w:tcPr>
          <w:p w14:paraId="20947141" w14:textId="77777777" w:rsidR="0087528D" w:rsidRPr="00500B13" w:rsidRDefault="0087528D" w:rsidP="00162395">
            <w:pPr>
              <w:rPr>
                <w:sz w:val="16"/>
                <w:szCs w:val="16"/>
              </w:rPr>
            </w:pPr>
            <w:r w:rsidRPr="00500B13">
              <w:rPr>
                <w:sz w:val="16"/>
                <w:szCs w:val="16"/>
              </w:rPr>
              <w:t xml:space="preserve">New Product Family </w:t>
            </w:r>
            <w:r>
              <w:rPr>
                <w:sz w:val="16"/>
                <w:szCs w:val="16"/>
              </w:rPr>
              <w:t>(please define below)</w:t>
            </w:r>
          </w:p>
        </w:tc>
        <w:tc>
          <w:tcPr>
            <w:tcW w:w="268" w:type="dxa"/>
            <w:tcBorders>
              <w:left w:val="single" w:sz="4" w:space="0" w:color="auto"/>
              <w:right w:val="single" w:sz="4" w:space="0" w:color="auto"/>
            </w:tcBorders>
            <w:shd w:val="clear" w:color="auto" w:fill="FFFFFF" w:themeFill="background1"/>
          </w:tcPr>
          <w:p w14:paraId="79C9831B" w14:textId="77777777" w:rsidR="0087528D" w:rsidRPr="00500B13" w:rsidRDefault="0087528D" w:rsidP="00500B13">
            <w:pPr>
              <w:jc w:val="center"/>
              <w:rPr>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tcPr>
          <w:p w14:paraId="42B7A15D" w14:textId="77777777" w:rsidR="0087528D" w:rsidRPr="00500B13" w:rsidRDefault="0087528D" w:rsidP="001A2AB0">
            <w:pPr>
              <w:jc w:val="center"/>
              <w:rPr>
                <w:sz w:val="16"/>
                <w:szCs w:val="16"/>
              </w:rPr>
            </w:pPr>
          </w:p>
        </w:tc>
        <w:tc>
          <w:tcPr>
            <w:tcW w:w="4618" w:type="dxa"/>
            <w:tcBorders>
              <w:left w:val="single" w:sz="4" w:space="0" w:color="auto"/>
              <w:right w:val="single" w:sz="4" w:space="0" w:color="auto"/>
            </w:tcBorders>
          </w:tcPr>
          <w:p w14:paraId="19B63EAF" w14:textId="77777777" w:rsidR="0087528D" w:rsidRPr="00500B13" w:rsidRDefault="0087528D" w:rsidP="00651071">
            <w:pPr>
              <w:rPr>
                <w:sz w:val="16"/>
                <w:szCs w:val="16"/>
              </w:rPr>
            </w:pPr>
            <w:r w:rsidRPr="00500B13">
              <w:rPr>
                <w:sz w:val="16"/>
                <w:szCs w:val="16"/>
              </w:rPr>
              <w:t>V3 Messages - Infrastructure</w:t>
            </w:r>
          </w:p>
        </w:tc>
      </w:tr>
      <w:tr w:rsidR="0087528D" w:rsidRPr="00500B13" w14:paraId="17D2960E" w14:textId="77777777" w:rsidTr="003D5E97">
        <w:tc>
          <w:tcPr>
            <w:tcW w:w="323" w:type="dxa"/>
            <w:tcBorders>
              <w:top w:val="single" w:sz="4" w:space="0" w:color="auto"/>
              <w:left w:val="single" w:sz="4" w:space="0" w:color="auto"/>
              <w:bottom w:val="single" w:sz="4" w:space="0" w:color="auto"/>
              <w:right w:val="single" w:sz="4" w:space="0" w:color="auto"/>
            </w:tcBorders>
            <w:vAlign w:val="center"/>
          </w:tcPr>
          <w:p w14:paraId="404E4817" w14:textId="77777777" w:rsidR="0087528D" w:rsidRPr="00500B13" w:rsidRDefault="0087528D" w:rsidP="001A2AB0">
            <w:pPr>
              <w:jc w:val="center"/>
              <w:rPr>
                <w:sz w:val="16"/>
                <w:szCs w:val="16"/>
              </w:rPr>
            </w:pPr>
          </w:p>
        </w:tc>
        <w:tc>
          <w:tcPr>
            <w:tcW w:w="4750" w:type="dxa"/>
            <w:tcBorders>
              <w:left w:val="single" w:sz="4" w:space="0" w:color="auto"/>
              <w:right w:val="single" w:sz="4" w:space="0" w:color="auto"/>
            </w:tcBorders>
          </w:tcPr>
          <w:p w14:paraId="1630674F" w14:textId="77777777" w:rsidR="0087528D" w:rsidRPr="00500B13" w:rsidRDefault="0087528D" w:rsidP="00162395">
            <w:pPr>
              <w:rPr>
                <w:sz w:val="16"/>
                <w:szCs w:val="16"/>
              </w:rPr>
            </w:pPr>
            <w:r w:rsidRPr="00500B13">
              <w:rPr>
                <w:sz w:val="16"/>
                <w:szCs w:val="16"/>
              </w:rPr>
              <w:t xml:space="preserve">Non Product </w:t>
            </w:r>
            <w:r>
              <w:rPr>
                <w:sz w:val="16"/>
                <w:szCs w:val="16"/>
              </w:rPr>
              <w:t xml:space="preserve">Project </w:t>
            </w:r>
            <w:r w:rsidRPr="00500B13">
              <w:rPr>
                <w:sz w:val="16"/>
                <w:szCs w:val="16"/>
              </w:rPr>
              <w:t>- (Educ. Marketing, Elec. Services, etc.)</w:t>
            </w:r>
          </w:p>
        </w:tc>
        <w:tc>
          <w:tcPr>
            <w:tcW w:w="268" w:type="dxa"/>
            <w:tcBorders>
              <w:left w:val="single" w:sz="4" w:space="0" w:color="auto"/>
              <w:right w:val="single" w:sz="4" w:space="0" w:color="auto"/>
            </w:tcBorders>
            <w:shd w:val="clear" w:color="auto" w:fill="FFFFFF" w:themeFill="background1"/>
          </w:tcPr>
          <w:p w14:paraId="59F80A14" w14:textId="77777777" w:rsidR="0087528D" w:rsidRPr="00500B13" w:rsidRDefault="0087528D" w:rsidP="00500B13">
            <w:pPr>
              <w:jc w:val="center"/>
              <w:rPr>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tcPr>
          <w:p w14:paraId="1BA78CF1" w14:textId="77777777" w:rsidR="0087528D" w:rsidRPr="00500B13" w:rsidRDefault="0087528D" w:rsidP="001A2AB0">
            <w:pPr>
              <w:jc w:val="center"/>
              <w:rPr>
                <w:sz w:val="16"/>
                <w:szCs w:val="16"/>
              </w:rPr>
            </w:pPr>
          </w:p>
        </w:tc>
        <w:tc>
          <w:tcPr>
            <w:tcW w:w="4618" w:type="dxa"/>
            <w:tcBorders>
              <w:left w:val="single" w:sz="4" w:space="0" w:color="auto"/>
              <w:right w:val="single" w:sz="4" w:space="0" w:color="auto"/>
            </w:tcBorders>
          </w:tcPr>
          <w:p w14:paraId="05D6ADB4" w14:textId="77777777" w:rsidR="0087528D" w:rsidRPr="00500B13" w:rsidRDefault="0087528D" w:rsidP="00651071">
            <w:pPr>
              <w:rPr>
                <w:sz w:val="16"/>
                <w:szCs w:val="16"/>
              </w:rPr>
            </w:pPr>
            <w:r w:rsidRPr="00500B13">
              <w:rPr>
                <w:sz w:val="16"/>
                <w:szCs w:val="16"/>
              </w:rPr>
              <w:t>V3 Rules - GELLO</w:t>
            </w:r>
          </w:p>
        </w:tc>
      </w:tr>
      <w:tr w:rsidR="0087528D" w:rsidRPr="00500B13" w14:paraId="59FE9C49" w14:textId="77777777" w:rsidTr="003D5E97">
        <w:tc>
          <w:tcPr>
            <w:tcW w:w="323" w:type="dxa"/>
            <w:tcBorders>
              <w:top w:val="single" w:sz="4" w:space="0" w:color="auto"/>
              <w:left w:val="single" w:sz="4" w:space="0" w:color="auto"/>
              <w:bottom w:val="single" w:sz="4" w:space="0" w:color="auto"/>
              <w:right w:val="single" w:sz="4" w:space="0" w:color="auto"/>
            </w:tcBorders>
            <w:vAlign w:val="center"/>
          </w:tcPr>
          <w:p w14:paraId="04D34B64" w14:textId="77777777" w:rsidR="0087528D" w:rsidRPr="00500B13" w:rsidRDefault="0087528D" w:rsidP="001A2AB0">
            <w:pPr>
              <w:jc w:val="center"/>
              <w:rPr>
                <w:sz w:val="16"/>
                <w:szCs w:val="16"/>
              </w:rPr>
            </w:pPr>
          </w:p>
        </w:tc>
        <w:tc>
          <w:tcPr>
            <w:tcW w:w="4750" w:type="dxa"/>
            <w:tcBorders>
              <w:left w:val="single" w:sz="4" w:space="0" w:color="auto"/>
              <w:right w:val="single" w:sz="4" w:space="0" w:color="auto"/>
            </w:tcBorders>
          </w:tcPr>
          <w:p w14:paraId="38FFE690" w14:textId="77777777" w:rsidR="0087528D" w:rsidRPr="00500B13" w:rsidRDefault="0087528D" w:rsidP="00162395">
            <w:pPr>
              <w:rPr>
                <w:sz w:val="16"/>
                <w:szCs w:val="16"/>
              </w:rPr>
            </w:pPr>
            <w:r>
              <w:rPr>
                <w:sz w:val="16"/>
                <w:szCs w:val="16"/>
              </w:rPr>
              <w:t>White Paper</w:t>
            </w:r>
            <w:r w:rsidRPr="00500B13" w:rsidDel="00E8613F">
              <w:rPr>
                <w:sz w:val="16"/>
                <w:szCs w:val="16"/>
              </w:rPr>
              <w:t xml:space="preserve"> </w:t>
            </w:r>
          </w:p>
        </w:tc>
        <w:tc>
          <w:tcPr>
            <w:tcW w:w="268" w:type="dxa"/>
            <w:tcBorders>
              <w:left w:val="single" w:sz="4" w:space="0" w:color="auto"/>
              <w:right w:val="single" w:sz="4" w:space="0" w:color="auto"/>
            </w:tcBorders>
            <w:shd w:val="clear" w:color="auto" w:fill="FFFFFF" w:themeFill="background1"/>
          </w:tcPr>
          <w:p w14:paraId="4C3CF4BC" w14:textId="77777777" w:rsidR="0087528D" w:rsidRPr="00500B13" w:rsidRDefault="0087528D" w:rsidP="00500B13">
            <w:pPr>
              <w:jc w:val="center"/>
              <w:rPr>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tcPr>
          <w:p w14:paraId="5985A2A4" w14:textId="77777777" w:rsidR="0087528D" w:rsidRPr="00500B13" w:rsidRDefault="0087528D" w:rsidP="001A2AB0">
            <w:pPr>
              <w:jc w:val="center"/>
              <w:rPr>
                <w:sz w:val="16"/>
                <w:szCs w:val="16"/>
              </w:rPr>
            </w:pPr>
          </w:p>
        </w:tc>
        <w:tc>
          <w:tcPr>
            <w:tcW w:w="4618" w:type="dxa"/>
            <w:tcBorders>
              <w:left w:val="single" w:sz="4" w:space="0" w:color="auto"/>
              <w:right w:val="single" w:sz="4" w:space="0" w:color="auto"/>
            </w:tcBorders>
          </w:tcPr>
          <w:p w14:paraId="76BD5F51" w14:textId="77777777" w:rsidR="0087528D" w:rsidRPr="00500B13" w:rsidRDefault="0087528D" w:rsidP="00651071">
            <w:pPr>
              <w:rPr>
                <w:sz w:val="16"/>
                <w:szCs w:val="16"/>
              </w:rPr>
            </w:pPr>
            <w:r w:rsidRPr="00500B13">
              <w:rPr>
                <w:sz w:val="16"/>
                <w:szCs w:val="16"/>
              </w:rPr>
              <w:t>V3 Services – Java Services (ITS Work Group)</w:t>
            </w:r>
          </w:p>
        </w:tc>
      </w:tr>
      <w:tr w:rsidR="0087528D" w:rsidRPr="00500B13" w14:paraId="29EFCB90" w14:textId="77777777" w:rsidTr="003D5E97">
        <w:tc>
          <w:tcPr>
            <w:tcW w:w="323" w:type="dxa"/>
            <w:tcBorders>
              <w:top w:val="single" w:sz="4" w:space="0" w:color="auto"/>
              <w:left w:val="single" w:sz="4" w:space="0" w:color="auto"/>
              <w:bottom w:val="single" w:sz="4" w:space="0" w:color="auto"/>
              <w:right w:val="single" w:sz="4" w:space="0" w:color="auto"/>
            </w:tcBorders>
            <w:vAlign w:val="center"/>
          </w:tcPr>
          <w:p w14:paraId="17BE9216" w14:textId="77777777" w:rsidR="0087528D" w:rsidRPr="00500B13" w:rsidRDefault="0087528D" w:rsidP="001A2AB0">
            <w:pPr>
              <w:jc w:val="center"/>
              <w:rPr>
                <w:sz w:val="16"/>
                <w:szCs w:val="16"/>
              </w:rPr>
            </w:pPr>
          </w:p>
        </w:tc>
        <w:tc>
          <w:tcPr>
            <w:tcW w:w="4750" w:type="dxa"/>
            <w:tcBorders>
              <w:left w:val="single" w:sz="4" w:space="0" w:color="auto"/>
              <w:right w:val="single" w:sz="4" w:space="0" w:color="auto"/>
            </w:tcBorders>
          </w:tcPr>
          <w:p w14:paraId="04F7093F" w14:textId="77777777" w:rsidR="0087528D" w:rsidRPr="00500B13" w:rsidRDefault="0087528D" w:rsidP="00651071">
            <w:pPr>
              <w:rPr>
                <w:sz w:val="16"/>
                <w:szCs w:val="16"/>
              </w:rPr>
            </w:pPr>
            <w:r w:rsidRPr="00AE3C68">
              <w:rPr>
                <w:sz w:val="16"/>
                <w:szCs w:val="16"/>
              </w:rPr>
              <w:t xml:space="preserve">Creating/Using a tool </w:t>
            </w:r>
            <w:r w:rsidRPr="00AE3C68">
              <w:rPr>
                <w:sz w:val="16"/>
                <w:szCs w:val="16"/>
                <w:u w:val="single"/>
              </w:rPr>
              <w:t>not</w:t>
            </w:r>
            <w:r w:rsidRPr="00AE3C68">
              <w:rPr>
                <w:sz w:val="16"/>
                <w:szCs w:val="16"/>
              </w:rPr>
              <w:t xml:space="preserve"> listed in the </w:t>
            </w:r>
            <w:hyperlink r:id="rId19" w:history="1">
              <w:r w:rsidRPr="00AE3C68">
                <w:rPr>
                  <w:rStyle w:val="Hyperlink"/>
                  <w:sz w:val="16"/>
                  <w:szCs w:val="16"/>
                </w:rPr>
                <w:t>HL7 Tool Inventory</w:t>
              </w:r>
            </w:hyperlink>
          </w:p>
        </w:tc>
        <w:tc>
          <w:tcPr>
            <w:tcW w:w="268" w:type="dxa"/>
            <w:tcBorders>
              <w:left w:val="single" w:sz="4" w:space="0" w:color="auto"/>
              <w:right w:val="single" w:sz="4" w:space="0" w:color="auto"/>
            </w:tcBorders>
            <w:shd w:val="clear" w:color="auto" w:fill="FFFFFF" w:themeFill="background1"/>
          </w:tcPr>
          <w:p w14:paraId="142A72A8" w14:textId="77777777" w:rsidR="0087528D" w:rsidRPr="00500B13" w:rsidRDefault="0087528D" w:rsidP="00500B13">
            <w:pPr>
              <w:jc w:val="center"/>
              <w:rPr>
                <w:sz w:val="16"/>
                <w:szCs w:val="16"/>
              </w:rPr>
            </w:pPr>
          </w:p>
        </w:tc>
        <w:tc>
          <w:tcPr>
            <w:tcW w:w="296" w:type="dxa"/>
            <w:tcBorders>
              <w:top w:val="single" w:sz="4" w:space="0" w:color="auto"/>
              <w:left w:val="single" w:sz="4" w:space="0" w:color="auto"/>
              <w:bottom w:val="single" w:sz="4" w:space="0" w:color="auto"/>
              <w:right w:val="single" w:sz="4" w:space="0" w:color="auto"/>
            </w:tcBorders>
            <w:vAlign w:val="center"/>
          </w:tcPr>
          <w:p w14:paraId="3B7D566C" w14:textId="77777777" w:rsidR="0087528D" w:rsidRPr="00500B13" w:rsidRDefault="0087528D" w:rsidP="001A2AB0">
            <w:pPr>
              <w:jc w:val="center"/>
              <w:rPr>
                <w:sz w:val="16"/>
                <w:szCs w:val="16"/>
              </w:rPr>
            </w:pPr>
          </w:p>
        </w:tc>
        <w:tc>
          <w:tcPr>
            <w:tcW w:w="4618" w:type="dxa"/>
            <w:tcBorders>
              <w:left w:val="single" w:sz="4" w:space="0" w:color="auto"/>
              <w:right w:val="single" w:sz="4" w:space="0" w:color="auto"/>
            </w:tcBorders>
          </w:tcPr>
          <w:p w14:paraId="52693A56" w14:textId="77777777" w:rsidR="0087528D" w:rsidRPr="00500B13" w:rsidRDefault="0087528D" w:rsidP="00651071">
            <w:pPr>
              <w:rPr>
                <w:sz w:val="16"/>
                <w:szCs w:val="16"/>
              </w:rPr>
            </w:pPr>
            <w:r w:rsidRPr="00500B13">
              <w:rPr>
                <w:sz w:val="16"/>
                <w:szCs w:val="16"/>
              </w:rPr>
              <w:t>V3 Services – Web Services (SOA)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00B13" w:rsidRPr="00D222F5" w14:paraId="10F0F5A2" w14:textId="77777777" w:rsidTr="00240C66">
        <w:tc>
          <w:tcPr>
            <w:tcW w:w="10278" w:type="dxa"/>
            <w:tcBorders>
              <w:top w:val="single" w:sz="4" w:space="0" w:color="auto"/>
              <w:bottom w:val="single" w:sz="4" w:space="0" w:color="auto"/>
            </w:tcBorders>
            <w:shd w:val="clear" w:color="auto" w:fill="auto"/>
          </w:tcPr>
          <w:p w14:paraId="6F611060" w14:textId="77777777" w:rsidR="00500B13" w:rsidRPr="00C763AA" w:rsidRDefault="00500B13" w:rsidP="00651071">
            <w:pPr>
              <w:jc w:val="left"/>
              <w:rPr>
                <w:rFonts w:ascii="Courier New" w:hAnsi="Courier New" w:cs="Courier New"/>
                <w:b/>
                <w:sz w:val="20"/>
              </w:rPr>
            </w:pPr>
            <w:r w:rsidRPr="00C763AA">
              <w:rPr>
                <w:rFonts w:ascii="Courier New" w:hAnsi="Courier New" w:cs="Courier New"/>
                <w:b/>
                <w:sz w:val="20"/>
              </w:rPr>
              <w:t>If you checked New Product Definition or New Product Family, please define below:</w:t>
            </w:r>
          </w:p>
          <w:p w14:paraId="79BE347F" w14:textId="77777777" w:rsidR="00500B13" w:rsidRPr="00C763AA" w:rsidRDefault="00500B13" w:rsidP="00651071">
            <w:pPr>
              <w:jc w:val="left"/>
              <w:rPr>
                <w:sz w:val="16"/>
                <w:szCs w:val="16"/>
              </w:rPr>
            </w:pPr>
          </w:p>
        </w:tc>
      </w:tr>
      <w:tr w:rsidR="00240C66" w:rsidRPr="00D222F5" w14:paraId="7381827E" w14:textId="77777777" w:rsidTr="00CC4F13">
        <w:tc>
          <w:tcPr>
            <w:tcW w:w="10278" w:type="dxa"/>
            <w:tcBorders>
              <w:top w:val="single" w:sz="4" w:space="0" w:color="auto"/>
            </w:tcBorders>
            <w:shd w:val="clear" w:color="auto" w:fill="auto"/>
          </w:tcPr>
          <w:p w14:paraId="070C0752" w14:textId="3A2152D7" w:rsidR="00240C66" w:rsidRPr="00C763AA" w:rsidRDefault="00240C66" w:rsidP="00651071">
            <w:pPr>
              <w:jc w:val="left"/>
              <w:rPr>
                <w:rFonts w:ascii="Courier New" w:hAnsi="Courier New" w:cs="Courier New"/>
                <w:b/>
                <w:sz w:val="20"/>
              </w:rPr>
            </w:pPr>
            <w:r w:rsidRPr="00C763AA">
              <w:rPr>
                <w:rFonts w:ascii="Courier New" w:hAnsi="Courier New" w:cs="Courier New"/>
                <w:b/>
                <w:sz w:val="20"/>
              </w:rPr>
              <w:t>For FHIR IGs and FHIR Profiles, what product version(s) will the profiles apply to?</w:t>
            </w:r>
            <w:r w:rsidR="00D82465" w:rsidRPr="00C763AA">
              <w:rPr>
                <w:rFonts w:ascii="Courier New" w:hAnsi="Courier New" w:cs="Courier New"/>
                <w:b/>
                <w:sz w:val="20"/>
              </w:rPr>
              <w:t xml:space="preserve"> FHIR Release 4</w:t>
            </w:r>
          </w:p>
        </w:tc>
      </w:tr>
    </w:tbl>
    <w:p w14:paraId="4A781455" w14:textId="77777777" w:rsidR="00036A74" w:rsidRDefault="00036A74" w:rsidP="00504CA4">
      <w:pPr>
        <w:pStyle w:val="Heading5-BoldNumbered"/>
        <w:keepNext/>
        <w:numPr>
          <w:ilvl w:val="0"/>
          <w:numId w:val="3"/>
        </w:numPr>
      </w:pPr>
      <w:bookmarkStart w:id="18" w:name="Project_Intent"/>
      <w:bookmarkEnd w:id="18"/>
      <w:r>
        <w:t>Project Intent (check all that apply)</w:t>
      </w:r>
    </w:p>
    <w:tbl>
      <w:tblPr>
        <w:tblStyle w:val="TableGrid"/>
        <w:tblW w:w="0" w:type="auto"/>
        <w:tblLook w:val="04A0" w:firstRow="1" w:lastRow="0" w:firstColumn="1" w:lastColumn="0" w:noHBand="0" w:noVBand="1"/>
      </w:tblPr>
      <w:tblGrid>
        <w:gridCol w:w="296"/>
        <w:gridCol w:w="234"/>
        <w:gridCol w:w="1900"/>
        <w:gridCol w:w="268"/>
        <w:gridCol w:w="2349"/>
        <w:gridCol w:w="268"/>
        <w:gridCol w:w="296"/>
        <w:gridCol w:w="1409"/>
        <w:gridCol w:w="268"/>
        <w:gridCol w:w="2782"/>
      </w:tblGrid>
      <w:tr w:rsidR="00CC4F13" w:rsidRPr="00500B13" w14:paraId="074C96D1"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BB0E4C1" w14:textId="3664B0B5" w:rsidR="00CC4F13" w:rsidRPr="00500B13" w:rsidRDefault="008B41F5" w:rsidP="001A2AB0">
            <w:pPr>
              <w:jc w:val="center"/>
              <w:rPr>
                <w:sz w:val="16"/>
                <w:szCs w:val="16"/>
              </w:rPr>
            </w:pPr>
            <w:r>
              <w:rPr>
                <w:sz w:val="16"/>
                <w:szCs w:val="16"/>
              </w:rPr>
              <w:t>x</w:t>
            </w:r>
          </w:p>
        </w:tc>
        <w:tc>
          <w:tcPr>
            <w:tcW w:w="4882" w:type="dxa"/>
            <w:gridSpan w:val="4"/>
            <w:tcBorders>
              <w:top w:val="single" w:sz="4" w:space="0" w:color="auto"/>
              <w:left w:val="single" w:sz="4" w:space="0" w:color="auto"/>
              <w:bottom w:val="nil"/>
              <w:right w:val="single" w:sz="4" w:space="0" w:color="auto"/>
            </w:tcBorders>
          </w:tcPr>
          <w:p w14:paraId="4C44C52F" w14:textId="77777777" w:rsidR="00CC4F13" w:rsidRPr="00B21E58" w:rsidRDefault="00CC4F13" w:rsidP="00651071">
            <w:pPr>
              <w:rPr>
                <w:sz w:val="16"/>
                <w:szCs w:val="16"/>
              </w:rPr>
            </w:pPr>
            <w:r w:rsidRPr="00B21E58">
              <w:rPr>
                <w:sz w:val="16"/>
                <w:szCs w:val="16"/>
              </w:rPr>
              <w:t>Create new standard</w:t>
            </w:r>
          </w:p>
        </w:tc>
        <w:tc>
          <w:tcPr>
            <w:tcW w:w="270" w:type="dxa"/>
            <w:tcBorders>
              <w:top w:val="single" w:sz="4" w:space="0" w:color="auto"/>
              <w:left w:val="single" w:sz="4" w:space="0" w:color="auto"/>
              <w:bottom w:val="nil"/>
              <w:right w:val="single" w:sz="4" w:space="0" w:color="auto"/>
            </w:tcBorders>
          </w:tcPr>
          <w:p w14:paraId="054D8CB2"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B1B3C5E" w14:textId="77777777" w:rsidR="00CC4F13" w:rsidRPr="00500B13" w:rsidRDefault="00CC4F13" w:rsidP="001A2AB0">
            <w:pPr>
              <w:jc w:val="center"/>
              <w:rPr>
                <w:sz w:val="16"/>
                <w:szCs w:val="16"/>
              </w:rPr>
            </w:pPr>
          </w:p>
        </w:tc>
        <w:tc>
          <w:tcPr>
            <w:tcW w:w="4590" w:type="dxa"/>
            <w:gridSpan w:val="3"/>
            <w:tcBorders>
              <w:top w:val="single" w:sz="4" w:space="0" w:color="auto"/>
              <w:left w:val="single" w:sz="4" w:space="0" w:color="auto"/>
              <w:bottom w:val="nil"/>
              <w:right w:val="single" w:sz="4" w:space="0" w:color="auto"/>
            </w:tcBorders>
          </w:tcPr>
          <w:p w14:paraId="2EE7A25D" w14:textId="77777777" w:rsidR="00CC4F13" w:rsidRPr="00B21E58" w:rsidRDefault="00CC4F13" w:rsidP="00651071">
            <w:pPr>
              <w:rPr>
                <w:sz w:val="16"/>
                <w:szCs w:val="16"/>
              </w:rPr>
            </w:pPr>
            <w:r w:rsidRPr="00B21E58">
              <w:rPr>
                <w:sz w:val="16"/>
                <w:szCs w:val="16"/>
              </w:rPr>
              <w:t>Supplement to a current standard</w:t>
            </w:r>
          </w:p>
        </w:tc>
      </w:tr>
      <w:tr w:rsidR="00CC4F13" w:rsidRPr="00500B13" w14:paraId="7284A875"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04278EA" w14:textId="4FDBEA0B" w:rsidR="00CC4F13" w:rsidRPr="00500B13" w:rsidRDefault="00CC4F13" w:rsidP="001A2AB0">
            <w:pPr>
              <w:jc w:val="center"/>
              <w:rPr>
                <w:sz w:val="16"/>
                <w:szCs w:val="16"/>
              </w:rPr>
            </w:pPr>
          </w:p>
        </w:tc>
        <w:tc>
          <w:tcPr>
            <w:tcW w:w="4882" w:type="dxa"/>
            <w:gridSpan w:val="4"/>
            <w:tcBorders>
              <w:top w:val="nil"/>
              <w:left w:val="single" w:sz="4" w:space="0" w:color="auto"/>
              <w:bottom w:val="nil"/>
              <w:right w:val="single" w:sz="4" w:space="0" w:color="auto"/>
            </w:tcBorders>
          </w:tcPr>
          <w:p w14:paraId="31256A32" w14:textId="77777777" w:rsidR="00CC4F13" w:rsidRPr="00B21E58" w:rsidRDefault="00CC4F13" w:rsidP="00651071">
            <w:pPr>
              <w:rPr>
                <w:sz w:val="16"/>
                <w:szCs w:val="16"/>
              </w:rPr>
            </w:pPr>
            <w:r w:rsidRPr="00B21E58">
              <w:rPr>
                <w:sz w:val="16"/>
                <w:szCs w:val="16"/>
              </w:rPr>
              <w:t>Revise current standard (see text box below)</w:t>
            </w:r>
          </w:p>
        </w:tc>
        <w:tc>
          <w:tcPr>
            <w:tcW w:w="270" w:type="dxa"/>
            <w:tcBorders>
              <w:top w:val="nil"/>
              <w:left w:val="single" w:sz="4" w:space="0" w:color="auto"/>
              <w:bottom w:val="nil"/>
              <w:right w:val="single" w:sz="4" w:space="0" w:color="auto"/>
            </w:tcBorders>
          </w:tcPr>
          <w:p w14:paraId="0367DB0E"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24B683A" w14:textId="42AE7D1D" w:rsidR="00CC4F13" w:rsidRPr="00500B13" w:rsidRDefault="008B41F5" w:rsidP="001A2AB0">
            <w:pPr>
              <w:jc w:val="center"/>
              <w:rPr>
                <w:sz w:val="16"/>
                <w:szCs w:val="16"/>
              </w:rPr>
            </w:pPr>
            <w:r>
              <w:rPr>
                <w:sz w:val="16"/>
                <w:szCs w:val="16"/>
              </w:rPr>
              <w:t>x</w:t>
            </w:r>
          </w:p>
        </w:tc>
        <w:tc>
          <w:tcPr>
            <w:tcW w:w="4590" w:type="dxa"/>
            <w:gridSpan w:val="3"/>
            <w:tcBorders>
              <w:top w:val="nil"/>
              <w:left w:val="single" w:sz="4" w:space="0" w:color="auto"/>
              <w:bottom w:val="nil"/>
              <w:right w:val="single" w:sz="4" w:space="0" w:color="auto"/>
            </w:tcBorders>
          </w:tcPr>
          <w:p w14:paraId="61EA3F20" w14:textId="77777777" w:rsidR="00CC4F13" w:rsidRPr="00B21E58" w:rsidRDefault="00CC4F13" w:rsidP="00651071">
            <w:pPr>
              <w:rPr>
                <w:sz w:val="16"/>
                <w:szCs w:val="16"/>
              </w:rPr>
            </w:pPr>
            <w:r w:rsidRPr="00B21E58">
              <w:rPr>
                <w:sz w:val="16"/>
                <w:szCs w:val="16"/>
              </w:rPr>
              <w:t>Implementation Guide (IG) will be created/modified</w:t>
            </w:r>
          </w:p>
        </w:tc>
      </w:tr>
      <w:tr w:rsidR="00CC4F13" w:rsidRPr="00500B13" w14:paraId="15B56531"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63F77AE"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2BDF2CB2" w14:textId="77777777" w:rsidR="00CC4F13" w:rsidRPr="00B21E58" w:rsidRDefault="00CC4F13" w:rsidP="00651071">
            <w:pPr>
              <w:rPr>
                <w:sz w:val="16"/>
                <w:szCs w:val="16"/>
              </w:rPr>
            </w:pPr>
            <w:r w:rsidRPr="00B21E58">
              <w:rPr>
                <w:sz w:val="16"/>
                <w:szCs w:val="16"/>
              </w:rPr>
              <w:t>Reaffirmation of a standard</w:t>
            </w:r>
          </w:p>
        </w:tc>
        <w:tc>
          <w:tcPr>
            <w:tcW w:w="270" w:type="dxa"/>
            <w:tcBorders>
              <w:top w:val="nil"/>
              <w:left w:val="single" w:sz="4" w:space="0" w:color="auto"/>
              <w:bottom w:val="nil"/>
              <w:right w:val="nil"/>
            </w:tcBorders>
          </w:tcPr>
          <w:p w14:paraId="2BC28461" w14:textId="77777777" w:rsidR="00CC4F13" w:rsidRPr="00B21E58" w:rsidRDefault="00CC4F13" w:rsidP="00651071">
            <w:pPr>
              <w:rPr>
                <w:sz w:val="16"/>
                <w:szCs w:val="16"/>
              </w:rPr>
            </w:pPr>
          </w:p>
        </w:tc>
        <w:tc>
          <w:tcPr>
            <w:tcW w:w="270" w:type="dxa"/>
            <w:tcBorders>
              <w:top w:val="single" w:sz="4" w:space="0" w:color="auto"/>
              <w:left w:val="nil"/>
              <w:bottom w:val="nil"/>
              <w:right w:val="nil"/>
            </w:tcBorders>
          </w:tcPr>
          <w:p w14:paraId="605D3D4D"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7405986C" w14:textId="77777777" w:rsidR="00CC4F13" w:rsidRPr="00500B13" w:rsidRDefault="00CC4F13" w:rsidP="00651071">
            <w:pPr>
              <w:rPr>
                <w:sz w:val="16"/>
                <w:szCs w:val="16"/>
              </w:rPr>
            </w:pPr>
            <w:r w:rsidRPr="00522825">
              <w:rPr>
                <w:sz w:val="16"/>
                <w:szCs w:val="16"/>
              </w:rPr>
              <w:t>Project is adopting/endorsing an externally developed IG</w:t>
            </w:r>
            <w:r>
              <w:rPr>
                <w:sz w:val="16"/>
                <w:szCs w:val="16"/>
              </w:rPr>
              <w:t>:</w:t>
            </w:r>
          </w:p>
        </w:tc>
      </w:tr>
      <w:tr w:rsidR="00CC4F13" w:rsidRPr="00500B13" w14:paraId="07BCE076"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AF7C950"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3EF2EAF6" w14:textId="77777777" w:rsidR="00CC4F13" w:rsidRPr="00B21E58" w:rsidRDefault="00CC4F13" w:rsidP="00651071">
            <w:pPr>
              <w:rPr>
                <w:sz w:val="16"/>
                <w:szCs w:val="16"/>
              </w:rPr>
            </w:pPr>
            <w:r w:rsidRPr="00B21E58">
              <w:rPr>
                <w:sz w:val="16"/>
                <w:szCs w:val="16"/>
              </w:rPr>
              <w:t>New/Modified HL7 Policy/Procedure/Process</w:t>
            </w:r>
          </w:p>
        </w:tc>
        <w:tc>
          <w:tcPr>
            <w:tcW w:w="270" w:type="dxa"/>
            <w:tcBorders>
              <w:top w:val="nil"/>
              <w:left w:val="single" w:sz="4" w:space="0" w:color="auto"/>
              <w:bottom w:val="nil"/>
              <w:right w:val="nil"/>
            </w:tcBorders>
          </w:tcPr>
          <w:p w14:paraId="082CC499" w14:textId="77777777" w:rsidR="00CC4F13" w:rsidRPr="00B21E58" w:rsidRDefault="00CC4F13" w:rsidP="00651071">
            <w:pPr>
              <w:rPr>
                <w:sz w:val="16"/>
                <w:szCs w:val="16"/>
              </w:rPr>
            </w:pPr>
          </w:p>
        </w:tc>
        <w:tc>
          <w:tcPr>
            <w:tcW w:w="270" w:type="dxa"/>
            <w:tcBorders>
              <w:top w:val="nil"/>
              <w:left w:val="nil"/>
              <w:bottom w:val="nil"/>
              <w:right w:val="nil"/>
            </w:tcBorders>
          </w:tcPr>
          <w:p w14:paraId="387EE445"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7707F7DD" w14:textId="77777777" w:rsidR="00CC4F13" w:rsidRPr="00500B13" w:rsidRDefault="00CC4F13" w:rsidP="00651071">
            <w:pPr>
              <w:rPr>
                <w:sz w:val="16"/>
                <w:szCs w:val="16"/>
              </w:rPr>
            </w:pPr>
            <w:r>
              <w:rPr>
                <w:sz w:val="16"/>
                <w:szCs w:val="16"/>
              </w:rPr>
              <w:t>S</w:t>
            </w:r>
            <w:r w:rsidRPr="0043572D">
              <w:rPr>
                <w:sz w:val="16"/>
                <w:szCs w:val="16"/>
              </w:rPr>
              <w:t xml:space="preserve">pecify external organization in Sec. </w:t>
            </w:r>
            <w:r>
              <w:rPr>
                <w:sz w:val="16"/>
                <w:szCs w:val="16"/>
              </w:rPr>
              <w:t>6 below;</w:t>
            </w:r>
          </w:p>
        </w:tc>
      </w:tr>
      <w:tr w:rsidR="00CC4F13" w:rsidRPr="00500B13" w14:paraId="350D444C"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73FBB60D"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1A8410DA" w14:textId="77777777" w:rsidR="00CC4F13" w:rsidRPr="00B21E58" w:rsidRDefault="00CC4F13" w:rsidP="00651071">
            <w:pPr>
              <w:rPr>
                <w:sz w:val="16"/>
                <w:szCs w:val="16"/>
              </w:rPr>
            </w:pPr>
          </w:p>
        </w:tc>
        <w:tc>
          <w:tcPr>
            <w:tcW w:w="270" w:type="dxa"/>
            <w:tcBorders>
              <w:top w:val="nil"/>
              <w:left w:val="single" w:sz="4" w:space="0" w:color="auto"/>
              <w:bottom w:val="nil"/>
              <w:right w:val="nil"/>
            </w:tcBorders>
          </w:tcPr>
          <w:p w14:paraId="5787460C" w14:textId="77777777" w:rsidR="00CC4F13" w:rsidRPr="00B21E58" w:rsidRDefault="00CC4F13" w:rsidP="00651071">
            <w:pPr>
              <w:rPr>
                <w:sz w:val="16"/>
                <w:szCs w:val="16"/>
              </w:rPr>
            </w:pPr>
          </w:p>
        </w:tc>
        <w:tc>
          <w:tcPr>
            <w:tcW w:w="270" w:type="dxa"/>
            <w:tcBorders>
              <w:top w:val="nil"/>
              <w:left w:val="nil"/>
              <w:bottom w:val="single" w:sz="4" w:space="0" w:color="auto"/>
              <w:right w:val="nil"/>
            </w:tcBorders>
          </w:tcPr>
          <w:p w14:paraId="7B9725CE"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70923BCE" w14:textId="77777777" w:rsidR="00CC4F13" w:rsidRPr="00500B13" w:rsidRDefault="00CC4F13" w:rsidP="00651071">
            <w:pPr>
              <w:rPr>
                <w:sz w:val="16"/>
                <w:szCs w:val="16"/>
              </w:rPr>
            </w:pPr>
            <w:r>
              <w:rPr>
                <w:sz w:val="16"/>
                <w:szCs w:val="16"/>
              </w:rPr>
              <w:t>E</w:t>
            </w:r>
            <w:r w:rsidRPr="00522825">
              <w:rPr>
                <w:sz w:val="16"/>
                <w:szCs w:val="16"/>
              </w:rPr>
              <w:t>xternally developed IG</w:t>
            </w:r>
            <w:r>
              <w:rPr>
                <w:sz w:val="16"/>
                <w:szCs w:val="16"/>
              </w:rPr>
              <w:t xml:space="preserve"> is to be (select one):</w:t>
            </w:r>
          </w:p>
        </w:tc>
      </w:tr>
      <w:tr w:rsidR="004A0949" w:rsidRPr="00500B13" w14:paraId="489E43FE"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5901F831" w14:textId="77777777" w:rsidR="004A0949" w:rsidRPr="00500B13"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14:paraId="3B9B4ECF" w14:textId="77777777" w:rsidR="004A0949" w:rsidRPr="00B21E58" w:rsidRDefault="000449EC" w:rsidP="000449EC">
            <w:pPr>
              <w:rPr>
                <w:sz w:val="16"/>
                <w:szCs w:val="16"/>
              </w:rPr>
            </w:pPr>
            <w:r>
              <w:rPr>
                <w:sz w:val="16"/>
                <w:szCs w:val="16"/>
              </w:rPr>
              <w:t>White Paper</w:t>
            </w:r>
            <w:r w:rsidR="0055747D" w:rsidRPr="0055747D">
              <w:rPr>
                <w:sz w:val="16"/>
                <w:szCs w:val="16"/>
              </w:rPr>
              <w:t xml:space="preserve"> (select one):</w:t>
            </w:r>
          </w:p>
        </w:tc>
        <w:tc>
          <w:tcPr>
            <w:tcW w:w="270" w:type="dxa"/>
            <w:tcBorders>
              <w:top w:val="nil"/>
              <w:left w:val="single" w:sz="4" w:space="0" w:color="auto"/>
              <w:bottom w:val="nil"/>
              <w:right w:val="single" w:sz="4" w:space="0" w:color="auto"/>
            </w:tcBorders>
          </w:tcPr>
          <w:p w14:paraId="502B4153" w14:textId="77777777" w:rsidR="004A0949" w:rsidRPr="00B21E58"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675FD19" w14:textId="77777777" w:rsidR="004A0949" w:rsidRPr="00500B13" w:rsidRDefault="004A0949" w:rsidP="001A2AB0">
            <w:pPr>
              <w:jc w:val="center"/>
              <w:rPr>
                <w:sz w:val="16"/>
                <w:szCs w:val="16"/>
              </w:rPr>
            </w:pPr>
          </w:p>
        </w:tc>
        <w:tc>
          <w:tcPr>
            <w:tcW w:w="1440" w:type="dxa"/>
            <w:tcBorders>
              <w:top w:val="nil"/>
              <w:left w:val="single" w:sz="4" w:space="0" w:color="auto"/>
              <w:bottom w:val="nil"/>
              <w:right w:val="single" w:sz="4" w:space="0" w:color="auto"/>
            </w:tcBorders>
          </w:tcPr>
          <w:p w14:paraId="177B69CC" w14:textId="77777777" w:rsidR="004A0949" w:rsidRDefault="004A0949" w:rsidP="00180688">
            <w:pPr>
              <w:rPr>
                <w:sz w:val="16"/>
                <w:szCs w:val="16"/>
              </w:rPr>
            </w:pPr>
            <w:r>
              <w:rPr>
                <w:sz w:val="16"/>
                <w:szCs w:val="16"/>
              </w:rPr>
              <w:t>Adopted  - OR -</w:t>
            </w:r>
          </w:p>
        </w:tc>
        <w:tc>
          <w:tcPr>
            <w:tcW w:w="270" w:type="dxa"/>
            <w:tcBorders>
              <w:top w:val="single" w:sz="4" w:space="0" w:color="auto"/>
              <w:left w:val="single" w:sz="4" w:space="0" w:color="auto"/>
              <w:bottom w:val="single" w:sz="4" w:space="0" w:color="auto"/>
              <w:right w:val="single" w:sz="4" w:space="0" w:color="auto"/>
            </w:tcBorders>
            <w:vAlign w:val="center"/>
          </w:tcPr>
          <w:p w14:paraId="7496760C" w14:textId="77777777" w:rsidR="004A0949" w:rsidRPr="00500B13" w:rsidRDefault="004A0949" w:rsidP="001A2AB0">
            <w:pPr>
              <w:jc w:val="center"/>
              <w:rPr>
                <w:sz w:val="16"/>
                <w:szCs w:val="16"/>
              </w:rPr>
            </w:pPr>
          </w:p>
        </w:tc>
        <w:tc>
          <w:tcPr>
            <w:tcW w:w="2880" w:type="dxa"/>
            <w:tcBorders>
              <w:top w:val="nil"/>
              <w:left w:val="single" w:sz="4" w:space="0" w:color="auto"/>
              <w:bottom w:val="nil"/>
              <w:right w:val="single" w:sz="4" w:space="0" w:color="auto"/>
            </w:tcBorders>
          </w:tcPr>
          <w:p w14:paraId="4B3B9A60" w14:textId="77777777" w:rsidR="004A0949" w:rsidRDefault="004A0949" w:rsidP="00651071">
            <w:pPr>
              <w:rPr>
                <w:sz w:val="16"/>
                <w:szCs w:val="16"/>
              </w:rPr>
            </w:pPr>
            <w:r>
              <w:rPr>
                <w:sz w:val="16"/>
                <w:szCs w:val="16"/>
              </w:rPr>
              <w:t>Endorsed</w:t>
            </w:r>
          </w:p>
        </w:tc>
      </w:tr>
      <w:tr w:rsidR="0055747D" w:rsidRPr="00500B13" w14:paraId="1C234313" w14:textId="77777777" w:rsidTr="000449EC">
        <w:tc>
          <w:tcPr>
            <w:tcW w:w="266" w:type="dxa"/>
            <w:tcBorders>
              <w:top w:val="single" w:sz="4" w:space="0" w:color="auto"/>
              <w:left w:val="nil"/>
              <w:bottom w:val="single" w:sz="4" w:space="0" w:color="auto"/>
              <w:right w:val="single" w:sz="4" w:space="0" w:color="auto"/>
            </w:tcBorders>
            <w:vAlign w:val="center"/>
          </w:tcPr>
          <w:p w14:paraId="7AA34F6C" w14:textId="77777777" w:rsidR="0055747D" w:rsidRPr="00500B13"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14:paraId="662ACE81" w14:textId="77777777" w:rsidR="0055747D" w:rsidRPr="00B21E58" w:rsidRDefault="0055747D" w:rsidP="00651071">
            <w:pPr>
              <w:rPr>
                <w:sz w:val="16"/>
                <w:szCs w:val="16"/>
              </w:rPr>
            </w:pPr>
          </w:p>
        </w:tc>
        <w:tc>
          <w:tcPr>
            <w:tcW w:w="1946" w:type="dxa"/>
            <w:tcBorders>
              <w:top w:val="nil"/>
              <w:left w:val="single" w:sz="4" w:space="0" w:color="auto"/>
              <w:bottom w:val="single" w:sz="4" w:space="0" w:color="auto"/>
              <w:right w:val="single" w:sz="4" w:space="0" w:color="auto"/>
            </w:tcBorders>
          </w:tcPr>
          <w:p w14:paraId="134116D7" w14:textId="77777777" w:rsidR="00D35030" w:rsidRDefault="000449EC" w:rsidP="000449EC">
            <w:pPr>
              <w:jc w:val="left"/>
              <w:rPr>
                <w:sz w:val="16"/>
                <w:szCs w:val="16"/>
              </w:rPr>
            </w:pPr>
            <w:r>
              <w:rPr>
                <w:sz w:val="16"/>
                <w:szCs w:val="16"/>
              </w:rPr>
              <w:t xml:space="preserve">Balloted </w:t>
            </w:r>
            <w:r w:rsidR="0055747D" w:rsidRPr="0055747D">
              <w:rPr>
                <w:sz w:val="16"/>
                <w:szCs w:val="16"/>
              </w:rPr>
              <w:t xml:space="preserve">Informative </w:t>
            </w:r>
            <w:r>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14:paraId="4315DFC4" w14:textId="77777777" w:rsidR="0055747D" w:rsidRPr="00B21E58"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14:paraId="39363BBE" w14:textId="77777777" w:rsidR="005023CB" w:rsidRDefault="0055747D">
            <w:pPr>
              <w:tabs>
                <w:tab w:val="left" w:pos="411"/>
              </w:tabs>
              <w:jc w:val="left"/>
              <w:rPr>
                <w:sz w:val="16"/>
                <w:szCs w:val="16"/>
              </w:rPr>
            </w:pPr>
            <w:r w:rsidRPr="0055747D">
              <w:rPr>
                <w:sz w:val="16"/>
                <w:szCs w:val="16"/>
              </w:rPr>
              <w:t>Non-balloted WG White Paper</w:t>
            </w:r>
          </w:p>
        </w:tc>
        <w:tc>
          <w:tcPr>
            <w:tcW w:w="270" w:type="dxa"/>
            <w:tcBorders>
              <w:top w:val="nil"/>
              <w:left w:val="single" w:sz="4" w:space="0" w:color="auto"/>
              <w:bottom w:val="single" w:sz="4" w:space="0" w:color="auto"/>
              <w:right w:val="single" w:sz="4" w:space="0" w:color="auto"/>
            </w:tcBorders>
          </w:tcPr>
          <w:p w14:paraId="709EC42F" w14:textId="77777777" w:rsidR="0055747D" w:rsidRPr="00B21E58"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5D928F3" w14:textId="77777777" w:rsidR="0055747D" w:rsidRPr="00500B13" w:rsidRDefault="0055747D" w:rsidP="001A2AB0">
            <w:pPr>
              <w:jc w:val="center"/>
              <w:rPr>
                <w:sz w:val="16"/>
                <w:szCs w:val="16"/>
              </w:rPr>
            </w:pPr>
          </w:p>
        </w:tc>
        <w:tc>
          <w:tcPr>
            <w:tcW w:w="4590" w:type="dxa"/>
            <w:gridSpan w:val="3"/>
            <w:tcBorders>
              <w:top w:val="nil"/>
              <w:left w:val="single" w:sz="4" w:space="0" w:color="auto"/>
              <w:bottom w:val="single" w:sz="4" w:space="0" w:color="auto"/>
              <w:right w:val="single" w:sz="4" w:space="0" w:color="auto"/>
            </w:tcBorders>
          </w:tcPr>
          <w:p w14:paraId="4704BF14" w14:textId="77777777" w:rsidR="0055747D" w:rsidRPr="00500B13" w:rsidRDefault="0055747D" w:rsidP="00651071">
            <w:pPr>
              <w:rPr>
                <w:sz w:val="16"/>
                <w:szCs w:val="16"/>
              </w:rPr>
            </w:pPr>
            <w:r w:rsidRPr="00B21E58">
              <w:rPr>
                <w:sz w:val="16"/>
                <w:szCs w:val="16"/>
              </w:rPr>
              <w:t>N/A  (Project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B21E58" w:rsidRPr="00522825" w14:paraId="00AAA540" w14:textId="77777777" w:rsidTr="008B41F5">
        <w:trPr>
          <w:trHeight w:val="170"/>
        </w:trPr>
        <w:tc>
          <w:tcPr>
            <w:tcW w:w="10278" w:type="dxa"/>
          </w:tcPr>
          <w:p w14:paraId="4C9EBC4D" w14:textId="198BA925" w:rsidR="008B41F5" w:rsidRPr="00D4696C" w:rsidRDefault="008B41F5" w:rsidP="008B41F5">
            <w:pPr>
              <w:jc w:val="left"/>
              <w:rPr>
                <w:rFonts w:ascii="Courier New" w:hAnsi="Courier New" w:cs="Courier New"/>
                <w:b/>
                <w:sz w:val="20"/>
                <w:highlight w:val="cyan"/>
              </w:rPr>
            </w:pPr>
            <w:r w:rsidRPr="008B41F5">
              <w:rPr>
                <w:rFonts w:ascii="Courier New" w:hAnsi="Courier New" w:cs="Courier New"/>
                <w:b/>
                <w:sz w:val="20"/>
              </w:rPr>
              <w:t>NA</w:t>
            </w:r>
          </w:p>
        </w:tc>
      </w:tr>
    </w:tbl>
    <w:p w14:paraId="2D924279" w14:textId="77777777" w:rsidR="00036A74" w:rsidRDefault="00036A74" w:rsidP="00504CA4">
      <w:pPr>
        <w:pStyle w:val="Heading5-BoldNumbered"/>
        <w:numPr>
          <w:ilvl w:val="1"/>
          <w:numId w:val="3"/>
        </w:numPr>
        <w:spacing w:before="120"/>
      </w:pPr>
      <w:bookmarkStart w:id="19" w:name="Ballot_Type"/>
      <w:bookmarkEnd w:id="19"/>
      <w:r w:rsidRPr="002A62CE">
        <w:lastRenderedPageBreak/>
        <w:t xml:space="preserve">Ballot </w:t>
      </w:r>
      <w:r w:rsidRPr="006100A4">
        <w:t>Type</w:t>
      </w:r>
      <w:r w:rsidR="006100A4" w:rsidRPr="005E7EED">
        <w:t xml:space="preserve"> </w:t>
      </w:r>
      <w:r w:rsidRPr="006100A4">
        <w:t>(check</w:t>
      </w:r>
      <w:r>
        <w:t xml:space="preserve"> all that apply)</w:t>
      </w:r>
    </w:p>
    <w:tbl>
      <w:tblPr>
        <w:tblStyle w:val="TableGrid"/>
        <w:tblW w:w="0" w:type="auto"/>
        <w:tblLook w:val="04A0" w:firstRow="1" w:lastRow="0" w:firstColumn="1" w:lastColumn="0" w:noHBand="0" w:noVBand="1"/>
      </w:tblPr>
      <w:tblGrid>
        <w:gridCol w:w="297"/>
        <w:gridCol w:w="2225"/>
        <w:gridCol w:w="268"/>
        <w:gridCol w:w="2290"/>
        <w:gridCol w:w="268"/>
        <w:gridCol w:w="268"/>
        <w:gridCol w:w="4454"/>
      </w:tblGrid>
      <w:tr w:rsidR="00D016AB" w:rsidRPr="00500B13" w14:paraId="2FA6D68E"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F0CD49A" w14:textId="77777777" w:rsidR="00D016AB" w:rsidRPr="00500B13" w:rsidRDefault="00D016AB" w:rsidP="00180688">
            <w:pPr>
              <w:jc w:val="center"/>
              <w:rPr>
                <w:sz w:val="16"/>
                <w:szCs w:val="16"/>
              </w:rPr>
            </w:pPr>
          </w:p>
        </w:tc>
        <w:tc>
          <w:tcPr>
            <w:tcW w:w="4882" w:type="dxa"/>
            <w:gridSpan w:val="3"/>
            <w:tcBorders>
              <w:top w:val="single" w:sz="4" w:space="0" w:color="auto"/>
              <w:left w:val="single" w:sz="4" w:space="0" w:color="auto"/>
              <w:bottom w:val="nil"/>
              <w:right w:val="single" w:sz="4" w:space="0" w:color="auto"/>
            </w:tcBorders>
          </w:tcPr>
          <w:p w14:paraId="0A450994" w14:textId="77777777" w:rsidR="00D016AB" w:rsidRPr="00B21E58" w:rsidRDefault="00D016AB" w:rsidP="00393E78">
            <w:pPr>
              <w:rPr>
                <w:sz w:val="16"/>
                <w:szCs w:val="16"/>
              </w:rPr>
            </w:pPr>
            <w:r>
              <w:rPr>
                <w:sz w:val="16"/>
                <w:szCs w:val="16"/>
              </w:rPr>
              <w:t>Comment</w:t>
            </w:r>
            <w:r w:rsidR="00795BDD">
              <w:rPr>
                <w:sz w:val="16"/>
                <w:szCs w:val="16"/>
              </w:rPr>
              <w:t xml:space="preserve"> (aka</w:t>
            </w:r>
            <w:r w:rsidR="00393E78">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14:paraId="158D24AC"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2C48CE9" w14:textId="77777777" w:rsidR="00D016AB" w:rsidRPr="00500B13"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14:paraId="295EA9DA" w14:textId="77777777" w:rsidR="00D016AB" w:rsidRPr="00B21E58" w:rsidRDefault="00A836A0" w:rsidP="00A836A0">
            <w:pPr>
              <w:rPr>
                <w:sz w:val="16"/>
                <w:szCs w:val="16"/>
              </w:rPr>
            </w:pPr>
            <w:r>
              <w:rPr>
                <w:sz w:val="16"/>
                <w:szCs w:val="16"/>
              </w:rPr>
              <w:t>Joint Ballot (with other SDOs</w:t>
            </w:r>
            <w:r w:rsidR="00D016AB">
              <w:rPr>
                <w:sz w:val="16"/>
                <w:szCs w:val="16"/>
              </w:rPr>
              <w:t>)</w:t>
            </w:r>
          </w:p>
        </w:tc>
      </w:tr>
      <w:tr w:rsidR="00D016AB" w:rsidRPr="00500B13" w14:paraId="32E10AF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E81CE91" w14:textId="77777777" w:rsidR="00D016AB" w:rsidRPr="00500B13" w:rsidRDefault="00D016AB" w:rsidP="00180688">
            <w:pPr>
              <w:jc w:val="center"/>
              <w:rPr>
                <w:sz w:val="16"/>
                <w:szCs w:val="16"/>
              </w:rPr>
            </w:pPr>
          </w:p>
        </w:tc>
        <w:tc>
          <w:tcPr>
            <w:tcW w:w="4882" w:type="dxa"/>
            <w:gridSpan w:val="3"/>
            <w:tcBorders>
              <w:top w:val="nil"/>
              <w:left w:val="single" w:sz="4" w:space="0" w:color="auto"/>
              <w:bottom w:val="nil"/>
              <w:right w:val="single" w:sz="4" w:space="0" w:color="auto"/>
            </w:tcBorders>
          </w:tcPr>
          <w:p w14:paraId="44DE675E" w14:textId="77777777" w:rsidR="00D016AB" w:rsidRPr="00B21E58" w:rsidRDefault="00D016AB" w:rsidP="00651071">
            <w:pPr>
              <w:rPr>
                <w:sz w:val="16"/>
                <w:szCs w:val="16"/>
              </w:rPr>
            </w:pPr>
            <w:r>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14:paraId="2330610F"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208431C" w14:textId="77777777" w:rsidR="00D016AB" w:rsidRPr="00500B13" w:rsidRDefault="00D016AB" w:rsidP="00180688">
            <w:pPr>
              <w:jc w:val="center"/>
              <w:rPr>
                <w:sz w:val="16"/>
                <w:szCs w:val="16"/>
              </w:rPr>
            </w:pPr>
          </w:p>
        </w:tc>
        <w:tc>
          <w:tcPr>
            <w:tcW w:w="4590" w:type="dxa"/>
            <w:tcBorders>
              <w:top w:val="nil"/>
              <w:left w:val="single" w:sz="4" w:space="0" w:color="auto"/>
              <w:bottom w:val="nil"/>
              <w:right w:val="single" w:sz="4" w:space="0" w:color="auto"/>
            </w:tcBorders>
          </w:tcPr>
          <w:p w14:paraId="620347A9" w14:textId="77777777" w:rsidR="00D016AB" w:rsidRPr="00B21E58" w:rsidRDefault="00D016AB" w:rsidP="00A61200">
            <w:pPr>
              <w:rPr>
                <w:sz w:val="16"/>
                <w:szCs w:val="16"/>
              </w:rPr>
            </w:pPr>
            <w:r>
              <w:rPr>
                <w:sz w:val="16"/>
                <w:szCs w:val="16"/>
              </w:rPr>
              <w:t>N/A  (project won’t go through ballot)</w:t>
            </w:r>
          </w:p>
        </w:tc>
      </w:tr>
      <w:tr w:rsidR="00D016AB" w:rsidRPr="00500B13" w14:paraId="4621D9AC" w14:textId="77777777" w:rsidTr="00D016AB">
        <w:tc>
          <w:tcPr>
            <w:tcW w:w="266" w:type="dxa"/>
            <w:tcBorders>
              <w:top w:val="single" w:sz="4" w:space="0" w:color="auto"/>
              <w:left w:val="single" w:sz="4" w:space="0" w:color="auto"/>
              <w:bottom w:val="single" w:sz="4" w:space="0" w:color="auto"/>
              <w:right w:val="single" w:sz="4" w:space="0" w:color="auto"/>
            </w:tcBorders>
            <w:vAlign w:val="center"/>
          </w:tcPr>
          <w:p w14:paraId="7E6E8722" w14:textId="7541CFE2" w:rsidR="00D016AB" w:rsidRPr="00500B13" w:rsidRDefault="008B41F5" w:rsidP="00180688">
            <w:pPr>
              <w:jc w:val="center"/>
              <w:rPr>
                <w:sz w:val="16"/>
                <w:szCs w:val="16"/>
              </w:rPr>
            </w:pPr>
            <w:r>
              <w:rPr>
                <w:sz w:val="16"/>
                <w:szCs w:val="16"/>
              </w:rPr>
              <w:t>x</w:t>
            </w:r>
          </w:p>
        </w:tc>
        <w:tc>
          <w:tcPr>
            <w:tcW w:w="2272" w:type="dxa"/>
            <w:tcBorders>
              <w:top w:val="nil"/>
              <w:left w:val="single" w:sz="4" w:space="0" w:color="auto"/>
              <w:bottom w:val="single" w:sz="4" w:space="0" w:color="auto"/>
              <w:right w:val="single" w:sz="4" w:space="0" w:color="auto"/>
            </w:tcBorders>
          </w:tcPr>
          <w:p w14:paraId="714328A5" w14:textId="77777777" w:rsidR="00D016AB" w:rsidRPr="00B21E58" w:rsidRDefault="00D016AB" w:rsidP="00651071">
            <w:pPr>
              <w:rPr>
                <w:sz w:val="16"/>
                <w:szCs w:val="16"/>
              </w:rPr>
            </w:pPr>
            <w:r>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14:paraId="387B478A" w14:textId="77777777" w:rsidR="00D016AB" w:rsidRPr="00B21E58" w:rsidRDefault="00D016AB" w:rsidP="00651071">
            <w:pPr>
              <w:rPr>
                <w:sz w:val="16"/>
                <w:szCs w:val="16"/>
              </w:rPr>
            </w:pPr>
          </w:p>
        </w:tc>
        <w:tc>
          <w:tcPr>
            <w:tcW w:w="2340" w:type="dxa"/>
            <w:tcBorders>
              <w:top w:val="nil"/>
              <w:left w:val="single" w:sz="4" w:space="0" w:color="auto"/>
              <w:bottom w:val="single" w:sz="4" w:space="0" w:color="auto"/>
              <w:right w:val="single" w:sz="4" w:space="0" w:color="auto"/>
            </w:tcBorders>
          </w:tcPr>
          <w:p w14:paraId="6C744DE0" w14:textId="77777777" w:rsidR="00D016AB" w:rsidRPr="00B21E58" w:rsidRDefault="00D016AB" w:rsidP="00651071">
            <w:pPr>
              <w:rPr>
                <w:sz w:val="16"/>
                <w:szCs w:val="16"/>
              </w:rPr>
            </w:pPr>
            <w:r>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14:paraId="44DC74EC"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87E66F6" w14:textId="77777777" w:rsidR="00D016AB" w:rsidRPr="00500B13"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14:paraId="0440D46C" w14:textId="77777777" w:rsidR="00D016AB" w:rsidRPr="00B21E58" w:rsidRDefault="00D016AB" w:rsidP="00651071">
            <w:pPr>
              <w:rPr>
                <w:sz w:val="16"/>
                <w:szCs w:val="16"/>
              </w:rPr>
            </w:pP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036A74" w:rsidRPr="00636B69" w:rsidDel="00ED2B6B" w14:paraId="29B516CC" w14:textId="77777777" w:rsidTr="002F3A9A">
        <w:trPr>
          <w:cantSplit/>
        </w:trPr>
        <w:tc>
          <w:tcPr>
            <w:tcW w:w="10278" w:type="dxa"/>
          </w:tcPr>
          <w:p w14:paraId="1BA87C4B" w14:textId="77777777" w:rsidR="00036A74" w:rsidRPr="00104D89" w:rsidRDefault="00036A74" w:rsidP="00A836A0">
            <w:pPr>
              <w:jc w:val="left"/>
              <w:rPr>
                <w:b/>
                <w:sz w:val="20"/>
              </w:rPr>
            </w:pPr>
            <w:r w:rsidRPr="00A51C69">
              <w:rPr>
                <w:rFonts w:ascii="Courier New" w:hAnsi="Courier New" w:cs="Courier New"/>
                <w:b/>
                <w:sz w:val="20"/>
                <w:highlight w:val="cyan"/>
              </w:rPr>
              <w:t xml:space="preserve">If necessary, add any additional ballot information here.  If artifacts will be jointly balloted with other </w:t>
            </w:r>
            <w:r w:rsidR="00A836A0">
              <w:rPr>
                <w:rFonts w:ascii="Courier New" w:hAnsi="Courier New" w:cs="Courier New"/>
                <w:b/>
                <w:sz w:val="20"/>
                <w:highlight w:val="cyan"/>
              </w:rPr>
              <w:t>S</w:t>
            </w:r>
            <w:r w:rsidRPr="00A51C69">
              <w:rPr>
                <w:rFonts w:ascii="Courier New" w:hAnsi="Courier New" w:cs="Courier New"/>
                <w:b/>
                <w:sz w:val="20"/>
                <w:highlight w:val="cyan"/>
              </w:rPr>
              <w:t>DOs, list the other groups.</w:t>
            </w:r>
          </w:p>
        </w:tc>
      </w:tr>
    </w:tbl>
    <w:p w14:paraId="233869E0" w14:textId="77777777" w:rsidR="004A187A" w:rsidRDefault="004A187A" w:rsidP="00504CA4">
      <w:pPr>
        <w:pStyle w:val="Heading5-BoldNumbered"/>
        <w:numPr>
          <w:ilvl w:val="1"/>
          <w:numId w:val="3"/>
        </w:numPr>
        <w:spacing w:before="120"/>
      </w:pPr>
      <w:bookmarkStart w:id="20" w:name="Joint_Copyright"/>
      <w:bookmarkEnd w:id="20"/>
      <w:r>
        <w:t>Joint Copyright</w:t>
      </w:r>
      <w:r w:rsidRPr="005E7EED">
        <w:t xml:space="preserve"> </w:t>
      </w:r>
    </w:p>
    <w:p w14:paraId="46428114" w14:textId="77777777" w:rsidR="004A187A" w:rsidRPr="00B8794D" w:rsidRDefault="004A187A" w:rsidP="004A187A">
      <w:pPr>
        <w:jc w:val="left"/>
        <w:rPr>
          <w:i/>
          <w:color w:val="008000"/>
          <w:sz w:val="16"/>
          <w:szCs w:val="16"/>
        </w:rPr>
      </w:pPr>
      <w:r w:rsidRPr="00BB6858">
        <w:rPr>
          <w:i/>
          <w:color w:val="008000"/>
          <w:sz w:val="16"/>
          <w:szCs w:val="16"/>
        </w:rPr>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70"/>
        <w:gridCol w:w="270"/>
        <w:gridCol w:w="630"/>
        <w:gridCol w:w="270"/>
        <w:gridCol w:w="270"/>
        <w:gridCol w:w="540"/>
        <w:gridCol w:w="630"/>
        <w:gridCol w:w="540"/>
      </w:tblGrid>
      <w:tr w:rsidR="00D63BFC" w:rsidRPr="001B22FD" w14:paraId="0C155C98" w14:textId="77777777"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5EB9C8" w14:textId="77777777" w:rsidR="00D44B26" w:rsidRPr="00D44B26" w:rsidRDefault="00D44B26" w:rsidP="00651071">
            <w:pPr>
              <w:jc w:val="left"/>
              <w:rPr>
                <w:rFonts w:cs="Arial"/>
                <w:sz w:val="20"/>
              </w:rPr>
            </w:pPr>
            <w:r w:rsidRPr="00D44B26">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14:paraId="4D09D525"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D42BBB8" w14:textId="77777777" w:rsidR="00D44B26" w:rsidRPr="00A25DF4" w:rsidRDefault="00D44B26" w:rsidP="00180688">
            <w:pPr>
              <w:jc w:val="center"/>
              <w:rPr>
                <w:sz w:val="20"/>
              </w:rPr>
            </w:pPr>
          </w:p>
        </w:tc>
        <w:tc>
          <w:tcPr>
            <w:tcW w:w="630" w:type="dxa"/>
            <w:tcBorders>
              <w:top w:val="nil"/>
              <w:left w:val="single" w:sz="4" w:space="0" w:color="auto"/>
              <w:bottom w:val="nil"/>
              <w:right w:val="nil"/>
            </w:tcBorders>
            <w:shd w:val="clear" w:color="auto" w:fill="auto"/>
            <w:vAlign w:val="center"/>
          </w:tcPr>
          <w:p w14:paraId="54284A73" w14:textId="77777777" w:rsidR="00D44B26" w:rsidRPr="006D44B6" w:rsidRDefault="00D44B26" w:rsidP="00651071">
            <w:pPr>
              <w:jc w:val="center"/>
              <w:rPr>
                <w:sz w:val="20"/>
              </w:rPr>
            </w:pPr>
            <w:r w:rsidRPr="006D44B6">
              <w:rPr>
                <w:sz w:val="20"/>
              </w:rPr>
              <w:t>Yes</w:t>
            </w:r>
          </w:p>
        </w:tc>
        <w:tc>
          <w:tcPr>
            <w:tcW w:w="270" w:type="dxa"/>
            <w:tcBorders>
              <w:top w:val="nil"/>
              <w:left w:val="nil"/>
              <w:bottom w:val="nil"/>
              <w:right w:val="single" w:sz="4" w:space="0" w:color="auto"/>
            </w:tcBorders>
            <w:shd w:val="clear" w:color="auto" w:fill="auto"/>
          </w:tcPr>
          <w:p w14:paraId="28BCF7FE"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482996C" w14:textId="620CDDDB" w:rsidR="00D44B26" w:rsidRPr="00A25DF4" w:rsidRDefault="00D82465" w:rsidP="00651071">
            <w:pPr>
              <w:jc w:val="center"/>
              <w:rPr>
                <w:sz w:val="20"/>
              </w:rPr>
            </w:pPr>
            <w:r>
              <w:rPr>
                <w:sz w:val="20"/>
              </w:rPr>
              <w:t>x</w:t>
            </w:r>
          </w:p>
        </w:tc>
        <w:tc>
          <w:tcPr>
            <w:tcW w:w="540" w:type="dxa"/>
            <w:tcBorders>
              <w:top w:val="nil"/>
              <w:left w:val="single" w:sz="4" w:space="0" w:color="auto"/>
              <w:bottom w:val="nil"/>
              <w:right w:val="nil"/>
            </w:tcBorders>
            <w:shd w:val="clear" w:color="auto" w:fill="auto"/>
            <w:vAlign w:val="center"/>
          </w:tcPr>
          <w:p w14:paraId="5144AF62" w14:textId="77777777" w:rsidR="00D44B26" w:rsidRPr="006D44B6" w:rsidRDefault="00C6333A" w:rsidP="00651071">
            <w:pPr>
              <w:jc w:val="center"/>
              <w:rPr>
                <w:sz w:val="20"/>
              </w:rPr>
            </w:pPr>
            <w:r w:rsidRPr="006D44B6">
              <w:rPr>
                <w:sz w:val="20"/>
              </w:rPr>
              <w:t>No</w:t>
            </w:r>
          </w:p>
        </w:tc>
        <w:tc>
          <w:tcPr>
            <w:tcW w:w="630" w:type="dxa"/>
            <w:tcBorders>
              <w:top w:val="nil"/>
              <w:left w:val="nil"/>
              <w:bottom w:val="nil"/>
              <w:right w:val="nil"/>
            </w:tcBorders>
            <w:shd w:val="clear" w:color="auto" w:fill="auto"/>
          </w:tcPr>
          <w:p w14:paraId="530912D9" w14:textId="77777777" w:rsidR="00D44B26" w:rsidRPr="001B22FD" w:rsidRDefault="00D44B26" w:rsidP="00651071">
            <w:pPr>
              <w:jc w:val="left"/>
              <w:rPr>
                <w:rFonts w:cs="Arial"/>
                <w:sz w:val="20"/>
              </w:rPr>
            </w:pPr>
          </w:p>
        </w:tc>
        <w:tc>
          <w:tcPr>
            <w:tcW w:w="540" w:type="dxa"/>
            <w:tcBorders>
              <w:top w:val="nil"/>
              <w:left w:val="nil"/>
              <w:bottom w:val="nil"/>
              <w:right w:val="nil"/>
            </w:tcBorders>
            <w:shd w:val="clear" w:color="auto" w:fill="auto"/>
          </w:tcPr>
          <w:p w14:paraId="1E24FD47" w14:textId="77777777" w:rsidR="00D44B26" w:rsidRPr="001B22FD" w:rsidRDefault="00D44B26" w:rsidP="00651071">
            <w:pPr>
              <w:jc w:val="left"/>
              <w:rPr>
                <w:rFonts w:cs="Arial"/>
                <w:sz w:val="20"/>
              </w:rPr>
            </w:pPr>
          </w:p>
        </w:tc>
      </w:tr>
    </w:tbl>
    <w:p w14:paraId="2A8DF7DB" w14:textId="77777777" w:rsidR="0034655A" w:rsidRDefault="00015A8B" w:rsidP="00504CA4">
      <w:pPr>
        <w:pStyle w:val="Heading5-BoldNumbered"/>
        <w:keepNext/>
        <w:numPr>
          <w:ilvl w:val="0"/>
          <w:numId w:val="3"/>
        </w:numPr>
      </w:pPr>
      <w:r>
        <w:t>Project Logistics</w:t>
      </w:r>
    </w:p>
    <w:p w14:paraId="236A4EB9" w14:textId="77777777" w:rsidR="00E021ED" w:rsidRDefault="00E021ED" w:rsidP="00504CA4">
      <w:pPr>
        <w:pStyle w:val="Heading5-BoldNumbered"/>
        <w:numPr>
          <w:ilvl w:val="1"/>
          <w:numId w:val="3"/>
        </w:numPr>
        <w:spacing w:before="120"/>
      </w:pPr>
      <w:bookmarkStart w:id="21" w:name="External_Project_Collaboration"/>
      <w:bookmarkEnd w:id="21"/>
      <w:r>
        <w:t>External Project Collaboration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0"/>
        <w:gridCol w:w="270"/>
        <w:gridCol w:w="630"/>
        <w:gridCol w:w="270"/>
        <w:gridCol w:w="270"/>
        <w:gridCol w:w="540"/>
        <w:gridCol w:w="1170"/>
      </w:tblGrid>
      <w:tr w:rsidR="00E021ED" w:rsidRPr="00B84774" w14:paraId="77278B82" w14:textId="77777777" w:rsidTr="002F3810">
        <w:tc>
          <w:tcPr>
            <w:tcW w:w="10278" w:type="dxa"/>
            <w:gridSpan w:val="8"/>
            <w:tcBorders>
              <w:bottom w:val="single" w:sz="4" w:space="0" w:color="auto"/>
            </w:tcBorders>
          </w:tcPr>
          <w:p w14:paraId="405AD198" w14:textId="77777777" w:rsidR="00E021ED" w:rsidRPr="00DA36AA" w:rsidRDefault="00E021ED" w:rsidP="00D54AE0">
            <w:pPr>
              <w:jc w:val="left"/>
              <w:rPr>
                <w:rFonts w:ascii="Courier New" w:hAnsi="Courier New" w:cs="Courier New"/>
                <w:b/>
                <w:sz w:val="20"/>
              </w:rPr>
            </w:pPr>
            <w:r w:rsidRPr="00DA36AA">
              <w:rPr>
                <w:rFonts w:ascii="Courier New" w:hAnsi="Courier New" w:cs="Courier New"/>
                <w:b/>
                <w:sz w:val="20"/>
                <w:highlight w:val="cyan"/>
              </w:rPr>
              <w:t>Include SDOs or other external entities you are collaborating with, including government agencies as well as any industry outreach.  Indicate the nature and status of the Memorandum of Understanding (MOU) if applicable.</w:t>
            </w:r>
          </w:p>
        </w:tc>
      </w:tr>
      <w:tr w:rsidR="00E021ED" w:rsidRPr="00B84774" w14:paraId="3A9B195F" w14:textId="77777777" w:rsidTr="002F3810">
        <w:tc>
          <w:tcPr>
            <w:tcW w:w="10278" w:type="dxa"/>
            <w:gridSpan w:val="8"/>
            <w:shd w:val="clear" w:color="auto" w:fill="D9D9D9" w:themeFill="background1" w:themeFillShade="D9"/>
          </w:tcPr>
          <w:p w14:paraId="431FEB85" w14:textId="77777777"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14:paraId="78EA9A25" w14:textId="77777777" w:rsidTr="002F3810">
        <w:tc>
          <w:tcPr>
            <w:tcW w:w="6858" w:type="dxa"/>
            <w:shd w:val="clear" w:color="auto" w:fill="D9D9D9" w:themeFill="background1" w:themeFillShade="D9"/>
          </w:tcPr>
          <w:p w14:paraId="6B2912FF" w14:textId="77777777" w:rsidR="00E021ED" w:rsidRPr="005241A8" w:rsidRDefault="00E021ED" w:rsidP="00D54AE0">
            <w:pPr>
              <w:rPr>
                <w:color w:val="000000"/>
                <w:sz w:val="20"/>
              </w:rPr>
            </w:pPr>
            <w:r w:rsidRPr="005241A8">
              <w:rPr>
                <w:color w:val="000000"/>
                <w:sz w:val="20"/>
              </w:rPr>
              <w:t>How much content for this project is already developed?</w:t>
            </w:r>
          </w:p>
        </w:tc>
        <w:tc>
          <w:tcPr>
            <w:tcW w:w="3420" w:type="dxa"/>
            <w:gridSpan w:val="7"/>
          </w:tcPr>
          <w:p w14:paraId="21CAB766" w14:textId="77777777" w:rsidR="00E021ED" w:rsidRPr="009528BD" w:rsidRDefault="00E021ED" w:rsidP="00D54AE0">
            <w:pPr>
              <w:jc w:val="left"/>
              <w:rPr>
                <w:rFonts w:ascii="Courier New" w:hAnsi="Courier New" w:cs="Courier New"/>
                <w:b/>
                <w:sz w:val="20"/>
                <w:highlight w:val="cyan"/>
              </w:rPr>
            </w:pPr>
            <w:r w:rsidRPr="009528BD">
              <w:rPr>
                <w:rFonts w:ascii="Courier New" w:hAnsi="Courier New" w:cs="Courier New"/>
                <w:b/>
                <w:sz w:val="20"/>
                <w:highlight w:val="cyan"/>
              </w:rPr>
              <w:t>Indicate % here</w:t>
            </w:r>
          </w:p>
        </w:tc>
      </w:tr>
      <w:tr w:rsidR="00E021ED" w:rsidRPr="00B84774" w14:paraId="38F48EEF" w14:textId="77777777" w:rsidTr="002F3810">
        <w:tc>
          <w:tcPr>
            <w:tcW w:w="6858" w:type="dxa"/>
            <w:shd w:val="clear" w:color="auto" w:fill="D9D9D9" w:themeFill="background1" w:themeFillShade="D9"/>
          </w:tcPr>
          <w:p w14:paraId="5B287254" w14:textId="77777777" w:rsidR="00E021ED" w:rsidRPr="005241A8" w:rsidRDefault="00E021ED" w:rsidP="00D54AE0">
            <w:pPr>
              <w:rPr>
                <w:color w:val="000000"/>
                <w:sz w:val="20"/>
              </w:rPr>
            </w:pPr>
            <w:r w:rsidRPr="005241A8">
              <w:rPr>
                <w:color w:val="000000"/>
                <w:sz w:val="20"/>
              </w:rPr>
              <w:t xml:space="preserve">Was the content externally developed (Y/N)?  </w:t>
            </w:r>
          </w:p>
        </w:tc>
        <w:tc>
          <w:tcPr>
            <w:tcW w:w="3420" w:type="dxa"/>
            <w:gridSpan w:val="7"/>
            <w:tcBorders>
              <w:bottom w:val="single" w:sz="4" w:space="0" w:color="auto"/>
            </w:tcBorders>
          </w:tcPr>
          <w:p w14:paraId="39B6E824" w14:textId="77777777" w:rsidR="00E021ED" w:rsidRPr="009528BD" w:rsidRDefault="00E021ED" w:rsidP="00D54AE0">
            <w:pPr>
              <w:jc w:val="left"/>
              <w:rPr>
                <w:rFonts w:ascii="Courier New" w:hAnsi="Courier New" w:cs="Courier New"/>
                <w:b/>
                <w:sz w:val="20"/>
                <w:highlight w:val="cyan"/>
              </w:rPr>
            </w:pPr>
            <w:r w:rsidRPr="009528BD">
              <w:rPr>
                <w:rFonts w:ascii="Courier New" w:hAnsi="Courier New" w:cs="Courier New"/>
                <w:b/>
                <w:sz w:val="20"/>
                <w:highlight w:val="cyan"/>
              </w:rPr>
              <w:t>If Yes, list developers</w:t>
            </w:r>
          </w:p>
        </w:tc>
      </w:tr>
      <w:tr w:rsidR="002F3810" w:rsidRPr="001B22FD" w14:paraId="23D1C9F5" w14:textId="77777777" w:rsidTr="001F4FA3">
        <w:tblPrEx>
          <w:tblLook w:val="01E0" w:firstRow="1" w:lastRow="1" w:firstColumn="1" w:lastColumn="1" w:noHBand="0" w:noVBand="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14:paraId="191C4935" w14:textId="77777777" w:rsidR="002F3810" w:rsidRPr="000B2CB9" w:rsidRDefault="002F3810" w:rsidP="002F3810">
            <w:pPr>
              <w:jc w:val="left"/>
              <w:rPr>
                <w:sz w:val="16"/>
                <w:szCs w:val="16"/>
              </w:rPr>
            </w:pPr>
            <w:r w:rsidRPr="005241A8">
              <w:rPr>
                <w:color w:val="000000"/>
                <w:sz w:val="20"/>
              </w:rPr>
              <w:t>Is this a hosted (externally funded) project?</w:t>
            </w:r>
            <w:r>
              <w:rPr>
                <w:color w:val="000000"/>
                <w:sz w:val="20"/>
              </w:rPr>
              <w:t xml:space="preserve">  </w:t>
            </w:r>
            <w:r>
              <w:rPr>
                <w:color w:val="000000"/>
                <w:sz w:val="20"/>
              </w:rPr>
              <w:br/>
            </w:r>
            <w:r w:rsidRPr="005241A8">
              <w:rPr>
                <w:color w:val="000000"/>
                <w:sz w:val="20"/>
              </w:rPr>
              <w:t>(not asking for amount just if funded)</w:t>
            </w:r>
          </w:p>
        </w:tc>
        <w:tc>
          <w:tcPr>
            <w:tcW w:w="270" w:type="dxa"/>
            <w:tcBorders>
              <w:top w:val="single" w:sz="4" w:space="0" w:color="auto"/>
              <w:left w:val="single" w:sz="4" w:space="0" w:color="auto"/>
              <w:bottom w:val="nil"/>
              <w:right w:val="nil"/>
            </w:tcBorders>
            <w:shd w:val="clear" w:color="auto" w:fill="auto"/>
          </w:tcPr>
          <w:p w14:paraId="6D313CAF"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14F1FBE4" w14:textId="77777777" w:rsidR="002F3810" w:rsidRPr="000B2CB9"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14:paraId="2259061D" w14:textId="77777777" w:rsidR="002F3810" w:rsidRPr="000B2CB9"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14:paraId="4C4C476C"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255CDF9D" w14:textId="77777777" w:rsidR="002F3810" w:rsidRPr="001B22FD"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14:paraId="76FB5AA8" w14:textId="77777777" w:rsidR="002F3810" w:rsidRPr="001B22FD" w:rsidRDefault="002F3810" w:rsidP="002F3810">
            <w:pPr>
              <w:jc w:val="left"/>
              <w:rPr>
                <w:rFonts w:cs="Arial"/>
                <w:sz w:val="20"/>
              </w:rPr>
            </w:pPr>
          </w:p>
        </w:tc>
      </w:tr>
      <w:tr w:rsidR="002F3810" w:rsidRPr="001B22FD" w14:paraId="2D3F8780" w14:textId="77777777" w:rsidTr="00180688">
        <w:tblPrEx>
          <w:tblLook w:val="01E0" w:firstRow="1" w:lastRow="1" w:firstColumn="1" w:lastColumn="1" w:noHBand="0" w:noVBand="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14:paraId="423D7746" w14:textId="77777777" w:rsidR="002F3810" w:rsidRPr="005241A8"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14:paraId="4B1585E8" w14:textId="77777777" w:rsidR="002F3810" w:rsidRPr="000B2CB9"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14:paraId="13BEE814" w14:textId="77777777" w:rsidR="002F3810" w:rsidRPr="00CB7BCD" w:rsidRDefault="002F3810" w:rsidP="00180688">
            <w:pPr>
              <w:jc w:val="center"/>
              <w:rPr>
                <w:sz w:val="20"/>
              </w:rPr>
            </w:pPr>
          </w:p>
        </w:tc>
        <w:tc>
          <w:tcPr>
            <w:tcW w:w="630" w:type="dxa"/>
            <w:tcBorders>
              <w:top w:val="nil"/>
              <w:left w:val="single" w:sz="4" w:space="0" w:color="auto"/>
              <w:bottom w:val="nil"/>
              <w:right w:val="nil"/>
            </w:tcBorders>
            <w:shd w:val="clear" w:color="auto" w:fill="auto"/>
          </w:tcPr>
          <w:p w14:paraId="1DDA1618" w14:textId="77777777" w:rsidR="002F3810" w:rsidRPr="006D44B6" w:rsidRDefault="002F3810" w:rsidP="002F3810">
            <w:pPr>
              <w:jc w:val="left"/>
              <w:rPr>
                <w:sz w:val="20"/>
              </w:rPr>
            </w:pPr>
            <w:r w:rsidRPr="006D44B6">
              <w:rPr>
                <w:sz w:val="20"/>
              </w:rPr>
              <w:t>Yes</w:t>
            </w:r>
          </w:p>
        </w:tc>
        <w:tc>
          <w:tcPr>
            <w:tcW w:w="270" w:type="dxa"/>
            <w:tcBorders>
              <w:top w:val="nil"/>
              <w:left w:val="nil"/>
              <w:bottom w:val="nil"/>
              <w:right w:val="single" w:sz="4" w:space="0" w:color="auto"/>
            </w:tcBorders>
            <w:shd w:val="clear" w:color="auto" w:fill="auto"/>
          </w:tcPr>
          <w:p w14:paraId="528E4D7E" w14:textId="77777777" w:rsidR="002F3810" w:rsidRPr="000B2CB9"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83FAC25" w14:textId="77777777" w:rsidR="002F3810" w:rsidRPr="001B22FD" w:rsidRDefault="002F3810" w:rsidP="00180688">
            <w:pPr>
              <w:jc w:val="center"/>
              <w:rPr>
                <w:rFonts w:cs="Arial"/>
                <w:sz w:val="20"/>
              </w:rPr>
            </w:pPr>
          </w:p>
        </w:tc>
        <w:tc>
          <w:tcPr>
            <w:tcW w:w="540" w:type="dxa"/>
            <w:tcBorders>
              <w:top w:val="nil"/>
              <w:left w:val="single" w:sz="4" w:space="0" w:color="auto"/>
              <w:bottom w:val="nil"/>
              <w:right w:val="nil"/>
            </w:tcBorders>
            <w:shd w:val="clear" w:color="auto" w:fill="auto"/>
          </w:tcPr>
          <w:p w14:paraId="7DBBEB51" w14:textId="77777777" w:rsidR="002F3810" w:rsidRPr="006D44B6" w:rsidRDefault="00C6333A" w:rsidP="002F3810">
            <w:pPr>
              <w:jc w:val="left"/>
              <w:rPr>
                <w:sz w:val="20"/>
              </w:rPr>
            </w:pPr>
            <w:r w:rsidRPr="006D44B6">
              <w:rPr>
                <w:sz w:val="20"/>
              </w:rPr>
              <w:t>No</w:t>
            </w:r>
          </w:p>
        </w:tc>
      </w:tr>
    </w:tbl>
    <w:p w14:paraId="793E03C0" w14:textId="77777777" w:rsidR="0034655A" w:rsidRDefault="0034655A" w:rsidP="00504CA4">
      <w:pPr>
        <w:pStyle w:val="Heading5-BoldNumbered"/>
        <w:numPr>
          <w:ilvl w:val="1"/>
          <w:numId w:val="3"/>
        </w:numPr>
        <w:spacing w:before="120"/>
      </w:pPr>
      <w:bookmarkStart w:id="22" w:name="Realm"/>
      <w:bookmarkEnd w:id="22"/>
      <w:r>
        <w:t>Realm</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582"/>
        <w:gridCol w:w="270"/>
        <w:gridCol w:w="270"/>
        <w:gridCol w:w="7920"/>
      </w:tblGrid>
      <w:tr w:rsidR="00320C3B" w:rsidRPr="00514DF2" w14:paraId="5F322A5A" w14:textId="77777777" w:rsidTr="008A25CA">
        <w:tc>
          <w:tcPr>
            <w:tcW w:w="236" w:type="dxa"/>
            <w:tcBorders>
              <w:top w:val="single" w:sz="4" w:space="0" w:color="auto"/>
              <w:left w:val="single" w:sz="4" w:space="0" w:color="auto"/>
              <w:bottom w:val="single" w:sz="4" w:space="0" w:color="auto"/>
              <w:right w:val="single" w:sz="4" w:space="0" w:color="auto"/>
            </w:tcBorders>
            <w:vAlign w:val="center"/>
          </w:tcPr>
          <w:p w14:paraId="5B22DD2D" w14:textId="77777777" w:rsidR="00320C3B" w:rsidRPr="00E85046" w:rsidRDefault="00320C3B" w:rsidP="008A25CA">
            <w:pPr>
              <w:jc w:val="center"/>
              <w:rPr>
                <w:sz w:val="16"/>
                <w:szCs w:val="16"/>
              </w:rPr>
            </w:pPr>
          </w:p>
        </w:tc>
        <w:tc>
          <w:tcPr>
            <w:tcW w:w="1582" w:type="dxa"/>
            <w:tcBorders>
              <w:top w:val="nil"/>
              <w:left w:val="single" w:sz="4" w:space="0" w:color="auto"/>
              <w:bottom w:val="nil"/>
              <w:right w:val="nil"/>
            </w:tcBorders>
            <w:vAlign w:val="bottom"/>
          </w:tcPr>
          <w:p w14:paraId="638BEE13" w14:textId="77777777" w:rsidR="00320C3B" w:rsidRPr="00E85046" w:rsidRDefault="00320C3B" w:rsidP="00320C3B">
            <w:pPr>
              <w:jc w:val="left"/>
              <w:rPr>
                <w:sz w:val="16"/>
                <w:szCs w:val="16"/>
              </w:rPr>
            </w:pPr>
            <w:r w:rsidRPr="00E85046">
              <w:rPr>
                <w:color w:val="000000"/>
                <w:sz w:val="16"/>
                <w:szCs w:val="16"/>
              </w:rPr>
              <w:t>Universal</w:t>
            </w:r>
            <w:r>
              <w:rPr>
                <w:color w:val="000000"/>
                <w:sz w:val="16"/>
                <w:szCs w:val="16"/>
              </w:rPr>
              <w:t xml:space="preserve">  </w:t>
            </w:r>
            <w:r>
              <w:rPr>
                <w:sz w:val="16"/>
                <w:szCs w:val="16"/>
              </w:rPr>
              <w:t xml:space="preserve">   - OR -</w:t>
            </w:r>
          </w:p>
        </w:tc>
        <w:tc>
          <w:tcPr>
            <w:tcW w:w="270" w:type="dxa"/>
            <w:tcBorders>
              <w:top w:val="nil"/>
              <w:left w:val="nil"/>
              <w:bottom w:val="nil"/>
              <w:right w:val="single" w:sz="4" w:space="0" w:color="auto"/>
            </w:tcBorders>
            <w:vAlign w:val="bottom"/>
          </w:tcPr>
          <w:p w14:paraId="0A3929DE"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14:paraId="4E07F0C1" w14:textId="78D0F7AD" w:rsidR="00320C3B" w:rsidRPr="00A34B36" w:rsidRDefault="008B41F5" w:rsidP="00320C3B">
            <w:pPr>
              <w:jc w:val="center"/>
              <w:rPr>
                <w:rFonts w:cs="Arial"/>
                <w:b/>
                <w:sz w:val="20"/>
              </w:rPr>
            </w:pPr>
            <w:r>
              <w:rPr>
                <w:rFonts w:cs="Arial"/>
                <w:b/>
                <w:sz w:val="20"/>
              </w:rPr>
              <w:t>x</w:t>
            </w:r>
          </w:p>
        </w:tc>
        <w:tc>
          <w:tcPr>
            <w:tcW w:w="7920" w:type="dxa"/>
            <w:tcBorders>
              <w:top w:val="single" w:sz="4" w:space="0" w:color="auto"/>
              <w:left w:val="single" w:sz="4" w:space="0" w:color="auto"/>
              <w:bottom w:val="single" w:sz="4" w:space="0" w:color="auto"/>
              <w:right w:val="single" w:sz="4" w:space="0" w:color="auto"/>
            </w:tcBorders>
            <w:vAlign w:val="bottom"/>
          </w:tcPr>
          <w:p w14:paraId="21AC046A" w14:textId="77777777" w:rsidR="00320C3B" w:rsidRPr="006802A2" w:rsidRDefault="00320C3B" w:rsidP="00D54AE0">
            <w:pPr>
              <w:jc w:val="left"/>
              <w:rPr>
                <w:rFonts w:ascii="Courier New" w:hAnsi="Courier New" w:cs="Courier New"/>
                <w:b/>
                <w:sz w:val="20"/>
                <w:highlight w:val="cyan"/>
              </w:rPr>
            </w:pPr>
            <w:r w:rsidRPr="00E85046">
              <w:rPr>
                <w:color w:val="000000"/>
                <w:sz w:val="16"/>
                <w:szCs w:val="16"/>
              </w:rPr>
              <w:t>Realm Specific</w:t>
            </w:r>
          </w:p>
        </w:tc>
      </w:tr>
      <w:tr w:rsidR="00320C3B" w:rsidRPr="00514DF2" w14:paraId="2FDD2AE3" w14:textId="77777777" w:rsidTr="008A25CA">
        <w:tc>
          <w:tcPr>
            <w:tcW w:w="1818" w:type="dxa"/>
            <w:gridSpan w:val="2"/>
            <w:tcBorders>
              <w:top w:val="nil"/>
              <w:left w:val="nil"/>
              <w:bottom w:val="thinThickSmallGap" w:sz="24" w:space="0" w:color="auto"/>
              <w:right w:val="nil"/>
            </w:tcBorders>
            <w:vAlign w:val="bottom"/>
          </w:tcPr>
          <w:p w14:paraId="228FA25A" w14:textId="77777777" w:rsidR="00320C3B" w:rsidRPr="00E85046"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14:paraId="7B54207F"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14:paraId="656FA51D" w14:textId="77777777" w:rsidR="00320C3B" w:rsidRPr="00A34B36" w:rsidRDefault="00320C3B" w:rsidP="008A25CA">
            <w:pPr>
              <w:jc w:val="center"/>
              <w:rPr>
                <w:rFonts w:cs="Arial"/>
                <w:b/>
                <w:sz w:val="20"/>
              </w:rPr>
            </w:pPr>
          </w:p>
        </w:tc>
        <w:tc>
          <w:tcPr>
            <w:tcW w:w="7920" w:type="dxa"/>
            <w:tcBorders>
              <w:top w:val="single" w:sz="4" w:space="0" w:color="auto"/>
              <w:left w:val="single" w:sz="4" w:space="0" w:color="auto"/>
              <w:bottom w:val="thinThickSmallGap" w:sz="24" w:space="0" w:color="auto"/>
              <w:right w:val="single" w:sz="4" w:space="0" w:color="auto"/>
            </w:tcBorders>
            <w:vAlign w:val="bottom"/>
          </w:tcPr>
          <w:p w14:paraId="071E48D8" w14:textId="77777777" w:rsidR="00320C3B" w:rsidRPr="006802A2" w:rsidRDefault="00320C3B" w:rsidP="00D54AE0">
            <w:pPr>
              <w:jc w:val="left"/>
              <w:rPr>
                <w:rFonts w:ascii="Courier New" w:hAnsi="Courier New" w:cs="Courier New"/>
                <w:b/>
                <w:sz w:val="20"/>
                <w:highlight w:val="cyan"/>
              </w:rPr>
            </w:pP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r w:rsidR="0034655A" w:rsidRPr="00514DF2" w14:paraId="6937E219" w14:textId="77777777" w:rsidTr="00685403">
        <w:tc>
          <w:tcPr>
            <w:tcW w:w="1818" w:type="dxa"/>
            <w:gridSpan w:val="2"/>
            <w:tcBorders>
              <w:top w:val="thinThickSmallGap" w:sz="24" w:space="0" w:color="auto"/>
              <w:bottom w:val="thickThinSmallGap" w:sz="24" w:space="0" w:color="auto"/>
              <w:right w:val="single" w:sz="4" w:space="0" w:color="auto"/>
            </w:tcBorders>
          </w:tcPr>
          <w:p w14:paraId="52C30494" w14:textId="77777777" w:rsidR="0034655A" w:rsidRPr="00E85046" w:rsidRDefault="0034655A" w:rsidP="00320C3B">
            <w:pPr>
              <w:jc w:val="left"/>
              <w:rPr>
                <w:sz w:val="16"/>
                <w:szCs w:val="16"/>
              </w:rPr>
            </w:pPr>
          </w:p>
        </w:tc>
        <w:tc>
          <w:tcPr>
            <w:tcW w:w="8460" w:type="dxa"/>
            <w:gridSpan w:val="3"/>
            <w:tcBorders>
              <w:top w:val="thinThickSmallGap" w:sz="24" w:space="0" w:color="auto"/>
              <w:left w:val="single" w:sz="4" w:space="0" w:color="auto"/>
              <w:bottom w:val="thickThinSmallGap" w:sz="24" w:space="0" w:color="auto"/>
            </w:tcBorders>
          </w:tcPr>
          <w:p w14:paraId="1E4F7493" w14:textId="7967A689" w:rsidR="00774273" w:rsidRPr="00C26DEE" w:rsidRDefault="008B41F5" w:rsidP="00320C3B">
            <w:pPr>
              <w:jc w:val="left"/>
              <w:rPr>
                <w:sz w:val="16"/>
                <w:szCs w:val="16"/>
              </w:rPr>
            </w:pPr>
            <w:r w:rsidRPr="008B41F5">
              <w:rPr>
                <w:rFonts w:ascii="Courier New" w:hAnsi="Courier New" w:cs="Courier New"/>
                <w:b/>
                <w:sz w:val="20"/>
              </w:rPr>
              <w:t>US</w:t>
            </w:r>
            <w:r w:rsidR="00774273" w:rsidRPr="00774273">
              <w:rPr>
                <w:b/>
                <w:sz w:val="16"/>
                <w:szCs w:val="16"/>
              </w:rPr>
              <w:t xml:space="preserve">  </w:t>
            </w:r>
          </w:p>
        </w:tc>
      </w:tr>
    </w:tbl>
    <w:p w14:paraId="1FE9C9DA" w14:textId="77777777" w:rsidR="00F2020D" w:rsidRDefault="00F2020D" w:rsidP="00504CA4">
      <w:pPr>
        <w:pStyle w:val="Heading5-BoldNumbered"/>
        <w:numPr>
          <w:ilvl w:val="1"/>
          <w:numId w:val="3"/>
        </w:numPr>
        <w:spacing w:before="120"/>
      </w:pPr>
      <w:bookmarkStart w:id="23" w:name="Project_Approval_Dates"/>
      <w:bookmarkEnd w:id="23"/>
      <w:r>
        <w:t>Stakeholders / Vendors / Providers</w:t>
      </w:r>
    </w:p>
    <w:p w14:paraId="66F171D5" w14:textId="77777777" w:rsidR="00F2020D" w:rsidRPr="00F2020D" w:rsidRDefault="00F2020D" w:rsidP="00F2020D">
      <w:pPr>
        <w:ind w:left="90"/>
        <w:rPr>
          <w:i/>
          <w:color w:val="008000"/>
          <w:sz w:val="16"/>
        </w:rPr>
      </w:pPr>
      <w:r w:rsidRPr="00F2020D">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3420"/>
        <w:gridCol w:w="270"/>
        <w:gridCol w:w="2430"/>
        <w:gridCol w:w="270"/>
        <w:gridCol w:w="3600"/>
      </w:tblGrid>
      <w:tr w:rsidR="003F6DAF" w:rsidRPr="00CF7F27" w14:paraId="5483156A" w14:textId="77777777" w:rsidTr="003F6DAF">
        <w:tc>
          <w:tcPr>
            <w:tcW w:w="288" w:type="dxa"/>
            <w:gridSpan w:val="2"/>
            <w:tcBorders>
              <w:top w:val="single" w:sz="4" w:space="0" w:color="auto"/>
              <w:left w:val="single" w:sz="4" w:space="0" w:color="auto"/>
              <w:bottom w:val="single" w:sz="4" w:space="0" w:color="auto"/>
              <w:right w:val="nil"/>
            </w:tcBorders>
          </w:tcPr>
          <w:p w14:paraId="57A8D6B6" w14:textId="77777777" w:rsidR="003F6DAF" w:rsidRPr="00CF7F27" w:rsidRDefault="003F6DAF" w:rsidP="00162395">
            <w:pPr>
              <w:jc w:val="left"/>
              <w:rPr>
                <w:b/>
                <w:sz w:val="16"/>
                <w:szCs w:val="16"/>
              </w:rPr>
            </w:pPr>
          </w:p>
        </w:tc>
        <w:tc>
          <w:tcPr>
            <w:tcW w:w="3420" w:type="dxa"/>
            <w:tcBorders>
              <w:top w:val="single" w:sz="4" w:space="0" w:color="auto"/>
              <w:left w:val="nil"/>
              <w:bottom w:val="single" w:sz="4" w:space="0" w:color="auto"/>
              <w:right w:val="single" w:sz="4" w:space="0" w:color="auto"/>
            </w:tcBorders>
          </w:tcPr>
          <w:p w14:paraId="0341F843" w14:textId="77777777" w:rsidR="003F6DAF" w:rsidRPr="003F6DAF" w:rsidRDefault="003F6DAF" w:rsidP="003F6DAF">
            <w:pPr>
              <w:jc w:val="left"/>
              <w:rPr>
                <w:sz w:val="16"/>
                <w:szCs w:val="16"/>
              </w:rPr>
            </w:pPr>
            <w:r w:rsidRPr="00CF7F27">
              <w:rPr>
                <w:b/>
                <w:sz w:val="16"/>
                <w:szCs w:val="16"/>
              </w:rPr>
              <w:t>Stakeholders</w:t>
            </w:r>
          </w:p>
        </w:tc>
        <w:tc>
          <w:tcPr>
            <w:tcW w:w="270" w:type="dxa"/>
            <w:tcBorders>
              <w:top w:val="single" w:sz="4" w:space="0" w:color="auto"/>
              <w:left w:val="single" w:sz="4" w:space="0" w:color="auto"/>
              <w:bottom w:val="single" w:sz="4" w:space="0" w:color="auto"/>
              <w:right w:val="nil"/>
            </w:tcBorders>
          </w:tcPr>
          <w:p w14:paraId="14DDC449" w14:textId="77777777" w:rsidR="003F6DAF" w:rsidRPr="00CF7F27" w:rsidRDefault="003F6DAF" w:rsidP="00162395">
            <w:pPr>
              <w:jc w:val="left"/>
              <w:rPr>
                <w:b/>
                <w:sz w:val="16"/>
                <w:szCs w:val="16"/>
              </w:rPr>
            </w:pPr>
          </w:p>
        </w:tc>
        <w:tc>
          <w:tcPr>
            <w:tcW w:w="2430" w:type="dxa"/>
            <w:tcBorders>
              <w:top w:val="single" w:sz="4" w:space="0" w:color="auto"/>
              <w:left w:val="nil"/>
              <w:bottom w:val="single" w:sz="4" w:space="0" w:color="auto"/>
              <w:right w:val="single" w:sz="4" w:space="0" w:color="auto"/>
            </w:tcBorders>
          </w:tcPr>
          <w:p w14:paraId="1ABFE2DD" w14:textId="77777777" w:rsidR="003F6DAF" w:rsidRPr="003F6DAF" w:rsidRDefault="003F6DAF" w:rsidP="003F6DAF">
            <w:pPr>
              <w:jc w:val="left"/>
              <w:rPr>
                <w:sz w:val="16"/>
                <w:szCs w:val="16"/>
              </w:rPr>
            </w:pPr>
            <w:r w:rsidRPr="00CF7F27">
              <w:rPr>
                <w:b/>
                <w:sz w:val="16"/>
                <w:szCs w:val="16"/>
              </w:rPr>
              <w:t>Vendors</w:t>
            </w:r>
          </w:p>
        </w:tc>
        <w:tc>
          <w:tcPr>
            <w:tcW w:w="270" w:type="dxa"/>
            <w:tcBorders>
              <w:top w:val="single" w:sz="4" w:space="0" w:color="auto"/>
              <w:left w:val="single" w:sz="4" w:space="0" w:color="auto"/>
              <w:bottom w:val="single" w:sz="4" w:space="0" w:color="auto"/>
              <w:right w:val="nil"/>
            </w:tcBorders>
            <w:vAlign w:val="bottom"/>
          </w:tcPr>
          <w:p w14:paraId="4E6F078F" w14:textId="77777777" w:rsidR="003F6DAF" w:rsidRPr="00CF7F27" w:rsidRDefault="003F6DAF" w:rsidP="00162395">
            <w:pPr>
              <w:jc w:val="left"/>
              <w:rPr>
                <w:b/>
                <w:sz w:val="16"/>
                <w:szCs w:val="16"/>
              </w:rPr>
            </w:pPr>
          </w:p>
        </w:tc>
        <w:tc>
          <w:tcPr>
            <w:tcW w:w="3600" w:type="dxa"/>
            <w:tcBorders>
              <w:top w:val="single" w:sz="4" w:space="0" w:color="auto"/>
              <w:left w:val="nil"/>
              <w:bottom w:val="single" w:sz="4" w:space="0" w:color="auto"/>
              <w:right w:val="single" w:sz="4" w:space="0" w:color="auto"/>
            </w:tcBorders>
          </w:tcPr>
          <w:p w14:paraId="1481D989" w14:textId="77777777" w:rsidR="003F6DAF" w:rsidRPr="003F6DAF" w:rsidRDefault="003F6DAF" w:rsidP="003F6DAF">
            <w:pPr>
              <w:jc w:val="left"/>
              <w:rPr>
                <w:sz w:val="16"/>
                <w:szCs w:val="16"/>
              </w:rPr>
            </w:pPr>
            <w:r w:rsidRPr="00CF7F27">
              <w:rPr>
                <w:b/>
                <w:sz w:val="16"/>
                <w:szCs w:val="16"/>
              </w:rPr>
              <w:t>Providers</w:t>
            </w:r>
          </w:p>
        </w:tc>
      </w:tr>
      <w:tr w:rsidR="003F6DAF" w:rsidRPr="00CF7F27" w14:paraId="2C6D8F45" w14:textId="77777777" w:rsidTr="003F6DAF">
        <w:tc>
          <w:tcPr>
            <w:tcW w:w="288" w:type="dxa"/>
            <w:gridSpan w:val="2"/>
            <w:tcBorders>
              <w:top w:val="single" w:sz="4" w:space="0" w:color="auto"/>
            </w:tcBorders>
          </w:tcPr>
          <w:p w14:paraId="43D969A3" w14:textId="77777777" w:rsidR="003F6DAF" w:rsidRPr="00CF7F27" w:rsidRDefault="003F6DAF" w:rsidP="003F6DAF">
            <w:pPr>
              <w:jc w:val="center"/>
              <w:rPr>
                <w:b/>
                <w:sz w:val="16"/>
                <w:szCs w:val="16"/>
              </w:rPr>
            </w:pPr>
          </w:p>
        </w:tc>
        <w:tc>
          <w:tcPr>
            <w:tcW w:w="3420" w:type="dxa"/>
            <w:tcBorders>
              <w:top w:val="single" w:sz="4" w:space="0" w:color="auto"/>
            </w:tcBorders>
          </w:tcPr>
          <w:p w14:paraId="06B65BCC" w14:textId="77777777" w:rsidR="003F6DAF" w:rsidRPr="003F6DAF" w:rsidRDefault="003F6DAF" w:rsidP="003F6DAF">
            <w:pPr>
              <w:jc w:val="left"/>
              <w:rPr>
                <w:sz w:val="16"/>
                <w:szCs w:val="16"/>
              </w:rPr>
            </w:pPr>
            <w:r w:rsidRPr="003F6DAF">
              <w:rPr>
                <w:sz w:val="16"/>
                <w:szCs w:val="16"/>
              </w:rPr>
              <w:t>Clinical and Public Health Laboratories</w:t>
            </w:r>
          </w:p>
        </w:tc>
        <w:tc>
          <w:tcPr>
            <w:tcW w:w="270" w:type="dxa"/>
            <w:tcBorders>
              <w:top w:val="single" w:sz="4" w:space="0" w:color="auto"/>
            </w:tcBorders>
          </w:tcPr>
          <w:p w14:paraId="1CEC62D3" w14:textId="77777777" w:rsidR="003F6DAF" w:rsidRPr="00CF7F27" w:rsidRDefault="003F6DAF" w:rsidP="003F6DAF">
            <w:pPr>
              <w:jc w:val="center"/>
              <w:rPr>
                <w:b/>
                <w:sz w:val="16"/>
                <w:szCs w:val="16"/>
              </w:rPr>
            </w:pPr>
          </w:p>
        </w:tc>
        <w:tc>
          <w:tcPr>
            <w:tcW w:w="2430" w:type="dxa"/>
            <w:tcBorders>
              <w:top w:val="single" w:sz="4" w:space="0" w:color="auto"/>
            </w:tcBorders>
          </w:tcPr>
          <w:p w14:paraId="3397F798" w14:textId="77777777" w:rsidR="003F6DAF" w:rsidRPr="003F6DAF" w:rsidRDefault="003F6DAF" w:rsidP="003F6DAF">
            <w:pPr>
              <w:jc w:val="left"/>
              <w:rPr>
                <w:sz w:val="16"/>
                <w:szCs w:val="16"/>
              </w:rPr>
            </w:pPr>
            <w:r w:rsidRPr="003F6DAF">
              <w:rPr>
                <w:sz w:val="16"/>
                <w:szCs w:val="16"/>
              </w:rPr>
              <w:t>Pharmaceutical</w:t>
            </w:r>
          </w:p>
        </w:tc>
        <w:tc>
          <w:tcPr>
            <w:tcW w:w="270" w:type="dxa"/>
            <w:tcBorders>
              <w:top w:val="single" w:sz="4" w:space="0" w:color="auto"/>
            </w:tcBorders>
            <w:vAlign w:val="bottom"/>
          </w:tcPr>
          <w:p w14:paraId="68024BDF" w14:textId="77777777" w:rsidR="003F6DAF" w:rsidRPr="00CF7F27" w:rsidRDefault="003F6DAF" w:rsidP="003F6DAF">
            <w:pPr>
              <w:jc w:val="center"/>
              <w:rPr>
                <w:b/>
                <w:sz w:val="16"/>
                <w:szCs w:val="16"/>
              </w:rPr>
            </w:pPr>
          </w:p>
        </w:tc>
        <w:tc>
          <w:tcPr>
            <w:tcW w:w="3600" w:type="dxa"/>
            <w:tcBorders>
              <w:top w:val="single" w:sz="4" w:space="0" w:color="auto"/>
            </w:tcBorders>
          </w:tcPr>
          <w:p w14:paraId="3B25990E" w14:textId="77777777" w:rsidR="003F6DAF" w:rsidRPr="003F6DAF" w:rsidRDefault="003F6DAF" w:rsidP="003F6DAF">
            <w:pPr>
              <w:jc w:val="left"/>
              <w:rPr>
                <w:sz w:val="16"/>
                <w:szCs w:val="16"/>
              </w:rPr>
            </w:pPr>
            <w:r w:rsidRPr="003F6DAF">
              <w:rPr>
                <w:sz w:val="16"/>
                <w:szCs w:val="16"/>
              </w:rPr>
              <w:t>Clinical and Public Health Laboratories</w:t>
            </w:r>
          </w:p>
        </w:tc>
      </w:tr>
      <w:tr w:rsidR="003F6DAF" w:rsidRPr="00CF7F27" w14:paraId="67E2D78F" w14:textId="77777777" w:rsidTr="00162395">
        <w:tc>
          <w:tcPr>
            <w:tcW w:w="288" w:type="dxa"/>
            <w:gridSpan w:val="2"/>
          </w:tcPr>
          <w:p w14:paraId="021E141A" w14:textId="77777777" w:rsidR="003F6DAF" w:rsidRPr="00CF7F27" w:rsidRDefault="003F6DAF" w:rsidP="003F6DAF">
            <w:pPr>
              <w:jc w:val="center"/>
              <w:rPr>
                <w:b/>
                <w:sz w:val="16"/>
                <w:szCs w:val="16"/>
              </w:rPr>
            </w:pPr>
          </w:p>
        </w:tc>
        <w:tc>
          <w:tcPr>
            <w:tcW w:w="3420" w:type="dxa"/>
          </w:tcPr>
          <w:p w14:paraId="56F5C83D" w14:textId="77777777" w:rsidR="003F6DAF" w:rsidRPr="003F6DAF" w:rsidRDefault="003F6DAF" w:rsidP="003F6DAF">
            <w:pPr>
              <w:jc w:val="left"/>
              <w:rPr>
                <w:sz w:val="16"/>
                <w:szCs w:val="16"/>
              </w:rPr>
            </w:pPr>
            <w:r w:rsidRPr="003F6DAF">
              <w:rPr>
                <w:sz w:val="16"/>
                <w:szCs w:val="16"/>
              </w:rPr>
              <w:t>Immunization Registries</w:t>
            </w:r>
          </w:p>
        </w:tc>
        <w:tc>
          <w:tcPr>
            <w:tcW w:w="270" w:type="dxa"/>
          </w:tcPr>
          <w:p w14:paraId="2E0FBF1B" w14:textId="5D245E2F" w:rsidR="003F6DAF" w:rsidRPr="00CF7F27" w:rsidRDefault="008B41F5" w:rsidP="003F6DAF">
            <w:pPr>
              <w:jc w:val="center"/>
              <w:rPr>
                <w:b/>
                <w:sz w:val="16"/>
                <w:szCs w:val="16"/>
              </w:rPr>
            </w:pPr>
            <w:r>
              <w:rPr>
                <w:b/>
                <w:sz w:val="16"/>
                <w:szCs w:val="16"/>
              </w:rPr>
              <w:t>x</w:t>
            </w:r>
          </w:p>
        </w:tc>
        <w:tc>
          <w:tcPr>
            <w:tcW w:w="2430" w:type="dxa"/>
          </w:tcPr>
          <w:p w14:paraId="2D232B5A" w14:textId="77777777" w:rsidR="003F6DAF" w:rsidRPr="003F6DAF" w:rsidRDefault="003F6DAF" w:rsidP="003F6DAF">
            <w:pPr>
              <w:jc w:val="left"/>
              <w:rPr>
                <w:sz w:val="16"/>
                <w:szCs w:val="16"/>
              </w:rPr>
            </w:pPr>
            <w:r w:rsidRPr="003F6DAF">
              <w:rPr>
                <w:sz w:val="16"/>
                <w:szCs w:val="16"/>
              </w:rPr>
              <w:t>EHR, PHR</w:t>
            </w:r>
          </w:p>
        </w:tc>
        <w:tc>
          <w:tcPr>
            <w:tcW w:w="270" w:type="dxa"/>
            <w:vAlign w:val="bottom"/>
          </w:tcPr>
          <w:p w14:paraId="3942EC8B" w14:textId="77777777" w:rsidR="003F6DAF" w:rsidRPr="00CF7F27" w:rsidRDefault="003F6DAF" w:rsidP="003F6DAF">
            <w:pPr>
              <w:jc w:val="center"/>
              <w:rPr>
                <w:b/>
                <w:sz w:val="16"/>
                <w:szCs w:val="16"/>
              </w:rPr>
            </w:pPr>
          </w:p>
        </w:tc>
        <w:tc>
          <w:tcPr>
            <w:tcW w:w="3600" w:type="dxa"/>
          </w:tcPr>
          <w:p w14:paraId="577969F6" w14:textId="77777777" w:rsidR="003F6DAF" w:rsidRPr="003F6DAF" w:rsidRDefault="003F6DAF" w:rsidP="003F6DAF">
            <w:pPr>
              <w:jc w:val="left"/>
              <w:rPr>
                <w:sz w:val="16"/>
                <w:szCs w:val="16"/>
              </w:rPr>
            </w:pPr>
            <w:r w:rsidRPr="003F6DAF">
              <w:rPr>
                <w:sz w:val="16"/>
                <w:szCs w:val="16"/>
              </w:rPr>
              <w:t>Emergency Services</w:t>
            </w:r>
          </w:p>
        </w:tc>
      </w:tr>
      <w:tr w:rsidR="003F6DAF" w:rsidRPr="00CF7F27" w14:paraId="09A5B3F5" w14:textId="77777777" w:rsidTr="00162395">
        <w:tc>
          <w:tcPr>
            <w:tcW w:w="288" w:type="dxa"/>
            <w:gridSpan w:val="2"/>
          </w:tcPr>
          <w:p w14:paraId="047476F3" w14:textId="186CD347" w:rsidR="003F6DAF" w:rsidRPr="00CF7F27" w:rsidRDefault="008B41F5" w:rsidP="003F6DAF">
            <w:pPr>
              <w:jc w:val="center"/>
              <w:rPr>
                <w:b/>
                <w:sz w:val="16"/>
                <w:szCs w:val="16"/>
              </w:rPr>
            </w:pPr>
            <w:r>
              <w:rPr>
                <w:b/>
                <w:sz w:val="16"/>
                <w:szCs w:val="16"/>
              </w:rPr>
              <w:t>x</w:t>
            </w:r>
          </w:p>
        </w:tc>
        <w:tc>
          <w:tcPr>
            <w:tcW w:w="3420" w:type="dxa"/>
          </w:tcPr>
          <w:p w14:paraId="0303EE45" w14:textId="77777777" w:rsidR="003F6DAF" w:rsidRPr="003F6DAF" w:rsidRDefault="003F6DAF" w:rsidP="003F6DAF">
            <w:pPr>
              <w:jc w:val="left"/>
              <w:rPr>
                <w:sz w:val="16"/>
                <w:szCs w:val="16"/>
              </w:rPr>
            </w:pPr>
            <w:r w:rsidRPr="003F6DAF">
              <w:rPr>
                <w:sz w:val="16"/>
                <w:szCs w:val="16"/>
              </w:rPr>
              <w:t>Quality Reporting Agencies</w:t>
            </w:r>
          </w:p>
        </w:tc>
        <w:tc>
          <w:tcPr>
            <w:tcW w:w="270" w:type="dxa"/>
          </w:tcPr>
          <w:p w14:paraId="48D88410" w14:textId="77777777" w:rsidR="003F6DAF" w:rsidRPr="00CF7F27" w:rsidRDefault="003F6DAF" w:rsidP="003F6DAF">
            <w:pPr>
              <w:jc w:val="center"/>
              <w:rPr>
                <w:b/>
                <w:sz w:val="16"/>
                <w:szCs w:val="16"/>
              </w:rPr>
            </w:pPr>
          </w:p>
        </w:tc>
        <w:tc>
          <w:tcPr>
            <w:tcW w:w="2430" w:type="dxa"/>
          </w:tcPr>
          <w:p w14:paraId="354F4018" w14:textId="77777777" w:rsidR="003F6DAF" w:rsidRPr="003F6DAF" w:rsidRDefault="003F6DAF" w:rsidP="003F6DAF">
            <w:pPr>
              <w:jc w:val="left"/>
              <w:rPr>
                <w:sz w:val="16"/>
                <w:szCs w:val="16"/>
              </w:rPr>
            </w:pPr>
            <w:r w:rsidRPr="003F6DAF">
              <w:rPr>
                <w:sz w:val="16"/>
                <w:szCs w:val="16"/>
              </w:rPr>
              <w:t xml:space="preserve">Equipment </w:t>
            </w:r>
          </w:p>
        </w:tc>
        <w:tc>
          <w:tcPr>
            <w:tcW w:w="270" w:type="dxa"/>
            <w:vAlign w:val="bottom"/>
          </w:tcPr>
          <w:p w14:paraId="3C5AA0E0" w14:textId="77777777" w:rsidR="003F6DAF" w:rsidRPr="00CF7F27" w:rsidRDefault="003F6DAF" w:rsidP="003F6DAF">
            <w:pPr>
              <w:jc w:val="center"/>
              <w:rPr>
                <w:b/>
                <w:sz w:val="16"/>
                <w:szCs w:val="16"/>
              </w:rPr>
            </w:pPr>
          </w:p>
        </w:tc>
        <w:tc>
          <w:tcPr>
            <w:tcW w:w="3600" w:type="dxa"/>
          </w:tcPr>
          <w:p w14:paraId="7BDA8823" w14:textId="77777777" w:rsidR="003F6DAF" w:rsidRPr="003F6DAF" w:rsidRDefault="003F6DAF" w:rsidP="003F6DAF">
            <w:pPr>
              <w:jc w:val="left"/>
              <w:rPr>
                <w:sz w:val="16"/>
                <w:szCs w:val="16"/>
              </w:rPr>
            </w:pPr>
            <w:r w:rsidRPr="003F6DAF">
              <w:rPr>
                <w:sz w:val="16"/>
                <w:szCs w:val="16"/>
              </w:rPr>
              <w:t>Local and State Departments of Health</w:t>
            </w:r>
          </w:p>
        </w:tc>
      </w:tr>
      <w:tr w:rsidR="003F6DAF" w:rsidRPr="00CF7F27" w14:paraId="5B45AC75" w14:textId="77777777" w:rsidTr="00162395">
        <w:tc>
          <w:tcPr>
            <w:tcW w:w="288" w:type="dxa"/>
            <w:gridSpan w:val="2"/>
          </w:tcPr>
          <w:p w14:paraId="34F5809E" w14:textId="21F207DD" w:rsidR="003F6DAF" w:rsidRPr="00CF7F27" w:rsidRDefault="008B41F5" w:rsidP="003F6DAF">
            <w:pPr>
              <w:jc w:val="center"/>
              <w:rPr>
                <w:b/>
                <w:sz w:val="16"/>
                <w:szCs w:val="16"/>
              </w:rPr>
            </w:pPr>
            <w:r>
              <w:rPr>
                <w:b/>
                <w:sz w:val="16"/>
                <w:szCs w:val="16"/>
              </w:rPr>
              <w:t>x</w:t>
            </w:r>
          </w:p>
        </w:tc>
        <w:tc>
          <w:tcPr>
            <w:tcW w:w="3420" w:type="dxa"/>
          </w:tcPr>
          <w:p w14:paraId="4953F33B" w14:textId="77777777" w:rsidR="003F6DAF" w:rsidRPr="003F6DAF" w:rsidRDefault="003F6DAF" w:rsidP="003F6DAF">
            <w:pPr>
              <w:jc w:val="left"/>
              <w:rPr>
                <w:sz w:val="16"/>
                <w:szCs w:val="16"/>
              </w:rPr>
            </w:pPr>
            <w:r w:rsidRPr="003F6DAF">
              <w:rPr>
                <w:sz w:val="16"/>
                <w:szCs w:val="16"/>
              </w:rPr>
              <w:t>Regulatory Agency</w:t>
            </w:r>
          </w:p>
        </w:tc>
        <w:tc>
          <w:tcPr>
            <w:tcW w:w="270" w:type="dxa"/>
          </w:tcPr>
          <w:p w14:paraId="34A7035D" w14:textId="573E140E" w:rsidR="003F6DAF" w:rsidRPr="00CF7F27" w:rsidRDefault="008B41F5" w:rsidP="003F6DAF">
            <w:pPr>
              <w:jc w:val="center"/>
              <w:rPr>
                <w:b/>
                <w:sz w:val="16"/>
                <w:szCs w:val="16"/>
              </w:rPr>
            </w:pPr>
            <w:r>
              <w:rPr>
                <w:b/>
                <w:sz w:val="16"/>
                <w:szCs w:val="16"/>
              </w:rPr>
              <w:t>x</w:t>
            </w:r>
          </w:p>
        </w:tc>
        <w:tc>
          <w:tcPr>
            <w:tcW w:w="2430" w:type="dxa"/>
          </w:tcPr>
          <w:p w14:paraId="0638D3F7" w14:textId="77777777" w:rsidR="003F6DAF" w:rsidRPr="003F6DAF" w:rsidRDefault="003F6DAF" w:rsidP="003F6DAF">
            <w:pPr>
              <w:jc w:val="left"/>
              <w:rPr>
                <w:sz w:val="16"/>
                <w:szCs w:val="16"/>
              </w:rPr>
            </w:pPr>
            <w:r w:rsidRPr="003F6DAF">
              <w:rPr>
                <w:sz w:val="16"/>
                <w:szCs w:val="16"/>
              </w:rPr>
              <w:t>Health Care IT</w:t>
            </w:r>
          </w:p>
        </w:tc>
        <w:tc>
          <w:tcPr>
            <w:tcW w:w="270" w:type="dxa"/>
            <w:vAlign w:val="bottom"/>
          </w:tcPr>
          <w:p w14:paraId="4D2861A7" w14:textId="77777777" w:rsidR="003F6DAF" w:rsidRPr="00CF7F27" w:rsidRDefault="003F6DAF" w:rsidP="003F6DAF">
            <w:pPr>
              <w:jc w:val="center"/>
              <w:rPr>
                <w:b/>
                <w:sz w:val="16"/>
                <w:szCs w:val="16"/>
              </w:rPr>
            </w:pPr>
          </w:p>
        </w:tc>
        <w:tc>
          <w:tcPr>
            <w:tcW w:w="3600" w:type="dxa"/>
          </w:tcPr>
          <w:p w14:paraId="213722FB" w14:textId="77777777" w:rsidR="003F6DAF" w:rsidRPr="003F6DAF" w:rsidRDefault="003F6DAF" w:rsidP="003F6DAF">
            <w:pPr>
              <w:jc w:val="left"/>
              <w:rPr>
                <w:sz w:val="16"/>
                <w:szCs w:val="16"/>
              </w:rPr>
            </w:pPr>
            <w:r w:rsidRPr="003F6DAF">
              <w:rPr>
                <w:sz w:val="16"/>
                <w:szCs w:val="16"/>
              </w:rPr>
              <w:t>Medical Imaging Service</w:t>
            </w:r>
          </w:p>
        </w:tc>
      </w:tr>
      <w:tr w:rsidR="003F6DAF" w:rsidRPr="00CF7F27" w14:paraId="338FF451" w14:textId="77777777" w:rsidTr="003F6DAF">
        <w:tc>
          <w:tcPr>
            <w:tcW w:w="288" w:type="dxa"/>
            <w:gridSpan w:val="2"/>
            <w:vAlign w:val="center"/>
          </w:tcPr>
          <w:p w14:paraId="1AF5E3F7" w14:textId="77777777" w:rsidR="003F6DAF" w:rsidRPr="00CF7F27" w:rsidRDefault="003F6DAF" w:rsidP="003F6DAF">
            <w:pPr>
              <w:jc w:val="center"/>
              <w:rPr>
                <w:b/>
                <w:sz w:val="16"/>
                <w:szCs w:val="16"/>
              </w:rPr>
            </w:pPr>
          </w:p>
        </w:tc>
        <w:tc>
          <w:tcPr>
            <w:tcW w:w="3420" w:type="dxa"/>
          </w:tcPr>
          <w:p w14:paraId="66373DF0" w14:textId="77777777" w:rsidR="003F6DAF" w:rsidRPr="003F6DAF" w:rsidRDefault="003F6DAF" w:rsidP="003F6DAF">
            <w:pPr>
              <w:jc w:val="left"/>
              <w:rPr>
                <w:sz w:val="16"/>
                <w:szCs w:val="16"/>
              </w:rPr>
            </w:pPr>
            <w:r w:rsidRPr="003F6DAF">
              <w:rPr>
                <w:sz w:val="16"/>
                <w:szCs w:val="16"/>
              </w:rPr>
              <w:t xml:space="preserve">Standards Development Organizations (SDOs) </w:t>
            </w:r>
          </w:p>
        </w:tc>
        <w:tc>
          <w:tcPr>
            <w:tcW w:w="270" w:type="dxa"/>
            <w:vAlign w:val="center"/>
          </w:tcPr>
          <w:p w14:paraId="70501DC4" w14:textId="77777777" w:rsidR="003F6DAF" w:rsidRPr="00CF7F27" w:rsidRDefault="003F6DAF" w:rsidP="003F6DAF">
            <w:pPr>
              <w:jc w:val="center"/>
              <w:rPr>
                <w:b/>
                <w:sz w:val="16"/>
                <w:szCs w:val="16"/>
              </w:rPr>
            </w:pPr>
          </w:p>
        </w:tc>
        <w:tc>
          <w:tcPr>
            <w:tcW w:w="2430" w:type="dxa"/>
          </w:tcPr>
          <w:p w14:paraId="4C92D287" w14:textId="77777777" w:rsidR="003F6DAF" w:rsidRPr="003F6DAF" w:rsidRDefault="003F6DAF" w:rsidP="003F6DAF">
            <w:pPr>
              <w:jc w:val="left"/>
              <w:rPr>
                <w:sz w:val="16"/>
                <w:szCs w:val="16"/>
              </w:rPr>
            </w:pPr>
            <w:r w:rsidRPr="003F6DAF">
              <w:rPr>
                <w:sz w:val="16"/>
                <w:szCs w:val="16"/>
              </w:rPr>
              <w:t>Clinical Decision Support Systems</w:t>
            </w:r>
          </w:p>
        </w:tc>
        <w:tc>
          <w:tcPr>
            <w:tcW w:w="270" w:type="dxa"/>
            <w:vAlign w:val="center"/>
          </w:tcPr>
          <w:p w14:paraId="37A3554B" w14:textId="039434E8" w:rsidR="003F6DAF" w:rsidRPr="00CF7F27" w:rsidRDefault="008B41F5" w:rsidP="003F6DAF">
            <w:pPr>
              <w:jc w:val="center"/>
              <w:rPr>
                <w:b/>
                <w:sz w:val="16"/>
                <w:szCs w:val="16"/>
              </w:rPr>
            </w:pPr>
            <w:r>
              <w:rPr>
                <w:b/>
                <w:sz w:val="16"/>
                <w:szCs w:val="16"/>
              </w:rPr>
              <w:t>x</w:t>
            </w:r>
          </w:p>
        </w:tc>
        <w:tc>
          <w:tcPr>
            <w:tcW w:w="3600" w:type="dxa"/>
          </w:tcPr>
          <w:p w14:paraId="100BE655" w14:textId="77777777" w:rsidR="003F6DAF" w:rsidRPr="003F6DAF" w:rsidRDefault="003F6DAF" w:rsidP="003F6DAF">
            <w:pPr>
              <w:jc w:val="left"/>
              <w:rPr>
                <w:sz w:val="16"/>
                <w:szCs w:val="16"/>
              </w:rPr>
            </w:pPr>
            <w:r w:rsidRPr="003F6DAF">
              <w:rPr>
                <w:sz w:val="16"/>
                <w:szCs w:val="16"/>
              </w:rPr>
              <w:t>Healthcare Institutions (hospitals, long term care, home care, mental health)</w:t>
            </w:r>
          </w:p>
        </w:tc>
      </w:tr>
      <w:tr w:rsidR="003F6DAF" w:rsidRPr="00CF7F27" w14:paraId="01223CA9" w14:textId="77777777" w:rsidTr="00162395">
        <w:tc>
          <w:tcPr>
            <w:tcW w:w="288" w:type="dxa"/>
            <w:gridSpan w:val="2"/>
          </w:tcPr>
          <w:p w14:paraId="349C8C10" w14:textId="77777777" w:rsidR="003F6DAF" w:rsidRPr="00CF7F27" w:rsidRDefault="003F6DAF" w:rsidP="003F6DAF">
            <w:pPr>
              <w:jc w:val="center"/>
              <w:rPr>
                <w:b/>
                <w:sz w:val="16"/>
                <w:szCs w:val="16"/>
              </w:rPr>
            </w:pPr>
          </w:p>
        </w:tc>
        <w:tc>
          <w:tcPr>
            <w:tcW w:w="3420" w:type="dxa"/>
          </w:tcPr>
          <w:p w14:paraId="74B603F9" w14:textId="77777777" w:rsidR="003F6DAF" w:rsidRPr="003F6DAF" w:rsidRDefault="003F6DAF" w:rsidP="003F6DAF">
            <w:pPr>
              <w:jc w:val="left"/>
              <w:rPr>
                <w:sz w:val="16"/>
                <w:szCs w:val="16"/>
              </w:rPr>
            </w:pPr>
            <w:r w:rsidRPr="003F6DAF">
              <w:rPr>
                <w:sz w:val="16"/>
                <w:szCs w:val="16"/>
              </w:rPr>
              <w:t xml:space="preserve">Payors </w:t>
            </w:r>
          </w:p>
        </w:tc>
        <w:tc>
          <w:tcPr>
            <w:tcW w:w="270" w:type="dxa"/>
          </w:tcPr>
          <w:p w14:paraId="05C35036" w14:textId="77777777" w:rsidR="003F6DAF" w:rsidRPr="00CF7F27" w:rsidRDefault="003F6DAF" w:rsidP="003F6DAF">
            <w:pPr>
              <w:jc w:val="center"/>
              <w:rPr>
                <w:b/>
                <w:sz w:val="16"/>
                <w:szCs w:val="16"/>
              </w:rPr>
            </w:pPr>
          </w:p>
        </w:tc>
        <w:tc>
          <w:tcPr>
            <w:tcW w:w="2430" w:type="dxa"/>
          </w:tcPr>
          <w:p w14:paraId="30E8D8B2" w14:textId="77777777" w:rsidR="003F6DAF" w:rsidRPr="003F6DAF" w:rsidRDefault="003F6DAF" w:rsidP="003F6DAF">
            <w:pPr>
              <w:jc w:val="left"/>
              <w:rPr>
                <w:sz w:val="16"/>
                <w:szCs w:val="16"/>
              </w:rPr>
            </w:pPr>
            <w:r w:rsidRPr="003F6DAF">
              <w:rPr>
                <w:sz w:val="16"/>
                <w:szCs w:val="16"/>
              </w:rPr>
              <w:t>Lab</w:t>
            </w:r>
          </w:p>
        </w:tc>
        <w:tc>
          <w:tcPr>
            <w:tcW w:w="270" w:type="dxa"/>
            <w:vAlign w:val="bottom"/>
          </w:tcPr>
          <w:p w14:paraId="6FCDFD87" w14:textId="77777777" w:rsidR="003F6DAF" w:rsidRPr="00CF7F27" w:rsidRDefault="003F6DAF" w:rsidP="003F6DAF">
            <w:pPr>
              <w:jc w:val="center"/>
              <w:rPr>
                <w:b/>
                <w:sz w:val="16"/>
                <w:szCs w:val="16"/>
              </w:rPr>
            </w:pPr>
          </w:p>
        </w:tc>
        <w:tc>
          <w:tcPr>
            <w:tcW w:w="3600" w:type="dxa"/>
          </w:tcPr>
          <w:p w14:paraId="4C840E37" w14:textId="77777777" w:rsidR="003F6DAF" w:rsidRPr="003F6DAF" w:rsidRDefault="003F6DAF" w:rsidP="003F6DAF">
            <w:pPr>
              <w:jc w:val="left"/>
              <w:rPr>
                <w:sz w:val="16"/>
                <w:szCs w:val="16"/>
              </w:rPr>
            </w:pPr>
            <w:r w:rsidRPr="003F6DAF">
              <w:rPr>
                <w:sz w:val="16"/>
                <w:szCs w:val="16"/>
              </w:rPr>
              <w:t>Other (specify in text box below)</w:t>
            </w:r>
          </w:p>
        </w:tc>
      </w:tr>
      <w:tr w:rsidR="003F6DAF" w:rsidRPr="00CF7F27" w14:paraId="4795D47E" w14:textId="77777777" w:rsidTr="00162395">
        <w:tc>
          <w:tcPr>
            <w:tcW w:w="288" w:type="dxa"/>
            <w:gridSpan w:val="2"/>
          </w:tcPr>
          <w:p w14:paraId="197DC95B" w14:textId="77777777" w:rsidR="003F6DAF" w:rsidRPr="00CF7F27" w:rsidRDefault="003F6DAF" w:rsidP="003F6DAF">
            <w:pPr>
              <w:jc w:val="center"/>
              <w:rPr>
                <w:b/>
                <w:sz w:val="16"/>
                <w:szCs w:val="16"/>
              </w:rPr>
            </w:pPr>
          </w:p>
        </w:tc>
        <w:tc>
          <w:tcPr>
            <w:tcW w:w="3420" w:type="dxa"/>
          </w:tcPr>
          <w:p w14:paraId="09A2771D" w14:textId="77777777" w:rsidR="003F6DAF" w:rsidRPr="003F6DAF" w:rsidRDefault="003F6DAF" w:rsidP="003F6DAF">
            <w:pPr>
              <w:jc w:val="left"/>
              <w:rPr>
                <w:sz w:val="16"/>
                <w:szCs w:val="16"/>
              </w:rPr>
            </w:pPr>
            <w:r w:rsidRPr="003F6DAF">
              <w:rPr>
                <w:sz w:val="16"/>
                <w:szCs w:val="16"/>
              </w:rPr>
              <w:t>Other (specify in text box below)</w:t>
            </w:r>
          </w:p>
        </w:tc>
        <w:tc>
          <w:tcPr>
            <w:tcW w:w="270" w:type="dxa"/>
          </w:tcPr>
          <w:p w14:paraId="38C0445A" w14:textId="77777777" w:rsidR="003F6DAF" w:rsidRPr="00CF7F27" w:rsidRDefault="003F6DAF" w:rsidP="003F6DAF">
            <w:pPr>
              <w:jc w:val="center"/>
              <w:rPr>
                <w:b/>
                <w:sz w:val="16"/>
                <w:szCs w:val="16"/>
              </w:rPr>
            </w:pPr>
          </w:p>
        </w:tc>
        <w:tc>
          <w:tcPr>
            <w:tcW w:w="2430" w:type="dxa"/>
          </w:tcPr>
          <w:p w14:paraId="430B045A" w14:textId="77777777" w:rsidR="003F6DAF" w:rsidRPr="003F6DAF" w:rsidRDefault="003F6DAF" w:rsidP="003F6DAF">
            <w:pPr>
              <w:jc w:val="left"/>
              <w:rPr>
                <w:sz w:val="16"/>
                <w:szCs w:val="16"/>
              </w:rPr>
            </w:pPr>
            <w:r w:rsidRPr="003F6DAF">
              <w:rPr>
                <w:sz w:val="16"/>
                <w:szCs w:val="16"/>
              </w:rPr>
              <w:t>HIS</w:t>
            </w:r>
          </w:p>
        </w:tc>
        <w:tc>
          <w:tcPr>
            <w:tcW w:w="270" w:type="dxa"/>
            <w:vAlign w:val="bottom"/>
          </w:tcPr>
          <w:p w14:paraId="18B2D627" w14:textId="77777777" w:rsidR="003F6DAF" w:rsidRPr="00CF7F27" w:rsidRDefault="003F6DAF" w:rsidP="003F6DAF">
            <w:pPr>
              <w:jc w:val="center"/>
              <w:rPr>
                <w:b/>
                <w:sz w:val="16"/>
                <w:szCs w:val="16"/>
              </w:rPr>
            </w:pPr>
          </w:p>
        </w:tc>
        <w:tc>
          <w:tcPr>
            <w:tcW w:w="3600" w:type="dxa"/>
          </w:tcPr>
          <w:p w14:paraId="1FCE4766" w14:textId="77777777" w:rsidR="003F6DAF" w:rsidRPr="003F6DAF" w:rsidRDefault="003F6DAF" w:rsidP="003F6DAF">
            <w:pPr>
              <w:jc w:val="left"/>
              <w:rPr>
                <w:sz w:val="16"/>
                <w:szCs w:val="16"/>
              </w:rPr>
            </w:pPr>
            <w:r w:rsidRPr="003F6DAF">
              <w:rPr>
                <w:sz w:val="16"/>
                <w:szCs w:val="16"/>
              </w:rPr>
              <w:t>N/A</w:t>
            </w:r>
          </w:p>
        </w:tc>
      </w:tr>
      <w:tr w:rsidR="003F6DAF" w:rsidRPr="00CF7F27" w14:paraId="37645F43" w14:textId="77777777" w:rsidTr="003F6DAF">
        <w:tc>
          <w:tcPr>
            <w:tcW w:w="288" w:type="dxa"/>
            <w:gridSpan w:val="2"/>
          </w:tcPr>
          <w:p w14:paraId="5A05C7B4" w14:textId="77777777" w:rsidR="003F6DAF" w:rsidRPr="00CF7F27" w:rsidRDefault="003F6DAF" w:rsidP="003F6DAF">
            <w:pPr>
              <w:jc w:val="center"/>
              <w:rPr>
                <w:b/>
                <w:sz w:val="16"/>
                <w:szCs w:val="16"/>
              </w:rPr>
            </w:pPr>
          </w:p>
        </w:tc>
        <w:tc>
          <w:tcPr>
            <w:tcW w:w="3420" w:type="dxa"/>
          </w:tcPr>
          <w:p w14:paraId="2ACB2DBE" w14:textId="77777777" w:rsidR="003F6DAF" w:rsidRPr="003F6DAF" w:rsidRDefault="003F6DAF" w:rsidP="003F6DAF">
            <w:pPr>
              <w:jc w:val="left"/>
              <w:rPr>
                <w:sz w:val="16"/>
                <w:szCs w:val="16"/>
              </w:rPr>
            </w:pPr>
            <w:r w:rsidRPr="003F6DAF">
              <w:rPr>
                <w:sz w:val="16"/>
                <w:szCs w:val="16"/>
              </w:rPr>
              <w:t>N/A</w:t>
            </w:r>
          </w:p>
        </w:tc>
        <w:tc>
          <w:tcPr>
            <w:tcW w:w="270" w:type="dxa"/>
          </w:tcPr>
          <w:p w14:paraId="4FA69456" w14:textId="77777777" w:rsidR="003F6DAF" w:rsidRPr="00CF7F27" w:rsidRDefault="003F6DAF" w:rsidP="003F6DAF">
            <w:pPr>
              <w:jc w:val="center"/>
              <w:rPr>
                <w:b/>
                <w:sz w:val="16"/>
                <w:szCs w:val="16"/>
              </w:rPr>
            </w:pPr>
          </w:p>
        </w:tc>
        <w:tc>
          <w:tcPr>
            <w:tcW w:w="2430" w:type="dxa"/>
          </w:tcPr>
          <w:p w14:paraId="44957791" w14:textId="77777777" w:rsidR="003F6DAF" w:rsidRPr="003F6DAF" w:rsidRDefault="003F6DAF" w:rsidP="003F6DAF">
            <w:pPr>
              <w:jc w:val="left"/>
              <w:rPr>
                <w:sz w:val="16"/>
                <w:szCs w:val="16"/>
              </w:rPr>
            </w:pPr>
            <w:r w:rsidRPr="003F6DAF">
              <w:rPr>
                <w:sz w:val="16"/>
                <w:szCs w:val="16"/>
              </w:rPr>
              <w:t>Other (specify below)</w:t>
            </w:r>
          </w:p>
        </w:tc>
        <w:tc>
          <w:tcPr>
            <w:tcW w:w="270" w:type="dxa"/>
            <w:vAlign w:val="bottom"/>
          </w:tcPr>
          <w:p w14:paraId="3518C4BA" w14:textId="77777777" w:rsidR="003F6DAF" w:rsidRPr="00CF7F27" w:rsidRDefault="003F6DAF" w:rsidP="003F6DAF">
            <w:pPr>
              <w:jc w:val="center"/>
              <w:rPr>
                <w:b/>
                <w:sz w:val="16"/>
                <w:szCs w:val="16"/>
              </w:rPr>
            </w:pPr>
          </w:p>
        </w:tc>
        <w:tc>
          <w:tcPr>
            <w:tcW w:w="3600" w:type="dxa"/>
            <w:vAlign w:val="bottom"/>
          </w:tcPr>
          <w:p w14:paraId="123FDF40" w14:textId="77777777" w:rsidR="003F6DAF" w:rsidRPr="00CF7F27" w:rsidRDefault="003F6DAF" w:rsidP="00162395">
            <w:pPr>
              <w:jc w:val="left"/>
              <w:rPr>
                <w:b/>
                <w:sz w:val="16"/>
                <w:szCs w:val="16"/>
              </w:rPr>
            </w:pPr>
          </w:p>
        </w:tc>
      </w:tr>
      <w:tr w:rsidR="003F6DAF" w:rsidRPr="00CF7F27" w14:paraId="1C7B03AC" w14:textId="77777777" w:rsidTr="003F6DAF">
        <w:tc>
          <w:tcPr>
            <w:tcW w:w="288" w:type="dxa"/>
            <w:gridSpan w:val="2"/>
          </w:tcPr>
          <w:p w14:paraId="20A74BFB" w14:textId="77777777" w:rsidR="003F6DAF" w:rsidRPr="00CF7F27" w:rsidRDefault="003F6DAF" w:rsidP="003F6DAF">
            <w:pPr>
              <w:jc w:val="center"/>
              <w:rPr>
                <w:b/>
                <w:sz w:val="16"/>
                <w:szCs w:val="16"/>
              </w:rPr>
            </w:pPr>
          </w:p>
        </w:tc>
        <w:tc>
          <w:tcPr>
            <w:tcW w:w="3420" w:type="dxa"/>
          </w:tcPr>
          <w:p w14:paraId="4D1AB054" w14:textId="77777777" w:rsidR="003F6DAF" w:rsidRPr="003F6DAF" w:rsidRDefault="003F6DAF" w:rsidP="003F6DAF">
            <w:pPr>
              <w:jc w:val="left"/>
              <w:rPr>
                <w:sz w:val="16"/>
                <w:szCs w:val="16"/>
              </w:rPr>
            </w:pPr>
          </w:p>
        </w:tc>
        <w:tc>
          <w:tcPr>
            <w:tcW w:w="270" w:type="dxa"/>
          </w:tcPr>
          <w:p w14:paraId="13EB5FAF" w14:textId="77777777" w:rsidR="003F6DAF" w:rsidRPr="00CF7F27" w:rsidRDefault="003F6DAF" w:rsidP="003F6DAF">
            <w:pPr>
              <w:jc w:val="center"/>
              <w:rPr>
                <w:b/>
                <w:sz w:val="16"/>
                <w:szCs w:val="16"/>
              </w:rPr>
            </w:pPr>
          </w:p>
        </w:tc>
        <w:tc>
          <w:tcPr>
            <w:tcW w:w="2430" w:type="dxa"/>
          </w:tcPr>
          <w:p w14:paraId="47C275E5" w14:textId="77777777" w:rsidR="003F6DAF" w:rsidRPr="003F6DAF" w:rsidRDefault="003F6DAF" w:rsidP="003F6DAF">
            <w:pPr>
              <w:jc w:val="left"/>
              <w:rPr>
                <w:sz w:val="16"/>
                <w:szCs w:val="16"/>
              </w:rPr>
            </w:pPr>
            <w:r w:rsidRPr="003F6DAF">
              <w:rPr>
                <w:sz w:val="16"/>
                <w:szCs w:val="16"/>
              </w:rPr>
              <w:t>N/A</w:t>
            </w:r>
          </w:p>
        </w:tc>
        <w:tc>
          <w:tcPr>
            <w:tcW w:w="270" w:type="dxa"/>
            <w:vAlign w:val="bottom"/>
          </w:tcPr>
          <w:p w14:paraId="0A31AA50" w14:textId="77777777" w:rsidR="003F6DAF" w:rsidRPr="00CF7F27" w:rsidRDefault="003F6DAF" w:rsidP="003F6DAF">
            <w:pPr>
              <w:jc w:val="center"/>
              <w:rPr>
                <w:b/>
                <w:sz w:val="16"/>
                <w:szCs w:val="16"/>
              </w:rPr>
            </w:pPr>
          </w:p>
        </w:tc>
        <w:tc>
          <w:tcPr>
            <w:tcW w:w="3600" w:type="dxa"/>
            <w:vAlign w:val="bottom"/>
          </w:tcPr>
          <w:p w14:paraId="2E5F638E" w14:textId="77777777" w:rsidR="003F6DAF" w:rsidRPr="00CF7F27" w:rsidRDefault="003F6DAF" w:rsidP="00162395">
            <w:pPr>
              <w:jc w:val="left"/>
              <w:rPr>
                <w:b/>
                <w:sz w:val="16"/>
                <w:szCs w:val="16"/>
              </w:rPr>
            </w:pPr>
          </w:p>
        </w:tc>
      </w:tr>
      <w:tr w:rsidR="003F6DAF" w:rsidRPr="000F376A" w14:paraId="37BE117A" w14:textId="77777777" w:rsidTr="00162395">
        <w:tblPrEx>
          <w:tblBorders>
            <w:insideH w:val="none" w:sz="0" w:space="0" w:color="auto"/>
            <w:insideV w:val="none" w:sz="0" w:space="0" w:color="auto"/>
          </w:tblBorders>
          <w:tblCellMar>
            <w:left w:w="0" w:type="dxa"/>
            <w:right w:w="0" w:type="dxa"/>
          </w:tblCellMar>
        </w:tblPrEx>
        <w:trPr>
          <w:gridBefore w:val="1"/>
          <w:wBefore w:w="18" w:type="dxa"/>
          <w:cantSplit/>
        </w:trPr>
        <w:tc>
          <w:tcPr>
            <w:tcW w:w="10260" w:type="dxa"/>
            <w:gridSpan w:val="6"/>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3F6DAF" w:rsidRPr="000F376A" w14:paraId="1BA59FBF" w14:textId="77777777" w:rsidTr="00162395">
              <w:trPr>
                <w:trHeight w:val="125"/>
              </w:trPr>
              <w:tc>
                <w:tcPr>
                  <w:tcW w:w="10260" w:type="dxa"/>
                  <w:tcBorders>
                    <w:top w:val="single" w:sz="4" w:space="0" w:color="auto"/>
                    <w:left w:val="nil"/>
                    <w:bottom w:val="nil"/>
                    <w:right w:val="single" w:sz="4" w:space="0" w:color="auto"/>
                  </w:tcBorders>
                </w:tcPr>
                <w:p w14:paraId="3648A318" w14:textId="77777777" w:rsidR="003F6DAF" w:rsidRPr="000F376A" w:rsidRDefault="003F6DAF" w:rsidP="00162395">
                  <w:pPr>
                    <w:jc w:val="left"/>
                    <w:rPr>
                      <w:sz w:val="20"/>
                    </w:rPr>
                  </w:pPr>
                  <w:r w:rsidRPr="000F376A">
                    <w:rPr>
                      <w:rFonts w:ascii="Courier New" w:hAnsi="Courier New" w:cs="Courier New"/>
                      <w:b/>
                      <w:sz w:val="20"/>
                      <w:highlight w:val="cyan"/>
                    </w:rPr>
                    <w:t>Other:  Indicate other stakeholders, vendors or providers not listed above.</w:t>
                  </w:r>
                </w:p>
              </w:tc>
            </w:tr>
          </w:tbl>
          <w:p w14:paraId="3BEE1590" w14:textId="77777777" w:rsidR="003F6DAF" w:rsidRPr="000F376A" w:rsidRDefault="003F6DAF" w:rsidP="00162395">
            <w:pPr>
              <w:jc w:val="left"/>
              <w:rPr>
                <w:sz w:val="20"/>
              </w:rPr>
            </w:pPr>
          </w:p>
        </w:tc>
      </w:tr>
    </w:tbl>
    <w:p w14:paraId="11B138D5" w14:textId="77777777" w:rsidR="003F6DAF" w:rsidRPr="00F2020D" w:rsidRDefault="003F6DAF" w:rsidP="00F2020D"/>
    <w:p w14:paraId="56DE101B" w14:textId="77777777" w:rsidR="00666507" w:rsidRDefault="00666507" w:rsidP="00504CA4">
      <w:pPr>
        <w:pStyle w:val="Heading5-BoldNumbered"/>
        <w:numPr>
          <w:ilvl w:val="1"/>
          <w:numId w:val="3"/>
        </w:numPr>
        <w:spacing w:before="120"/>
      </w:pPr>
      <w:r>
        <w:t>Project Approval Dates</w:t>
      </w:r>
    </w:p>
    <w:p w14:paraId="201CB5A6" w14:textId="77777777" w:rsidR="00780DF7" w:rsidRDefault="00240C66">
      <w:r w:rsidRPr="00623F60">
        <w:rPr>
          <w:i/>
          <w:color w:val="008000"/>
          <w:sz w:val="16"/>
        </w:rPr>
        <w:t>Approvals are by simple majority vote of the approving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500"/>
      </w:tblGrid>
      <w:tr w:rsidR="00240C66" w:rsidRPr="00822A3D" w14:paraId="647877D7" w14:textId="77777777" w:rsidTr="00162395">
        <w:tc>
          <w:tcPr>
            <w:tcW w:w="5778"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14:paraId="087172FB" w14:textId="77777777" w:rsidR="00240C66" w:rsidRPr="00A72688" w:rsidRDefault="00240C66" w:rsidP="00162395">
            <w:pPr>
              <w:jc w:val="left"/>
              <w:rPr>
                <w:sz w:val="20"/>
              </w:rPr>
            </w:pPr>
            <w:bookmarkStart w:id="24" w:name="Stakeholders_Customers_Providers"/>
            <w:bookmarkStart w:id="25" w:name="Synchro_SDO_Profilers"/>
            <w:bookmarkEnd w:id="24"/>
            <w:bookmarkEnd w:id="25"/>
            <w:r w:rsidRPr="00A72688">
              <w:rPr>
                <w:sz w:val="20"/>
              </w:rPr>
              <w:t>Sponsoring Work Group Approval Date:</w:t>
            </w:r>
          </w:p>
        </w:tc>
        <w:tc>
          <w:tcPr>
            <w:tcW w:w="4500" w:type="dxa"/>
            <w:tcBorders>
              <w:top w:val="thinThickSmallGap" w:sz="24" w:space="0" w:color="auto"/>
              <w:left w:val="single" w:sz="4" w:space="0" w:color="auto"/>
              <w:bottom w:val="single" w:sz="4" w:space="0" w:color="auto"/>
              <w:right w:val="thinThickSmallGap" w:sz="24" w:space="0" w:color="auto"/>
            </w:tcBorders>
          </w:tcPr>
          <w:p w14:paraId="0354BA37" w14:textId="77777777" w:rsidR="00240C66" w:rsidRDefault="00240C66" w:rsidP="00162395">
            <w:pPr>
              <w:jc w:val="left"/>
              <w:rPr>
                <w:rFonts w:ascii="Courier New" w:hAnsi="Courier New" w:cs="Courier New"/>
                <w:b/>
                <w:sz w:val="20"/>
                <w:highlight w:val="cyan"/>
              </w:rPr>
            </w:pPr>
            <w:r>
              <w:rPr>
                <w:rFonts w:ascii="Courier New" w:hAnsi="Courier New" w:cs="Courier New"/>
                <w:b/>
                <w:sz w:val="20"/>
                <w:highlight w:val="cyan"/>
              </w:rPr>
              <w:t>WG Approval Date</w:t>
            </w:r>
            <w:r w:rsidRPr="00386B0E">
              <w:rPr>
                <w:rFonts w:ascii="Courier New" w:hAnsi="Courier New" w:cs="Courier New"/>
                <w:b/>
                <w:sz w:val="20"/>
                <w:highlight w:val="cyan"/>
              </w:rPr>
              <w:t xml:space="preserve"> CCYY-MM-DD</w:t>
            </w:r>
          </w:p>
        </w:tc>
      </w:tr>
      <w:tr w:rsidR="00240C66" w:rsidRPr="00822A3D" w14:paraId="4A2A1EB0" w14:textId="77777777" w:rsidTr="00162395">
        <w:tc>
          <w:tcPr>
            <w:tcW w:w="10278" w:type="dxa"/>
            <w:gridSpan w:val="2"/>
            <w:tcBorders>
              <w:top w:val="single" w:sz="4" w:space="0" w:color="auto"/>
              <w:left w:val="thinThickSmallGap" w:sz="24" w:space="0" w:color="auto"/>
              <w:bottom w:val="single" w:sz="4" w:space="0" w:color="auto"/>
              <w:right w:val="thinThickSmallGap" w:sz="24" w:space="0" w:color="auto"/>
            </w:tcBorders>
            <w:shd w:val="clear" w:color="auto" w:fill="D9D9D9" w:themeFill="background1" w:themeFillShade="D9"/>
          </w:tcPr>
          <w:p w14:paraId="7C9A6538" w14:textId="77777777" w:rsidR="00240C66" w:rsidRDefault="00240C66" w:rsidP="00162395">
            <w:pPr>
              <w:jc w:val="left"/>
              <w:rPr>
                <w:rFonts w:ascii="Courier New" w:hAnsi="Courier New" w:cs="Courier New"/>
                <w:b/>
                <w:sz w:val="20"/>
                <w:highlight w:val="cyan"/>
              </w:rPr>
            </w:pPr>
            <w:r w:rsidRPr="00E957DE">
              <w:rPr>
                <w:b/>
                <w:color w:val="000000"/>
                <w:sz w:val="20"/>
              </w:rPr>
              <w:t>Administrative review – in parallel with Work Group Approval</w:t>
            </w:r>
          </w:p>
        </w:tc>
      </w:tr>
      <w:tr w:rsidR="00240C66" w:rsidRPr="00822A3D" w14:paraId="5ECE2D4A" w14:textId="77777777" w:rsidTr="00162395">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4CE81DD4" w14:textId="77777777" w:rsidR="00240C66" w:rsidRDefault="00240C66" w:rsidP="00162395">
            <w:pPr>
              <w:jc w:val="left"/>
              <w:rPr>
                <w:color w:val="000000"/>
                <w:sz w:val="20"/>
              </w:rPr>
            </w:pPr>
            <w:r>
              <w:rPr>
                <w:color w:val="000000"/>
                <w:sz w:val="20"/>
              </w:rPr>
              <w:t>Co-Sponsor Group Approval Date</w:t>
            </w:r>
          </w:p>
          <w:p w14:paraId="7FCD2A53" w14:textId="77777777" w:rsidR="00240C66" w:rsidRDefault="00240C66" w:rsidP="00162395">
            <w:pPr>
              <w:jc w:val="left"/>
              <w:rPr>
                <w:color w:val="000000"/>
                <w:sz w:val="20"/>
              </w:rPr>
            </w:pPr>
          </w:p>
        </w:tc>
        <w:tc>
          <w:tcPr>
            <w:tcW w:w="4500" w:type="dxa"/>
            <w:tcBorders>
              <w:top w:val="single" w:sz="4" w:space="0" w:color="auto"/>
              <w:left w:val="single" w:sz="4" w:space="0" w:color="auto"/>
              <w:bottom w:val="single" w:sz="4" w:space="0" w:color="auto"/>
              <w:right w:val="thinThickSmallGap" w:sz="24" w:space="0" w:color="auto"/>
            </w:tcBorders>
          </w:tcPr>
          <w:p w14:paraId="7CDDA9F6" w14:textId="77777777" w:rsidR="00240C66" w:rsidRDefault="00240C66" w:rsidP="00162395">
            <w:pPr>
              <w:jc w:val="left"/>
              <w:rPr>
                <w:rFonts w:ascii="Courier New" w:hAnsi="Courier New" w:cs="Courier New"/>
                <w:b/>
                <w:sz w:val="20"/>
                <w:highlight w:val="cyan"/>
              </w:rPr>
            </w:pPr>
            <w:r>
              <w:rPr>
                <w:rFonts w:ascii="Courier New" w:hAnsi="Courier New" w:cs="Courier New"/>
                <w:b/>
                <w:sz w:val="20"/>
                <w:highlight w:val="cyan"/>
              </w:rPr>
              <w:t>List each Co-Sponsor and their Approval Date</w:t>
            </w:r>
            <w:r w:rsidRPr="00386B0E">
              <w:rPr>
                <w:rFonts w:ascii="Courier New" w:hAnsi="Courier New" w:cs="Courier New"/>
                <w:b/>
                <w:sz w:val="20"/>
                <w:highlight w:val="cyan"/>
              </w:rPr>
              <w:t xml:space="preserve"> CCYY-MM-DD</w:t>
            </w:r>
            <w:r>
              <w:rPr>
                <w:rFonts w:ascii="Courier New" w:hAnsi="Courier New" w:cs="Courier New"/>
                <w:b/>
                <w:sz w:val="20"/>
                <w:highlight w:val="cyan"/>
              </w:rPr>
              <w:t xml:space="preserve"> </w:t>
            </w:r>
            <w:r>
              <w:rPr>
                <w:rFonts w:ascii="Courier New" w:hAnsi="Courier New" w:cs="Courier New"/>
                <w:b/>
                <w:sz w:val="20"/>
                <w:highlight w:val="cyan"/>
              </w:rPr>
              <w:br/>
              <w:t>or indicate “N/A”</w:t>
            </w:r>
            <w:r>
              <w:rPr>
                <w:rFonts w:ascii="Courier New" w:hAnsi="Courier New" w:cs="Courier New"/>
                <w:b/>
                <w:sz w:val="20"/>
                <w:highlight w:val="cyan"/>
              </w:rPr>
              <w:br/>
            </w:r>
          </w:p>
        </w:tc>
      </w:tr>
      <w:tr w:rsidR="00240C66" w:rsidRPr="00822A3D" w14:paraId="3BC0026E" w14:textId="77777777" w:rsidTr="00162395">
        <w:tc>
          <w:tcPr>
            <w:tcW w:w="10278" w:type="dxa"/>
            <w:gridSpan w:val="2"/>
            <w:tcBorders>
              <w:top w:val="single" w:sz="4" w:space="0" w:color="auto"/>
              <w:left w:val="thinThickSmallGap" w:sz="24" w:space="0" w:color="auto"/>
              <w:bottom w:val="single" w:sz="4" w:space="0" w:color="auto"/>
              <w:right w:val="thinThickSmallGap" w:sz="24" w:space="0" w:color="auto"/>
            </w:tcBorders>
            <w:shd w:val="clear" w:color="auto" w:fill="FFFFFF" w:themeFill="background1"/>
          </w:tcPr>
          <w:p w14:paraId="26AC5184" w14:textId="77777777" w:rsidR="00240C66" w:rsidRDefault="00240C66" w:rsidP="00162395">
            <w:pPr>
              <w:jc w:val="left"/>
              <w:rPr>
                <w:rFonts w:ascii="Courier New" w:hAnsi="Courier New" w:cs="Courier New"/>
                <w:b/>
                <w:sz w:val="20"/>
                <w:highlight w:val="cyan"/>
              </w:rPr>
            </w:pPr>
            <w:r w:rsidRPr="00A72688">
              <w:rPr>
                <w:color w:val="000000"/>
                <w:sz w:val="20"/>
              </w:rPr>
              <w:t>Family Management Group</w:t>
            </w:r>
            <w:r>
              <w:rPr>
                <w:color w:val="000000"/>
                <w:sz w:val="20"/>
              </w:rPr>
              <w:t xml:space="preserve"> Approval Date(s)</w:t>
            </w:r>
          </w:p>
        </w:tc>
      </w:tr>
      <w:tr w:rsidR="00240C66" w:rsidRPr="00822A3D" w14:paraId="219D6C1C" w14:textId="77777777" w:rsidTr="00162395">
        <w:trPr>
          <w:trHeight w:val="233"/>
        </w:trPr>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502A08C2" w14:textId="77777777" w:rsidR="00240C66" w:rsidRPr="008B41F5" w:rsidRDefault="0087528D" w:rsidP="00162395">
            <w:pPr>
              <w:ind w:left="720"/>
              <w:jc w:val="left"/>
              <w:rPr>
                <w:color w:val="000000"/>
                <w:sz w:val="20"/>
              </w:rPr>
            </w:pPr>
            <w:r w:rsidRPr="008B41F5">
              <w:rPr>
                <w:color w:val="000000"/>
                <w:sz w:val="20"/>
              </w:rPr>
              <w:t xml:space="preserve">CIMI </w:t>
            </w:r>
            <w:r w:rsidR="00240C66" w:rsidRPr="008B41F5">
              <w:rPr>
                <w:color w:val="000000"/>
                <w:sz w:val="20"/>
              </w:rPr>
              <w:t xml:space="preserve">Projects: </w:t>
            </w:r>
            <w:hyperlink r:id="rId20" w:history="1">
              <w:r w:rsidRPr="008B41F5">
                <w:rPr>
                  <w:rStyle w:val="Hyperlink"/>
                  <w:sz w:val="20"/>
                </w:rPr>
                <w:t>CIMI Management Group</w:t>
              </w:r>
            </w:hyperlink>
          </w:p>
        </w:tc>
        <w:tc>
          <w:tcPr>
            <w:tcW w:w="4500" w:type="dxa"/>
            <w:tcBorders>
              <w:top w:val="single" w:sz="4" w:space="0" w:color="auto"/>
              <w:left w:val="single" w:sz="4" w:space="0" w:color="auto"/>
              <w:bottom w:val="single" w:sz="4" w:space="0" w:color="auto"/>
              <w:right w:val="thinThickSmallGap" w:sz="24" w:space="0" w:color="auto"/>
            </w:tcBorders>
          </w:tcPr>
          <w:p w14:paraId="779EC94C" w14:textId="6535CBF0" w:rsidR="00240C66" w:rsidRPr="008B41F5" w:rsidRDefault="00240C66" w:rsidP="0087528D">
            <w:pPr>
              <w:jc w:val="left"/>
              <w:rPr>
                <w:rFonts w:ascii="Courier New" w:hAnsi="Courier New" w:cs="Courier New"/>
                <w:b/>
                <w:sz w:val="20"/>
              </w:rPr>
            </w:pPr>
            <w:r w:rsidRPr="008B41F5">
              <w:rPr>
                <w:rFonts w:ascii="Courier New" w:hAnsi="Courier New" w:cs="Courier New"/>
                <w:b/>
                <w:sz w:val="20"/>
              </w:rPr>
              <w:t>“N/A”</w:t>
            </w:r>
          </w:p>
        </w:tc>
      </w:tr>
      <w:tr w:rsidR="0087528D" w:rsidRPr="00822A3D" w14:paraId="1AF6FA7A" w14:textId="77777777" w:rsidTr="00162395">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2F493F9F" w14:textId="77777777" w:rsidR="0087528D" w:rsidRDefault="0087528D" w:rsidP="00162395">
            <w:pPr>
              <w:ind w:left="720"/>
              <w:jc w:val="left"/>
              <w:rPr>
                <w:color w:val="000000"/>
                <w:sz w:val="20"/>
              </w:rPr>
            </w:pPr>
            <w:r>
              <w:rPr>
                <w:color w:val="000000"/>
                <w:sz w:val="20"/>
              </w:rPr>
              <w:t xml:space="preserve">CDA Projects: </w:t>
            </w:r>
            <w:hyperlink r:id="rId21" w:history="1">
              <w:r w:rsidRPr="00A72688">
                <w:rPr>
                  <w:rStyle w:val="Hyperlink"/>
                  <w:sz w:val="20"/>
                </w:rPr>
                <w:t>CDA Management Group</w:t>
              </w:r>
            </w:hyperlink>
          </w:p>
        </w:tc>
        <w:tc>
          <w:tcPr>
            <w:tcW w:w="4500" w:type="dxa"/>
            <w:tcBorders>
              <w:top w:val="single" w:sz="4" w:space="0" w:color="auto"/>
              <w:left w:val="single" w:sz="4" w:space="0" w:color="auto"/>
              <w:bottom w:val="single" w:sz="4" w:space="0" w:color="auto"/>
              <w:right w:val="thinThickSmallGap" w:sz="24" w:space="0" w:color="auto"/>
            </w:tcBorders>
          </w:tcPr>
          <w:p w14:paraId="281A7B3F" w14:textId="77777777" w:rsidR="0087528D" w:rsidRDefault="0087528D" w:rsidP="00162395">
            <w:pPr>
              <w:jc w:val="left"/>
              <w:rPr>
                <w:rFonts w:ascii="Courier New" w:hAnsi="Courier New" w:cs="Courier New"/>
                <w:b/>
                <w:sz w:val="20"/>
                <w:highlight w:val="cyan"/>
              </w:rPr>
            </w:pPr>
            <w:r>
              <w:rPr>
                <w:rFonts w:ascii="Courier New" w:hAnsi="Courier New" w:cs="Courier New"/>
                <w:b/>
                <w:sz w:val="20"/>
                <w:highlight w:val="cyan"/>
              </w:rPr>
              <w:t xml:space="preserve">CDA MG Approval Date CCYY-MM-DD </w:t>
            </w:r>
            <w:r>
              <w:rPr>
                <w:rFonts w:ascii="Courier New" w:hAnsi="Courier New" w:cs="Courier New"/>
                <w:b/>
                <w:sz w:val="20"/>
                <w:highlight w:val="cyan"/>
              </w:rPr>
              <w:br/>
              <w:t>or “N/A”</w:t>
            </w:r>
          </w:p>
        </w:tc>
      </w:tr>
      <w:tr w:rsidR="00240C66" w:rsidRPr="00822A3D" w14:paraId="7D628E42" w14:textId="77777777" w:rsidTr="00162395">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0FF3E4F4" w14:textId="77777777" w:rsidR="00240C66" w:rsidRDefault="00240C66" w:rsidP="00162395">
            <w:pPr>
              <w:ind w:left="720"/>
              <w:jc w:val="left"/>
              <w:rPr>
                <w:color w:val="000000"/>
                <w:sz w:val="20"/>
              </w:rPr>
            </w:pPr>
            <w:r>
              <w:rPr>
                <w:color w:val="000000"/>
                <w:sz w:val="20"/>
              </w:rPr>
              <w:lastRenderedPageBreak/>
              <w:t xml:space="preserve">FHIR Projects: </w:t>
            </w:r>
            <w:hyperlink r:id="rId22" w:history="1">
              <w:r w:rsidRPr="00380E0E">
                <w:rPr>
                  <w:rStyle w:val="Hyperlink"/>
                  <w:sz w:val="20"/>
                </w:rPr>
                <w:t>FHIR Management Group</w:t>
              </w:r>
            </w:hyperlink>
          </w:p>
        </w:tc>
        <w:tc>
          <w:tcPr>
            <w:tcW w:w="4500" w:type="dxa"/>
            <w:tcBorders>
              <w:top w:val="single" w:sz="4" w:space="0" w:color="auto"/>
              <w:left w:val="single" w:sz="4" w:space="0" w:color="auto"/>
              <w:bottom w:val="single" w:sz="4" w:space="0" w:color="auto"/>
              <w:right w:val="thinThickSmallGap" w:sz="24" w:space="0" w:color="auto"/>
            </w:tcBorders>
          </w:tcPr>
          <w:p w14:paraId="1AA314D2" w14:textId="77777777" w:rsidR="00240C66" w:rsidRDefault="00240C66" w:rsidP="00162395">
            <w:pPr>
              <w:jc w:val="left"/>
              <w:rPr>
                <w:rFonts w:ascii="Courier New" w:hAnsi="Courier New" w:cs="Courier New"/>
                <w:b/>
                <w:sz w:val="20"/>
                <w:highlight w:val="cyan"/>
              </w:rPr>
            </w:pPr>
            <w:r>
              <w:rPr>
                <w:rFonts w:ascii="Courier New" w:hAnsi="Courier New" w:cs="Courier New"/>
                <w:b/>
                <w:sz w:val="20"/>
                <w:highlight w:val="cyan"/>
              </w:rPr>
              <w:t xml:space="preserve">FMG Approval Date CCYY-MM-DD </w:t>
            </w:r>
            <w:r>
              <w:rPr>
                <w:rFonts w:ascii="Courier New" w:hAnsi="Courier New" w:cs="Courier New"/>
                <w:b/>
                <w:sz w:val="20"/>
                <w:highlight w:val="cyan"/>
              </w:rPr>
              <w:br/>
              <w:t>or “N/A”</w:t>
            </w:r>
          </w:p>
        </w:tc>
      </w:tr>
      <w:tr w:rsidR="00240C66" w:rsidRPr="00822A3D" w14:paraId="3D4CECD3" w14:textId="77777777" w:rsidTr="00162395">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48F86F3D" w14:textId="77777777" w:rsidR="00240C66" w:rsidRPr="008B41F5" w:rsidRDefault="00240C66" w:rsidP="0087528D">
            <w:pPr>
              <w:ind w:left="720"/>
              <w:jc w:val="left"/>
              <w:rPr>
                <w:color w:val="000000"/>
                <w:sz w:val="20"/>
              </w:rPr>
            </w:pPr>
            <w:r w:rsidRPr="008B41F5">
              <w:rPr>
                <w:color w:val="000000"/>
                <w:sz w:val="20"/>
              </w:rPr>
              <w:t>V2</w:t>
            </w:r>
            <w:r w:rsidR="0087528D" w:rsidRPr="008B41F5">
              <w:rPr>
                <w:color w:val="000000"/>
                <w:sz w:val="20"/>
              </w:rPr>
              <w:t>/Publishing</w:t>
            </w:r>
            <w:r w:rsidRPr="008B41F5">
              <w:rPr>
                <w:color w:val="000000"/>
                <w:sz w:val="20"/>
              </w:rPr>
              <w:t xml:space="preserve"> Projects: </w:t>
            </w:r>
            <w:hyperlink r:id="rId23" w:history="1">
              <w:r w:rsidRPr="008B41F5">
                <w:rPr>
                  <w:rStyle w:val="Hyperlink"/>
                  <w:sz w:val="20"/>
                </w:rPr>
                <w:t>V2 Management Group</w:t>
              </w:r>
            </w:hyperlink>
          </w:p>
        </w:tc>
        <w:tc>
          <w:tcPr>
            <w:tcW w:w="4500" w:type="dxa"/>
            <w:tcBorders>
              <w:top w:val="single" w:sz="4" w:space="0" w:color="auto"/>
              <w:left w:val="single" w:sz="4" w:space="0" w:color="auto"/>
              <w:bottom w:val="single" w:sz="4" w:space="0" w:color="auto"/>
              <w:right w:val="thinThickSmallGap" w:sz="24" w:space="0" w:color="auto"/>
            </w:tcBorders>
          </w:tcPr>
          <w:p w14:paraId="7DD05B56" w14:textId="5BDDB138" w:rsidR="00240C66" w:rsidRPr="008B41F5" w:rsidRDefault="00240C66" w:rsidP="00162395">
            <w:pPr>
              <w:jc w:val="left"/>
              <w:rPr>
                <w:rFonts w:ascii="Courier New" w:hAnsi="Courier New" w:cs="Courier New"/>
                <w:b/>
                <w:sz w:val="20"/>
              </w:rPr>
            </w:pPr>
            <w:r w:rsidRPr="008B41F5">
              <w:rPr>
                <w:rFonts w:ascii="Courier New" w:hAnsi="Courier New" w:cs="Courier New"/>
                <w:b/>
                <w:sz w:val="20"/>
              </w:rPr>
              <w:t>“N/A”</w:t>
            </w:r>
          </w:p>
        </w:tc>
      </w:tr>
      <w:tr w:rsidR="00240C66" w:rsidRPr="00822A3D" w14:paraId="5AB1889E" w14:textId="77777777" w:rsidTr="00162395">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4B263AC9" w14:textId="77777777" w:rsidR="00240C66" w:rsidRDefault="00240C66" w:rsidP="00162395">
            <w:pPr>
              <w:jc w:val="left"/>
              <w:rPr>
                <w:color w:val="000000"/>
                <w:sz w:val="20"/>
              </w:rPr>
            </w:pPr>
            <w:r>
              <w:rPr>
                <w:color w:val="000000"/>
                <w:sz w:val="20"/>
              </w:rPr>
              <w:t>US Realm Projects: US Realm Steering Committee Approval</w:t>
            </w:r>
            <w:r>
              <w:rPr>
                <w:color w:val="000000"/>
                <w:sz w:val="20"/>
              </w:rPr>
              <w:br/>
              <w:t xml:space="preserve">(Email WG approved PSS to: </w:t>
            </w:r>
            <w:hyperlink r:id="rId24" w:history="1">
              <w:r w:rsidRPr="00C50129">
                <w:rPr>
                  <w:rStyle w:val="Hyperlink"/>
                  <w:sz w:val="20"/>
                </w:rPr>
                <w:t>tscpm@HL7.org</w:t>
              </w:r>
            </w:hyperlink>
            <w:r>
              <w:rPr>
                <w:color w:val="000000"/>
                <w:sz w:val="20"/>
              </w:rPr>
              <w:t>)</w:t>
            </w:r>
          </w:p>
        </w:tc>
        <w:tc>
          <w:tcPr>
            <w:tcW w:w="4500" w:type="dxa"/>
            <w:tcBorders>
              <w:top w:val="single" w:sz="4" w:space="0" w:color="auto"/>
              <w:left w:val="single" w:sz="4" w:space="0" w:color="auto"/>
              <w:bottom w:val="single" w:sz="4" w:space="0" w:color="auto"/>
              <w:right w:val="thinThickSmallGap" w:sz="24" w:space="0" w:color="auto"/>
            </w:tcBorders>
          </w:tcPr>
          <w:p w14:paraId="14AA0C96" w14:textId="77777777" w:rsidR="00240C66" w:rsidRDefault="00240C66" w:rsidP="00162395">
            <w:pPr>
              <w:jc w:val="left"/>
              <w:rPr>
                <w:rFonts w:ascii="Courier New" w:hAnsi="Courier New" w:cs="Courier New"/>
                <w:b/>
                <w:sz w:val="20"/>
                <w:highlight w:val="cyan"/>
              </w:rPr>
            </w:pPr>
            <w:r>
              <w:rPr>
                <w:rFonts w:ascii="Courier New" w:hAnsi="Courier New" w:cs="Courier New"/>
                <w:b/>
                <w:sz w:val="20"/>
                <w:highlight w:val="cyan"/>
              </w:rPr>
              <w:t xml:space="preserve">USRSC Approval Date CCYY-MM-DD </w:t>
            </w:r>
            <w:r>
              <w:rPr>
                <w:rFonts w:ascii="Courier New" w:hAnsi="Courier New" w:cs="Courier New"/>
                <w:b/>
                <w:sz w:val="20"/>
                <w:highlight w:val="cyan"/>
              </w:rPr>
              <w:br/>
              <w:t>or indicate “N/A”</w:t>
            </w:r>
          </w:p>
        </w:tc>
      </w:tr>
      <w:tr w:rsidR="00240C66" w:rsidRPr="00822A3D" w14:paraId="6B7909CB" w14:textId="77777777" w:rsidTr="00162395">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67D30317" w14:textId="77777777" w:rsidR="00240C66" w:rsidRPr="008B41F5" w:rsidRDefault="00240C66" w:rsidP="00162395">
            <w:pPr>
              <w:jc w:val="left"/>
              <w:rPr>
                <w:color w:val="000000"/>
                <w:sz w:val="20"/>
              </w:rPr>
            </w:pPr>
            <w:r w:rsidRPr="008B41F5">
              <w:rPr>
                <w:color w:val="000000"/>
                <w:sz w:val="20"/>
              </w:rPr>
              <w:t>Affiliate Specific Projects: Affiliate Approval Date</w:t>
            </w:r>
          </w:p>
        </w:tc>
        <w:tc>
          <w:tcPr>
            <w:tcW w:w="4500" w:type="dxa"/>
            <w:tcBorders>
              <w:top w:val="single" w:sz="4" w:space="0" w:color="auto"/>
              <w:left w:val="single" w:sz="4" w:space="0" w:color="auto"/>
              <w:bottom w:val="single" w:sz="4" w:space="0" w:color="auto"/>
              <w:right w:val="thinThickSmallGap" w:sz="24" w:space="0" w:color="auto"/>
            </w:tcBorders>
          </w:tcPr>
          <w:p w14:paraId="252A8690" w14:textId="3B4600C1" w:rsidR="00240C66" w:rsidRPr="008B41F5" w:rsidRDefault="00240C66" w:rsidP="00162395">
            <w:pPr>
              <w:jc w:val="left"/>
              <w:rPr>
                <w:rFonts w:ascii="Courier New" w:hAnsi="Courier New" w:cs="Courier New"/>
                <w:b/>
                <w:sz w:val="20"/>
              </w:rPr>
            </w:pPr>
            <w:r w:rsidRPr="008B41F5">
              <w:rPr>
                <w:rFonts w:ascii="Courier New" w:hAnsi="Courier New" w:cs="Courier New"/>
                <w:b/>
                <w:sz w:val="20"/>
              </w:rPr>
              <w:t>“N/A”</w:t>
            </w:r>
          </w:p>
        </w:tc>
      </w:tr>
      <w:tr w:rsidR="00240C66" w:rsidRPr="00822A3D" w14:paraId="5C6A1B5B" w14:textId="77777777" w:rsidTr="00162395">
        <w:tc>
          <w:tcPr>
            <w:tcW w:w="10278" w:type="dxa"/>
            <w:gridSpan w:val="2"/>
            <w:tcBorders>
              <w:top w:val="single" w:sz="4" w:space="0" w:color="auto"/>
              <w:left w:val="thinThickSmallGap" w:sz="24" w:space="0" w:color="auto"/>
              <w:bottom w:val="single" w:sz="4" w:space="0" w:color="auto"/>
              <w:right w:val="thinThickSmallGap" w:sz="24" w:space="0" w:color="auto"/>
            </w:tcBorders>
            <w:shd w:val="clear" w:color="auto" w:fill="D9D9D9" w:themeFill="background1" w:themeFillShade="D9"/>
          </w:tcPr>
          <w:p w14:paraId="1D799587" w14:textId="77777777" w:rsidR="00240C66" w:rsidRDefault="00240C66" w:rsidP="00162395">
            <w:pPr>
              <w:jc w:val="left"/>
              <w:rPr>
                <w:rFonts w:ascii="Courier New" w:hAnsi="Courier New" w:cs="Courier New"/>
                <w:b/>
                <w:sz w:val="20"/>
                <w:highlight w:val="cyan"/>
              </w:rPr>
            </w:pPr>
            <w:r>
              <w:rPr>
                <w:b/>
                <w:color w:val="000000"/>
                <w:sz w:val="20"/>
              </w:rPr>
              <w:t xml:space="preserve">Submit PSS to Steering Division after all of the above approvals are received </w:t>
            </w:r>
          </w:p>
        </w:tc>
      </w:tr>
      <w:tr w:rsidR="00240C66" w:rsidRPr="00822A3D" w14:paraId="1017F150" w14:textId="77777777" w:rsidTr="00162395">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6DA85E8D" w14:textId="77777777" w:rsidR="00240C66" w:rsidRPr="00822A3D" w:rsidRDefault="00240C66" w:rsidP="00162395">
            <w:pPr>
              <w:jc w:val="left"/>
              <w:rPr>
                <w:color w:val="000000"/>
                <w:sz w:val="20"/>
              </w:rPr>
            </w:pPr>
            <w:r w:rsidRPr="00822A3D">
              <w:rPr>
                <w:color w:val="000000"/>
                <w:sz w:val="20"/>
              </w:rPr>
              <w:t xml:space="preserve">Steering Division </w:t>
            </w:r>
            <w:r>
              <w:rPr>
                <w:color w:val="000000"/>
                <w:sz w:val="20"/>
              </w:rPr>
              <w:t xml:space="preserve">(of Primary Sponsor WG) </w:t>
            </w:r>
            <w:r w:rsidRPr="00822A3D">
              <w:rPr>
                <w:color w:val="000000"/>
                <w:sz w:val="20"/>
              </w:rPr>
              <w:t>Approval Date</w:t>
            </w:r>
            <w:r>
              <w:rPr>
                <w:color w:val="000000"/>
                <w:sz w:val="20"/>
              </w:rPr>
              <w:t xml:space="preserve">: </w:t>
            </w:r>
          </w:p>
        </w:tc>
        <w:tc>
          <w:tcPr>
            <w:tcW w:w="4500" w:type="dxa"/>
            <w:tcBorders>
              <w:top w:val="single" w:sz="4" w:space="0" w:color="auto"/>
              <w:left w:val="single" w:sz="4" w:space="0" w:color="auto"/>
              <w:bottom w:val="single" w:sz="4" w:space="0" w:color="auto"/>
              <w:right w:val="thinThickSmallGap" w:sz="24" w:space="0" w:color="auto"/>
            </w:tcBorders>
          </w:tcPr>
          <w:p w14:paraId="6F404806" w14:textId="77777777" w:rsidR="00240C66" w:rsidRPr="00F70768" w:rsidRDefault="00240C66" w:rsidP="00162395">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240C66" w:rsidRPr="00822A3D" w14:paraId="48158858" w14:textId="77777777" w:rsidTr="00162395">
        <w:trPr>
          <w:trHeight w:val="233"/>
        </w:trPr>
        <w:tc>
          <w:tcPr>
            <w:tcW w:w="10278" w:type="dxa"/>
            <w:gridSpan w:val="2"/>
            <w:tcBorders>
              <w:top w:val="single" w:sz="4" w:space="0" w:color="auto"/>
              <w:left w:val="thinThickSmallGap" w:sz="24" w:space="0" w:color="auto"/>
              <w:bottom w:val="single" w:sz="4" w:space="0" w:color="auto"/>
              <w:right w:val="thinThickSmallGap" w:sz="24" w:space="0" w:color="auto"/>
            </w:tcBorders>
          </w:tcPr>
          <w:tbl>
            <w:tblPr>
              <w:tblW w:w="10170" w:type="dxa"/>
              <w:tblLayout w:type="fixed"/>
              <w:tblCellMar>
                <w:left w:w="0" w:type="dxa"/>
                <w:right w:w="0" w:type="dxa"/>
              </w:tblCellMar>
              <w:tblLook w:val="01E0" w:firstRow="1" w:lastRow="1" w:firstColumn="1" w:lastColumn="1" w:noHBand="0" w:noVBand="0"/>
            </w:tblPr>
            <w:tblGrid>
              <w:gridCol w:w="7020"/>
              <w:gridCol w:w="270"/>
              <w:gridCol w:w="990"/>
              <w:gridCol w:w="270"/>
              <w:gridCol w:w="810"/>
              <w:gridCol w:w="270"/>
              <w:gridCol w:w="540"/>
            </w:tblGrid>
            <w:tr w:rsidR="00240C66" w:rsidRPr="006C1678" w14:paraId="0BC49B08" w14:textId="77777777" w:rsidTr="00162395">
              <w:tc>
                <w:tcPr>
                  <w:tcW w:w="7020" w:type="dxa"/>
                  <w:tcBorders>
                    <w:right w:val="single" w:sz="4" w:space="0" w:color="auto"/>
                  </w:tcBorders>
                  <w:shd w:val="clear" w:color="auto" w:fill="FFFFFF" w:themeFill="background1"/>
                </w:tcPr>
                <w:p w14:paraId="01914988" w14:textId="77777777" w:rsidR="00240C66" w:rsidRDefault="00240C66" w:rsidP="00162395">
                  <w:pPr>
                    <w:ind w:left="360"/>
                    <w:jc w:val="left"/>
                  </w:pPr>
                  <w:r w:rsidRPr="004932F3">
                    <w:rPr>
                      <w:sz w:val="20"/>
                    </w:rPr>
                    <w:t xml:space="preserve">Last </w:t>
                  </w:r>
                  <w:hyperlink r:id="rId25" w:history="1">
                    <w:r w:rsidRPr="003D3389">
                      <w:rPr>
                        <w:rStyle w:val="Hyperlink"/>
                        <w:sz w:val="20"/>
                      </w:rPr>
                      <w:t>PBS Metrics Score</w:t>
                    </w:r>
                  </w:hyperlink>
                  <w:r>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14:paraId="3DBE941D" w14:textId="77777777" w:rsidR="00240C66" w:rsidRDefault="00240C66" w:rsidP="00162395">
                  <w:pPr>
                    <w:jc w:val="left"/>
                    <w:rPr>
                      <w:sz w:val="20"/>
                    </w:rPr>
                  </w:pPr>
                </w:p>
              </w:tc>
              <w:tc>
                <w:tcPr>
                  <w:tcW w:w="990" w:type="dxa"/>
                  <w:tcBorders>
                    <w:right w:val="single" w:sz="4" w:space="0" w:color="auto"/>
                  </w:tcBorders>
                  <w:shd w:val="clear" w:color="auto" w:fill="FFFFFF" w:themeFill="background1"/>
                  <w:vAlign w:val="center"/>
                </w:tcPr>
                <w:p w14:paraId="5344EEBB" w14:textId="77777777" w:rsidR="00240C66" w:rsidRDefault="00240C66" w:rsidP="00162395">
                  <w:pPr>
                    <w:jc w:val="left"/>
                  </w:pPr>
                  <w:r>
                    <w:rPr>
                      <w:sz w:val="20"/>
                    </w:rPr>
                    <w:t xml:space="preserve"> </w:t>
                  </w:r>
                  <w:r w:rsidRPr="004932F3">
                    <w:rPr>
                      <w:sz w:val="20"/>
                    </w:rPr>
                    <w:t>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16876B34" w14:textId="77777777" w:rsidR="00240C66" w:rsidRPr="000F7A17" w:rsidRDefault="00240C66" w:rsidP="00162395">
                  <w:pPr>
                    <w:jc w:val="left"/>
                    <w:rPr>
                      <w:sz w:val="20"/>
                    </w:rPr>
                  </w:pPr>
                </w:p>
              </w:tc>
              <w:tc>
                <w:tcPr>
                  <w:tcW w:w="810" w:type="dxa"/>
                  <w:tcBorders>
                    <w:left w:val="single" w:sz="4" w:space="0" w:color="auto"/>
                    <w:right w:val="single" w:sz="4" w:space="0" w:color="auto"/>
                  </w:tcBorders>
                  <w:shd w:val="clear" w:color="auto" w:fill="FFFFFF" w:themeFill="background1"/>
                </w:tcPr>
                <w:p w14:paraId="6428799D" w14:textId="77777777" w:rsidR="00240C66" w:rsidRDefault="00240C66" w:rsidP="00162395">
                  <w:pPr>
                    <w:jc w:val="left"/>
                    <w:rPr>
                      <w:sz w:val="20"/>
                    </w:rPr>
                  </w:pPr>
                  <w:r>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14:paraId="7FCE6010" w14:textId="77777777" w:rsidR="00240C66" w:rsidRPr="006C1678" w:rsidRDefault="00240C66" w:rsidP="00162395">
                  <w:pPr>
                    <w:jc w:val="left"/>
                    <w:rPr>
                      <w:sz w:val="20"/>
                    </w:rPr>
                  </w:pPr>
                </w:p>
              </w:tc>
              <w:tc>
                <w:tcPr>
                  <w:tcW w:w="540" w:type="dxa"/>
                  <w:tcBorders>
                    <w:left w:val="single" w:sz="4" w:space="0" w:color="auto"/>
                  </w:tcBorders>
                </w:tcPr>
                <w:p w14:paraId="2B483276" w14:textId="77777777" w:rsidR="00240C66" w:rsidRDefault="00240C66" w:rsidP="00162395">
                  <w:pPr>
                    <w:jc w:val="left"/>
                    <w:rPr>
                      <w:sz w:val="20"/>
                    </w:rPr>
                  </w:pPr>
                  <w:r>
                    <w:rPr>
                      <w:sz w:val="20"/>
                    </w:rPr>
                    <w:t xml:space="preserve"> Red</w:t>
                  </w:r>
                </w:p>
              </w:tc>
            </w:tr>
            <w:tr w:rsidR="00240C66" w:rsidRPr="006C1678" w14:paraId="49AA3AFC" w14:textId="77777777" w:rsidTr="00162395">
              <w:tc>
                <w:tcPr>
                  <w:tcW w:w="8280" w:type="dxa"/>
                  <w:gridSpan w:val="3"/>
                  <w:tcBorders>
                    <w:right w:val="single" w:sz="4" w:space="0" w:color="auto"/>
                  </w:tcBorders>
                  <w:shd w:val="clear" w:color="auto" w:fill="FFFFFF" w:themeFill="background1"/>
                </w:tcPr>
                <w:p w14:paraId="107C444C" w14:textId="77777777" w:rsidR="00240C66" w:rsidRDefault="00D16176" w:rsidP="00162395">
                  <w:pPr>
                    <w:ind w:left="360"/>
                    <w:jc w:val="left"/>
                  </w:pPr>
                  <w:hyperlink r:id="rId26" w:history="1">
                    <w:r w:rsidR="00240C66">
                      <w:rPr>
                        <w:rStyle w:val="Hyperlink"/>
                        <w:sz w:val="20"/>
                      </w:rPr>
                      <w:t>PBS Metrics Reviewed</w:t>
                    </w:r>
                  </w:hyperlink>
                  <w:r w:rsidR="00240C66">
                    <w:rPr>
                      <w:sz w:val="20"/>
                    </w:rPr>
                    <w:t>?</w:t>
                  </w:r>
                  <w:r w:rsidR="00240C66" w:rsidRPr="00192648">
                    <w:rPr>
                      <w:sz w:val="20"/>
                    </w:rPr>
                    <w:t xml:space="preserve"> (req</w:t>
                  </w:r>
                  <w:r w:rsidR="00240C66">
                    <w:rPr>
                      <w:sz w:val="20"/>
                    </w:rPr>
                    <w:t>uired</w:t>
                  </w:r>
                  <w:r w:rsidR="00240C66" w:rsidRPr="00192648">
                    <w:rPr>
                      <w:sz w:val="20"/>
                    </w:rPr>
                    <w:t xml:space="preserve"> for SD Approval</w:t>
                  </w:r>
                  <w:r w:rsidR="00240C66">
                    <w:rPr>
                      <w:sz w:val="20"/>
                    </w:rPr>
                    <w:t xml:space="preserve"> if not green</w:t>
                  </w:r>
                  <w:r w:rsidR="00240C66" w:rsidRPr="00192648">
                    <w:rPr>
                      <w:sz w:val="20"/>
                    </w:rPr>
                    <w:t>)</w:t>
                  </w:r>
                  <w:r w:rsidR="00240C66">
                    <w:rPr>
                      <w:sz w:val="20"/>
                    </w:rPr>
                    <w:t xml:space="preserve"> </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0A54C88B" w14:textId="77777777" w:rsidR="00240C66" w:rsidRPr="000F7A17" w:rsidRDefault="00240C66" w:rsidP="00162395">
                  <w:pPr>
                    <w:jc w:val="left"/>
                    <w:rPr>
                      <w:sz w:val="20"/>
                    </w:rPr>
                  </w:pPr>
                </w:p>
              </w:tc>
              <w:tc>
                <w:tcPr>
                  <w:tcW w:w="810" w:type="dxa"/>
                  <w:tcBorders>
                    <w:left w:val="single" w:sz="4" w:space="0" w:color="auto"/>
                    <w:right w:val="single" w:sz="4" w:space="0" w:color="auto"/>
                  </w:tcBorders>
                  <w:shd w:val="clear" w:color="auto" w:fill="FFFFFF" w:themeFill="background1"/>
                </w:tcPr>
                <w:p w14:paraId="719E210F" w14:textId="77777777" w:rsidR="00240C66" w:rsidRDefault="00240C66" w:rsidP="00162395">
                  <w:pPr>
                    <w:jc w:val="left"/>
                  </w:pPr>
                  <w:r>
                    <w:rPr>
                      <w:sz w:val="20"/>
                    </w:rPr>
                    <w:t xml:space="preserve"> </w:t>
                  </w:r>
                  <w:r w:rsidRPr="002621FE">
                    <w:rPr>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5A672EDD" w14:textId="77777777" w:rsidR="00240C66" w:rsidRPr="006C1678" w:rsidRDefault="00240C66" w:rsidP="00162395">
                  <w:pPr>
                    <w:jc w:val="left"/>
                    <w:rPr>
                      <w:sz w:val="20"/>
                    </w:rPr>
                  </w:pPr>
                </w:p>
              </w:tc>
              <w:tc>
                <w:tcPr>
                  <w:tcW w:w="540" w:type="dxa"/>
                  <w:tcBorders>
                    <w:left w:val="single" w:sz="4" w:space="0" w:color="auto"/>
                  </w:tcBorders>
                </w:tcPr>
                <w:p w14:paraId="437DBC36" w14:textId="77777777" w:rsidR="00240C66" w:rsidRPr="006C1678" w:rsidRDefault="00240C66" w:rsidP="00162395">
                  <w:pPr>
                    <w:jc w:val="left"/>
                    <w:rPr>
                      <w:sz w:val="20"/>
                    </w:rPr>
                  </w:pPr>
                  <w:r>
                    <w:rPr>
                      <w:sz w:val="20"/>
                    </w:rPr>
                    <w:t xml:space="preserve"> </w:t>
                  </w:r>
                  <w:r w:rsidRPr="006D44B6">
                    <w:rPr>
                      <w:sz w:val="20"/>
                    </w:rPr>
                    <w:t>No</w:t>
                  </w:r>
                </w:p>
              </w:tc>
            </w:tr>
          </w:tbl>
          <w:p w14:paraId="22A5A772" w14:textId="77777777" w:rsidR="00240C66" w:rsidRDefault="00240C66" w:rsidP="00162395">
            <w:pPr>
              <w:jc w:val="left"/>
              <w:rPr>
                <w:rFonts w:ascii="Courier New" w:hAnsi="Courier New" w:cs="Courier New"/>
                <w:b/>
                <w:sz w:val="20"/>
                <w:highlight w:val="cyan"/>
              </w:rPr>
            </w:pPr>
          </w:p>
        </w:tc>
      </w:tr>
      <w:tr w:rsidR="00240C66" w:rsidRPr="00822A3D" w14:paraId="496ECB0A" w14:textId="77777777" w:rsidTr="00162395">
        <w:tc>
          <w:tcPr>
            <w:tcW w:w="10278" w:type="dxa"/>
            <w:gridSpan w:val="2"/>
            <w:tcBorders>
              <w:top w:val="single" w:sz="4" w:space="0" w:color="auto"/>
              <w:left w:val="thinThickSmallGap" w:sz="24" w:space="0" w:color="auto"/>
              <w:bottom w:val="single" w:sz="4" w:space="0" w:color="auto"/>
              <w:right w:val="thinThickSmallGap" w:sz="24" w:space="0" w:color="auto"/>
            </w:tcBorders>
            <w:shd w:val="clear" w:color="auto" w:fill="D9D9D9" w:themeFill="background1" w:themeFillShade="D9"/>
          </w:tcPr>
          <w:p w14:paraId="7D1C8031" w14:textId="77777777" w:rsidR="00240C66" w:rsidRDefault="00240C66" w:rsidP="00162395">
            <w:pPr>
              <w:jc w:val="left"/>
              <w:rPr>
                <w:rFonts w:ascii="Courier New" w:hAnsi="Courier New" w:cs="Courier New"/>
                <w:b/>
                <w:sz w:val="20"/>
                <w:highlight w:val="cyan"/>
              </w:rPr>
            </w:pPr>
            <w:r w:rsidRPr="00852F44">
              <w:rPr>
                <w:b/>
                <w:color w:val="000000"/>
                <w:sz w:val="20"/>
              </w:rPr>
              <w:t>ARB and SGB approval may be in parallel</w:t>
            </w:r>
          </w:p>
        </w:tc>
      </w:tr>
      <w:tr w:rsidR="00240C66" w:rsidRPr="00822A3D" w14:paraId="51422428" w14:textId="77777777" w:rsidTr="00162395">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3A70268F" w14:textId="77777777" w:rsidR="00240C66" w:rsidRPr="007D29D6" w:rsidRDefault="00D16176" w:rsidP="00162395">
            <w:pPr>
              <w:jc w:val="left"/>
              <w:rPr>
                <w:color w:val="000000"/>
                <w:sz w:val="20"/>
              </w:rPr>
            </w:pPr>
            <w:hyperlink r:id="rId27" w:history="1">
              <w:r w:rsidR="00240C66" w:rsidRPr="007D29D6">
                <w:rPr>
                  <w:rStyle w:val="Hyperlink"/>
                  <w:sz w:val="20"/>
                </w:rPr>
                <w:t>Architectural Review Board</w:t>
              </w:r>
            </w:hyperlink>
            <w:r w:rsidR="00240C66" w:rsidRPr="007D29D6">
              <w:rPr>
                <w:color w:val="000000"/>
                <w:sz w:val="20"/>
              </w:rPr>
              <w:t xml:space="preserve"> Approval Date:</w:t>
            </w:r>
          </w:p>
          <w:p w14:paraId="7B841350" w14:textId="77777777" w:rsidR="00240C66" w:rsidRPr="007D29D6" w:rsidRDefault="00240C66" w:rsidP="00162395">
            <w:pPr>
              <w:jc w:val="left"/>
              <w:rPr>
                <w:color w:val="000000"/>
                <w:sz w:val="20"/>
              </w:rPr>
            </w:pPr>
            <w:r w:rsidRPr="007D29D6">
              <w:rPr>
                <w:color w:val="000000"/>
                <w:sz w:val="20"/>
              </w:rPr>
              <w:t>(required for externally developed content)</w:t>
            </w:r>
          </w:p>
        </w:tc>
        <w:tc>
          <w:tcPr>
            <w:tcW w:w="4500" w:type="dxa"/>
            <w:tcBorders>
              <w:top w:val="single" w:sz="4" w:space="0" w:color="auto"/>
              <w:left w:val="single" w:sz="4" w:space="0" w:color="auto"/>
              <w:bottom w:val="single" w:sz="4" w:space="0" w:color="auto"/>
              <w:right w:val="thinThickSmallGap" w:sz="24" w:space="0" w:color="auto"/>
            </w:tcBorders>
          </w:tcPr>
          <w:p w14:paraId="14E5DC53" w14:textId="257D212D" w:rsidR="00240C66" w:rsidRPr="007D29D6" w:rsidRDefault="00240C66" w:rsidP="00162395">
            <w:pPr>
              <w:jc w:val="left"/>
              <w:rPr>
                <w:rFonts w:ascii="Courier New" w:hAnsi="Courier New" w:cs="Courier New"/>
                <w:b/>
                <w:sz w:val="20"/>
              </w:rPr>
            </w:pPr>
            <w:r w:rsidRPr="007D29D6">
              <w:rPr>
                <w:rFonts w:ascii="Courier New" w:hAnsi="Courier New" w:cs="Courier New"/>
                <w:b/>
                <w:sz w:val="20"/>
              </w:rPr>
              <w:t xml:space="preserve"> “N/A”</w:t>
            </w:r>
          </w:p>
        </w:tc>
      </w:tr>
      <w:tr w:rsidR="00240C66" w:rsidRPr="00822A3D" w14:paraId="25B105B7" w14:textId="77777777" w:rsidTr="00162395">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vAlign w:val="bottom"/>
          </w:tcPr>
          <w:p w14:paraId="717201B9" w14:textId="77777777" w:rsidR="00240C66" w:rsidRDefault="00240C66" w:rsidP="00162395">
            <w:pPr>
              <w:jc w:val="left"/>
              <w:rPr>
                <w:color w:val="000000"/>
                <w:sz w:val="20"/>
              </w:rPr>
            </w:pPr>
            <w:r>
              <w:rPr>
                <w:color w:val="000000"/>
                <w:sz w:val="18"/>
                <w:szCs w:val="18"/>
              </w:rPr>
              <w:t xml:space="preserve">If applicable, </w:t>
            </w:r>
            <w:r w:rsidRPr="00A522B4">
              <w:rPr>
                <w:color w:val="000000"/>
                <w:sz w:val="18"/>
                <w:szCs w:val="18"/>
              </w:rPr>
              <w:t xml:space="preserve">TSC has received a </w:t>
            </w:r>
            <w:r>
              <w:rPr>
                <w:color w:val="000000"/>
                <w:sz w:val="18"/>
                <w:szCs w:val="18"/>
              </w:rPr>
              <w:t xml:space="preserve">Joint </w:t>
            </w:r>
            <w:r w:rsidRPr="00A522B4">
              <w:rPr>
                <w:color w:val="000000"/>
                <w:sz w:val="18"/>
                <w:szCs w:val="18"/>
              </w:rPr>
              <w:t xml:space="preserve">Copyright/Distribution Agreement (containing the verbiage outlined within the SOU), </w:t>
            </w:r>
            <w:r>
              <w:rPr>
                <w:color w:val="000000"/>
                <w:sz w:val="18"/>
                <w:szCs w:val="18"/>
              </w:rPr>
              <w:br/>
            </w:r>
            <w:r w:rsidRPr="00A522B4">
              <w:rPr>
                <w:color w:val="000000"/>
                <w:sz w:val="18"/>
                <w:szCs w:val="18"/>
              </w:rPr>
              <w:t>signed by both parties.</w:t>
            </w:r>
          </w:p>
        </w:tc>
        <w:tc>
          <w:tcPr>
            <w:tcW w:w="4500" w:type="dxa"/>
            <w:tcBorders>
              <w:top w:val="single" w:sz="4" w:space="0" w:color="auto"/>
              <w:left w:val="single" w:sz="4" w:space="0" w:color="auto"/>
              <w:bottom w:val="single" w:sz="4" w:space="0" w:color="auto"/>
              <w:right w:val="thinThickSmallGap" w:sz="24" w:space="0" w:color="auto"/>
            </w:tcBorders>
          </w:tcPr>
          <w:tbl>
            <w:tblPr>
              <w:tblW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70"/>
              <w:gridCol w:w="882"/>
              <w:gridCol w:w="270"/>
              <w:gridCol w:w="810"/>
              <w:gridCol w:w="270"/>
              <w:gridCol w:w="648"/>
            </w:tblGrid>
            <w:tr w:rsidR="00240C66" w:rsidRPr="001B22FD" w14:paraId="62F24122" w14:textId="77777777" w:rsidTr="00162395">
              <w:trPr>
                <w:trHeight w:val="161"/>
              </w:trPr>
              <w:tc>
                <w:tcPr>
                  <w:tcW w:w="1350" w:type="dxa"/>
                  <w:tcBorders>
                    <w:top w:val="nil"/>
                    <w:left w:val="nil"/>
                    <w:bottom w:val="nil"/>
                    <w:right w:val="single" w:sz="4" w:space="0" w:color="auto"/>
                  </w:tcBorders>
                  <w:shd w:val="clear" w:color="auto" w:fill="auto"/>
                </w:tcPr>
                <w:p w14:paraId="3DB90553" w14:textId="77777777" w:rsidR="00240C66" w:rsidRPr="000B2CB9" w:rsidRDefault="00240C66" w:rsidP="00162395">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14:paraId="7E0E2960" w14:textId="77777777" w:rsidR="00240C66" w:rsidRPr="000B2CB9" w:rsidRDefault="00240C66" w:rsidP="00162395">
                  <w:pPr>
                    <w:jc w:val="left"/>
                    <w:rPr>
                      <w:sz w:val="16"/>
                      <w:szCs w:val="16"/>
                    </w:rPr>
                  </w:pPr>
                </w:p>
              </w:tc>
              <w:tc>
                <w:tcPr>
                  <w:tcW w:w="882" w:type="dxa"/>
                  <w:tcBorders>
                    <w:top w:val="nil"/>
                    <w:left w:val="nil"/>
                    <w:bottom w:val="nil"/>
                    <w:right w:val="single" w:sz="4" w:space="0" w:color="auto"/>
                  </w:tcBorders>
                  <w:shd w:val="clear" w:color="auto" w:fill="auto"/>
                </w:tcPr>
                <w:p w14:paraId="00563B1E" w14:textId="77777777" w:rsidR="00240C66" w:rsidRPr="000B2CB9" w:rsidRDefault="00240C66" w:rsidP="00162395">
                  <w:pPr>
                    <w:jc w:val="left"/>
                    <w:rPr>
                      <w:sz w:val="16"/>
                      <w:szCs w:val="16"/>
                    </w:rPr>
                  </w:pPr>
                  <w:r w:rsidRPr="00326555">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726AF77" w14:textId="77777777" w:rsidR="00240C66" w:rsidRPr="000F7A17" w:rsidRDefault="00240C66" w:rsidP="00162395">
                  <w:pPr>
                    <w:jc w:val="left"/>
                    <w:rPr>
                      <w:sz w:val="20"/>
                    </w:rPr>
                  </w:pPr>
                </w:p>
              </w:tc>
              <w:tc>
                <w:tcPr>
                  <w:tcW w:w="810" w:type="dxa"/>
                  <w:tcBorders>
                    <w:top w:val="nil"/>
                    <w:left w:val="single" w:sz="4" w:space="0" w:color="auto"/>
                    <w:bottom w:val="nil"/>
                    <w:right w:val="single" w:sz="4" w:space="0" w:color="auto"/>
                  </w:tcBorders>
                  <w:shd w:val="clear" w:color="auto" w:fill="auto"/>
                </w:tcPr>
                <w:p w14:paraId="7226193B" w14:textId="77777777" w:rsidR="00240C66" w:rsidRPr="000B2CB9" w:rsidRDefault="00240C66" w:rsidP="00162395">
                  <w:pPr>
                    <w:jc w:val="left"/>
                    <w:rPr>
                      <w:sz w:val="16"/>
                      <w:szCs w:val="16"/>
                    </w:rPr>
                  </w:pPr>
                  <w:r>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AA2F312" w14:textId="77777777" w:rsidR="00240C66" w:rsidRPr="001B22FD" w:rsidRDefault="00240C66" w:rsidP="00162395">
                  <w:pPr>
                    <w:jc w:val="left"/>
                    <w:rPr>
                      <w:rFonts w:cs="Arial"/>
                      <w:sz w:val="20"/>
                    </w:rPr>
                  </w:pPr>
                </w:p>
              </w:tc>
              <w:tc>
                <w:tcPr>
                  <w:tcW w:w="648" w:type="dxa"/>
                  <w:tcBorders>
                    <w:top w:val="nil"/>
                    <w:left w:val="single" w:sz="4" w:space="0" w:color="auto"/>
                    <w:bottom w:val="nil"/>
                    <w:right w:val="nil"/>
                  </w:tcBorders>
                  <w:shd w:val="clear" w:color="auto" w:fill="auto"/>
                </w:tcPr>
                <w:p w14:paraId="1853D3D5" w14:textId="77777777" w:rsidR="00240C66" w:rsidRPr="001B22FD" w:rsidRDefault="00240C66" w:rsidP="00162395">
                  <w:pPr>
                    <w:ind w:left="-108"/>
                    <w:jc w:val="left"/>
                    <w:rPr>
                      <w:rFonts w:cs="Arial"/>
                      <w:sz w:val="20"/>
                    </w:rPr>
                  </w:pPr>
                  <w:r>
                    <w:rPr>
                      <w:sz w:val="20"/>
                    </w:rPr>
                    <w:t xml:space="preserve"> N/A</w:t>
                  </w:r>
                </w:p>
              </w:tc>
            </w:tr>
          </w:tbl>
          <w:p w14:paraId="02B99C62" w14:textId="77777777" w:rsidR="00240C66" w:rsidRDefault="00240C66" w:rsidP="00162395">
            <w:pPr>
              <w:jc w:val="left"/>
              <w:rPr>
                <w:rFonts w:ascii="Courier New" w:hAnsi="Courier New" w:cs="Courier New"/>
                <w:b/>
                <w:sz w:val="20"/>
                <w:highlight w:val="cyan"/>
              </w:rPr>
            </w:pPr>
          </w:p>
        </w:tc>
      </w:tr>
      <w:tr w:rsidR="00240C66" w:rsidRPr="00822A3D" w14:paraId="2B1575F2" w14:textId="77777777" w:rsidTr="00162395">
        <w:tc>
          <w:tcPr>
            <w:tcW w:w="5778" w:type="dxa"/>
            <w:tcBorders>
              <w:top w:val="single" w:sz="4" w:space="0" w:color="auto"/>
              <w:left w:val="thinThickSmallGap" w:sz="24" w:space="0" w:color="auto"/>
              <w:bottom w:val="thinThickSmallGap" w:sz="24" w:space="0" w:color="auto"/>
              <w:right w:val="single" w:sz="4" w:space="0" w:color="auto"/>
            </w:tcBorders>
            <w:shd w:val="clear" w:color="auto" w:fill="FFFFFF" w:themeFill="background1"/>
          </w:tcPr>
          <w:p w14:paraId="1334F41C" w14:textId="77777777" w:rsidR="00240C66" w:rsidRPr="00822A3D" w:rsidRDefault="00240C66" w:rsidP="00162395">
            <w:pPr>
              <w:jc w:val="left"/>
              <w:rPr>
                <w:color w:val="000000"/>
                <w:sz w:val="20"/>
              </w:rPr>
            </w:pPr>
            <w:r w:rsidRPr="00822A3D">
              <w:rPr>
                <w:color w:val="000000"/>
                <w:sz w:val="20"/>
              </w:rPr>
              <w:t>Technical Steering Committee Approval Date</w:t>
            </w:r>
            <w:r>
              <w:rPr>
                <w:color w:val="000000"/>
                <w:sz w:val="20"/>
              </w:rPr>
              <w:t xml:space="preserve">: </w:t>
            </w:r>
            <w:r>
              <w:rPr>
                <w:color w:val="000000"/>
                <w:sz w:val="20"/>
              </w:rPr>
              <w:br/>
              <w:t xml:space="preserve">(Email SD WG approved PSS to: </w:t>
            </w:r>
            <w:hyperlink r:id="rId28" w:history="1">
              <w:r w:rsidRPr="00C50129">
                <w:rPr>
                  <w:rStyle w:val="Hyperlink"/>
                  <w:sz w:val="20"/>
                </w:rPr>
                <w:t>tscpm@HL7.org</w:t>
              </w:r>
            </w:hyperlink>
            <w:r>
              <w:rPr>
                <w:color w:val="000000"/>
                <w:sz w:val="20"/>
              </w:rPr>
              <w:t>)</w:t>
            </w:r>
          </w:p>
        </w:tc>
        <w:tc>
          <w:tcPr>
            <w:tcW w:w="4500" w:type="dxa"/>
            <w:tcBorders>
              <w:top w:val="single" w:sz="4" w:space="0" w:color="auto"/>
              <w:left w:val="single" w:sz="4" w:space="0" w:color="auto"/>
              <w:bottom w:val="thinThickSmallGap" w:sz="24" w:space="0" w:color="auto"/>
              <w:right w:val="thinThickSmallGap" w:sz="24" w:space="0" w:color="auto"/>
            </w:tcBorders>
          </w:tcPr>
          <w:p w14:paraId="71858A3F" w14:textId="77777777" w:rsidR="00240C66" w:rsidRPr="00F70768" w:rsidRDefault="00240C66" w:rsidP="00162395">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bl>
    <w:p w14:paraId="715A7D7B" w14:textId="77777777" w:rsidR="00A74A93" w:rsidRPr="00A74A93" w:rsidRDefault="00A74A93" w:rsidP="00A74A93">
      <w:pPr>
        <w:pStyle w:val="Heading5-BoldNumbered"/>
        <w:numPr>
          <w:ilvl w:val="0"/>
          <w:numId w:val="0"/>
        </w:numPr>
        <w:spacing w:before="120"/>
        <w:rPr>
          <w:b w:val="0"/>
          <w:szCs w:val="20"/>
        </w:rPr>
      </w:pPr>
    </w:p>
    <w:sectPr w:rsidR="00A74A93" w:rsidRPr="00A74A93" w:rsidSect="00E27CB6">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080" w:right="1080" w:bottom="1080" w:left="1080" w:header="720" w:footer="72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Zabrina" w:date="2018-12-20T08:15:00Z" w:initials="Z">
    <w:p w14:paraId="0D40F359" w14:textId="73D3CB16" w:rsidR="00C056F0" w:rsidRDefault="00C056F0">
      <w:pPr>
        <w:pStyle w:val="CommentText"/>
      </w:pPr>
      <w:r>
        <w:rPr>
          <w:rStyle w:val="CommentReference"/>
        </w:rPr>
        <w:annotationRef/>
      </w:r>
      <w:r>
        <w:t>Pending approval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40F3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0F359" w16cid:durableId="1FC5CE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CD45E" w14:textId="77777777" w:rsidR="00D16176" w:rsidRDefault="00D16176" w:rsidP="00F56856">
      <w:r>
        <w:separator/>
      </w:r>
    </w:p>
  </w:endnote>
  <w:endnote w:type="continuationSeparator" w:id="0">
    <w:p w14:paraId="69AE5144" w14:textId="77777777" w:rsidR="00D16176" w:rsidRDefault="00D16176"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BA85" w14:textId="77777777" w:rsidR="00C056F0" w:rsidRDefault="00C05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3278"/>
      <w:gridCol w:w="3263"/>
    </w:tblGrid>
    <w:tr w:rsidR="00C056F0" w:rsidRPr="00256EF2" w14:paraId="365A128C" w14:textId="77777777" w:rsidTr="00B13AD4">
      <w:tc>
        <w:tcPr>
          <w:tcW w:w="3432" w:type="dxa"/>
          <w:shd w:val="clear" w:color="auto" w:fill="auto"/>
        </w:tcPr>
        <w:p w14:paraId="64E7834B" w14:textId="77777777" w:rsidR="00C056F0" w:rsidRPr="00256EF2" w:rsidRDefault="00C056F0" w:rsidP="00B203DD">
          <w:pPr>
            <w:pStyle w:val="Footer"/>
            <w:jc w:val="left"/>
            <w:rPr>
              <w:sz w:val="18"/>
              <w:szCs w:val="18"/>
            </w:rPr>
          </w:pPr>
          <w:r>
            <w:rPr>
              <w:noProof/>
              <w:sz w:val="18"/>
              <w:szCs w:val="18"/>
              <w:lang w:eastAsia="de-DE"/>
            </w:rPr>
            <w:fldChar w:fldCharType="begin"/>
          </w:r>
          <w:r>
            <w:rPr>
              <w:noProof/>
              <w:sz w:val="18"/>
              <w:szCs w:val="18"/>
              <w:lang w:eastAsia="de-DE"/>
            </w:rPr>
            <w:instrText xml:space="preserve"> FILENAME   \* MERGEFORMAT </w:instrText>
          </w:r>
          <w:r>
            <w:rPr>
              <w:noProof/>
              <w:sz w:val="18"/>
              <w:szCs w:val="18"/>
              <w:lang w:eastAsia="de-DE"/>
            </w:rPr>
            <w:fldChar w:fldCharType="separate"/>
          </w:r>
          <w:r w:rsidRPr="003B00C8">
            <w:rPr>
              <w:noProof/>
              <w:sz w:val="18"/>
              <w:szCs w:val="18"/>
              <w:lang w:eastAsia="de-DE"/>
            </w:rPr>
            <w:t>HL7 Project Scope Statement v2018_template_only_DRAFT_21071227</w:t>
          </w:r>
          <w:r>
            <w:rPr>
              <w:noProof/>
              <w:sz w:val="18"/>
              <w:szCs w:val="18"/>
              <w:lang w:eastAsia="de-DE"/>
            </w:rPr>
            <w:fldChar w:fldCharType="end"/>
          </w:r>
        </w:p>
      </w:tc>
      <w:tc>
        <w:tcPr>
          <w:tcW w:w="3432" w:type="dxa"/>
          <w:shd w:val="clear" w:color="auto" w:fill="auto"/>
        </w:tcPr>
        <w:p w14:paraId="20A4BA27" w14:textId="77777777" w:rsidR="00C056F0" w:rsidRPr="00256EF2" w:rsidRDefault="00C056F0" w:rsidP="003B00C8">
          <w:pPr>
            <w:pStyle w:val="Footer"/>
            <w:jc w:val="center"/>
            <w:rPr>
              <w:sz w:val="18"/>
              <w:szCs w:val="18"/>
            </w:rPr>
          </w:pPr>
          <w:r w:rsidRPr="00256EF2">
            <w:rPr>
              <w:sz w:val="18"/>
              <w:szCs w:val="18"/>
              <w:lang w:eastAsia="de-DE"/>
            </w:rPr>
            <w:t>201</w:t>
          </w:r>
          <w:r>
            <w:rPr>
              <w:sz w:val="18"/>
              <w:szCs w:val="18"/>
              <w:lang w:eastAsia="de-DE"/>
            </w:rPr>
            <w:t>8.1</w:t>
          </w:r>
          <w:r w:rsidRPr="00256EF2">
            <w:rPr>
              <w:sz w:val="18"/>
              <w:szCs w:val="18"/>
              <w:lang w:eastAsia="de-DE"/>
            </w:rPr>
            <w:t xml:space="preserve"> Release</w:t>
          </w:r>
          <w:r>
            <w:rPr>
              <w:sz w:val="18"/>
              <w:szCs w:val="18"/>
              <w:lang w:eastAsia="de-DE"/>
            </w:rPr>
            <w:t xml:space="preserve"> 1</w:t>
          </w:r>
        </w:p>
      </w:tc>
      <w:tc>
        <w:tcPr>
          <w:tcW w:w="3432" w:type="dxa"/>
          <w:shd w:val="clear" w:color="auto" w:fill="auto"/>
        </w:tcPr>
        <w:p w14:paraId="6A861ED7" w14:textId="498F82A3" w:rsidR="00C056F0" w:rsidRPr="00256EF2" w:rsidRDefault="00C056F0" w:rsidP="00256EF2">
          <w:pPr>
            <w:pStyle w:val="Footer"/>
            <w:jc w:val="right"/>
            <w:rPr>
              <w:sz w:val="18"/>
              <w:szCs w:val="18"/>
            </w:rPr>
          </w:pPr>
          <w:r w:rsidRPr="00256EF2">
            <w:rPr>
              <w:sz w:val="18"/>
              <w:szCs w:val="18"/>
            </w:rPr>
            <w:t xml:space="preserve">Page </w:t>
          </w:r>
          <w:r w:rsidRPr="00256EF2">
            <w:rPr>
              <w:b/>
              <w:sz w:val="18"/>
              <w:szCs w:val="18"/>
            </w:rPr>
            <w:fldChar w:fldCharType="begin"/>
          </w:r>
          <w:r w:rsidRPr="00256EF2">
            <w:rPr>
              <w:b/>
              <w:sz w:val="18"/>
              <w:szCs w:val="18"/>
            </w:rPr>
            <w:instrText xml:space="preserve"> PAGE  \* Arabic  \* MERGEFORMAT </w:instrText>
          </w:r>
          <w:r w:rsidRPr="00256EF2">
            <w:rPr>
              <w:b/>
              <w:sz w:val="18"/>
              <w:szCs w:val="18"/>
            </w:rPr>
            <w:fldChar w:fldCharType="separate"/>
          </w:r>
          <w:r>
            <w:rPr>
              <w:b/>
              <w:noProof/>
              <w:sz w:val="18"/>
              <w:szCs w:val="18"/>
            </w:rPr>
            <w:t>6</w:t>
          </w:r>
          <w:r w:rsidRPr="00256EF2">
            <w:rPr>
              <w:b/>
              <w:sz w:val="18"/>
              <w:szCs w:val="18"/>
            </w:rPr>
            <w:fldChar w:fldCharType="end"/>
          </w:r>
          <w:r w:rsidRPr="00256EF2">
            <w:rPr>
              <w:sz w:val="18"/>
              <w:szCs w:val="18"/>
            </w:rPr>
            <w:t xml:space="preserve"> of </w:t>
          </w:r>
          <w:r>
            <w:rPr>
              <w:b/>
              <w:noProof/>
              <w:sz w:val="18"/>
              <w:szCs w:val="18"/>
            </w:rPr>
            <w:fldChar w:fldCharType="begin"/>
          </w:r>
          <w:r>
            <w:rPr>
              <w:b/>
              <w:noProof/>
              <w:sz w:val="18"/>
              <w:szCs w:val="18"/>
            </w:rPr>
            <w:instrText xml:space="preserve"> NUMPAGES  \* Arabic  \* MERGEFORMAT </w:instrText>
          </w:r>
          <w:r>
            <w:rPr>
              <w:b/>
              <w:noProof/>
              <w:sz w:val="18"/>
              <w:szCs w:val="18"/>
            </w:rPr>
            <w:fldChar w:fldCharType="separate"/>
          </w:r>
          <w:r>
            <w:rPr>
              <w:b/>
              <w:noProof/>
              <w:sz w:val="18"/>
              <w:szCs w:val="18"/>
            </w:rPr>
            <w:t>6</w:t>
          </w:r>
          <w:r>
            <w:rPr>
              <w:b/>
              <w:noProof/>
              <w:sz w:val="18"/>
              <w:szCs w:val="18"/>
            </w:rPr>
            <w:fldChar w:fldCharType="end"/>
          </w:r>
        </w:p>
      </w:tc>
    </w:tr>
  </w:tbl>
  <w:p w14:paraId="388642AD" w14:textId="3B33A9E5" w:rsidR="00C056F0" w:rsidRPr="00256EF2" w:rsidRDefault="00C056F0" w:rsidP="00256EF2">
    <w:pPr>
      <w:pStyle w:val="Footer"/>
      <w:jc w:val="center"/>
      <w:rPr>
        <w:sz w:val="18"/>
        <w:szCs w:val="18"/>
      </w:rPr>
    </w:pPr>
    <w:r w:rsidRPr="00256EF2">
      <w:rPr>
        <w:rFonts w:cs="Arial"/>
        <w:sz w:val="18"/>
        <w:szCs w:val="18"/>
      </w:rPr>
      <w:t xml:space="preserve">© </w:t>
    </w:r>
    <w:r w:rsidRPr="00256EF2">
      <w:rPr>
        <w:rFonts w:cs="Arial"/>
        <w:sz w:val="18"/>
        <w:szCs w:val="18"/>
      </w:rPr>
      <w:fldChar w:fldCharType="begin"/>
    </w:r>
    <w:r w:rsidRPr="00256EF2">
      <w:rPr>
        <w:rFonts w:cs="Arial"/>
        <w:sz w:val="18"/>
        <w:szCs w:val="18"/>
      </w:rPr>
      <w:instrText xml:space="preserve"> DATE  \@ "yyyy" </w:instrText>
    </w:r>
    <w:r w:rsidRPr="00256EF2">
      <w:rPr>
        <w:rFonts w:cs="Arial"/>
        <w:sz w:val="18"/>
        <w:szCs w:val="18"/>
      </w:rPr>
      <w:fldChar w:fldCharType="separate"/>
    </w:r>
    <w:r w:rsidR="00D31E14">
      <w:rPr>
        <w:rFonts w:cs="Arial"/>
        <w:noProof/>
        <w:sz w:val="18"/>
        <w:szCs w:val="18"/>
      </w:rPr>
      <w:t>2018</w:t>
    </w:r>
    <w:r w:rsidRPr="00256EF2">
      <w:rPr>
        <w:rFonts w:cs="Arial"/>
        <w:sz w:val="18"/>
        <w:szCs w:val="18"/>
      </w:rPr>
      <w:fldChar w:fldCharType="end"/>
    </w:r>
    <w:r w:rsidRPr="00256EF2">
      <w:rPr>
        <w:rFonts w:cs="Arial"/>
        <w:sz w:val="18"/>
        <w:szCs w:val="18"/>
      </w:rPr>
      <w:t xml:space="preserve"> Health Level Seven® International.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FFFB" w14:textId="77777777" w:rsidR="00C056F0" w:rsidRDefault="00C05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48CD2" w14:textId="77777777" w:rsidR="00D16176" w:rsidRDefault="00D16176" w:rsidP="00F56856">
      <w:r>
        <w:separator/>
      </w:r>
    </w:p>
  </w:footnote>
  <w:footnote w:type="continuationSeparator" w:id="0">
    <w:p w14:paraId="17E21D6A" w14:textId="77777777" w:rsidR="00D16176" w:rsidRDefault="00D16176" w:rsidP="00F5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B38D" w14:textId="77777777" w:rsidR="00C056F0" w:rsidRDefault="00C05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7606" w14:textId="77777777" w:rsidR="00C056F0" w:rsidRDefault="00C05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5B4E" w14:textId="77777777" w:rsidR="00C056F0" w:rsidRDefault="00C05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A4040E"/>
    <w:multiLevelType w:val="multilevel"/>
    <w:tmpl w:val="8FAEA54C"/>
    <w:lvl w:ilvl="0">
      <w:start w:val="1"/>
      <w:numFmt w:val="bullet"/>
      <w:lvlText w:val=""/>
      <w:lvlJc w:val="left"/>
      <w:pPr>
        <w:tabs>
          <w:tab w:val="num" w:pos="450"/>
        </w:tabs>
        <w:ind w:left="450" w:hanging="360"/>
      </w:pPr>
      <w:rPr>
        <w:rFonts w:ascii="Symbol" w:hAnsi="Symbol"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6" w15:restartNumberingAfterBreak="0">
    <w:nsid w:val="6B4334B4"/>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C9536A1"/>
    <w:multiLevelType w:val="hybridMultilevel"/>
    <w:tmpl w:val="13E23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20"/>
  </w:num>
  <w:num w:numId="3">
    <w:abstractNumId w:val="10"/>
  </w:num>
  <w:num w:numId="4">
    <w:abstractNumId w:val="15"/>
  </w:num>
  <w:num w:numId="5">
    <w:abstractNumId w:val="0"/>
  </w:num>
  <w:num w:numId="6">
    <w:abstractNumId w:val="12"/>
  </w:num>
  <w:num w:numId="7">
    <w:abstractNumId w:val="17"/>
  </w:num>
  <w:num w:numId="8">
    <w:abstractNumId w:val="4"/>
  </w:num>
  <w:num w:numId="9">
    <w:abstractNumId w:val="7"/>
  </w:num>
  <w:num w:numId="10">
    <w:abstractNumId w:val="13"/>
  </w:num>
  <w:num w:numId="11">
    <w:abstractNumId w:val="11"/>
  </w:num>
  <w:num w:numId="12">
    <w:abstractNumId w:val="14"/>
  </w:num>
  <w:num w:numId="13">
    <w:abstractNumId w:val="18"/>
  </w:num>
  <w:num w:numId="14">
    <w:abstractNumId w:val="8"/>
  </w:num>
  <w:num w:numId="15">
    <w:abstractNumId w:val="2"/>
  </w:num>
  <w:num w:numId="16">
    <w:abstractNumId w:val="6"/>
  </w:num>
  <w:num w:numId="17">
    <w:abstractNumId w:val="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6"/>
  </w:num>
  <w:num w:numId="33">
    <w:abstractNumId w:val="15"/>
  </w:num>
  <w:num w:numId="34">
    <w:abstractNumId w:val="1"/>
  </w:num>
  <w:num w:numId="35">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brina">
    <w15:presenceInfo w15:providerId="None" w15:userId="Zab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E7"/>
    <w:rsid w:val="00000791"/>
    <w:rsid w:val="000008F7"/>
    <w:rsid w:val="00002C2C"/>
    <w:rsid w:val="000035DE"/>
    <w:rsid w:val="000043D9"/>
    <w:rsid w:val="000065E6"/>
    <w:rsid w:val="00006E24"/>
    <w:rsid w:val="00007C7C"/>
    <w:rsid w:val="000106BF"/>
    <w:rsid w:val="00010E32"/>
    <w:rsid w:val="00013196"/>
    <w:rsid w:val="00013503"/>
    <w:rsid w:val="0001383A"/>
    <w:rsid w:val="0001467E"/>
    <w:rsid w:val="00015012"/>
    <w:rsid w:val="00015A8B"/>
    <w:rsid w:val="0001755B"/>
    <w:rsid w:val="00017F03"/>
    <w:rsid w:val="000210BC"/>
    <w:rsid w:val="000219E3"/>
    <w:rsid w:val="00025BEF"/>
    <w:rsid w:val="000263A6"/>
    <w:rsid w:val="000302B6"/>
    <w:rsid w:val="00031AEC"/>
    <w:rsid w:val="00031E0E"/>
    <w:rsid w:val="00032AF7"/>
    <w:rsid w:val="00032E4C"/>
    <w:rsid w:val="000343CA"/>
    <w:rsid w:val="00035B10"/>
    <w:rsid w:val="00036A74"/>
    <w:rsid w:val="00036CE0"/>
    <w:rsid w:val="00037C4F"/>
    <w:rsid w:val="000412D4"/>
    <w:rsid w:val="00042EAC"/>
    <w:rsid w:val="000432AF"/>
    <w:rsid w:val="00043309"/>
    <w:rsid w:val="00043D5C"/>
    <w:rsid w:val="00044831"/>
    <w:rsid w:val="000449EC"/>
    <w:rsid w:val="000456CC"/>
    <w:rsid w:val="00046E3D"/>
    <w:rsid w:val="00051023"/>
    <w:rsid w:val="00051ACA"/>
    <w:rsid w:val="00051EFE"/>
    <w:rsid w:val="00052EDB"/>
    <w:rsid w:val="00053B2D"/>
    <w:rsid w:val="00054AF3"/>
    <w:rsid w:val="0005541C"/>
    <w:rsid w:val="00055AA1"/>
    <w:rsid w:val="00055D1B"/>
    <w:rsid w:val="000609F3"/>
    <w:rsid w:val="000615B9"/>
    <w:rsid w:val="000619F2"/>
    <w:rsid w:val="00061E6D"/>
    <w:rsid w:val="00062EDE"/>
    <w:rsid w:val="00063786"/>
    <w:rsid w:val="0006647C"/>
    <w:rsid w:val="00066650"/>
    <w:rsid w:val="00067416"/>
    <w:rsid w:val="00070BA7"/>
    <w:rsid w:val="0007202A"/>
    <w:rsid w:val="000760CF"/>
    <w:rsid w:val="0007772A"/>
    <w:rsid w:val="00080AA6"/>
    <w:rsid w:val="000816CE"/>
    <w:rsid w:val="00081B26"/>
    <w:rsid w:val="000857C3"/>
    <w:rsid w:val="00087C6A"/>
    <w:rsid w:val="00090335"/>
    <w:rsid w:val="00091222"/>
    <w:rsid w:val="00091859"/>
    <w:rsid w:val="00091D53"/>
    <w:rsid w:val="00091DE5"/>
    <w:rsid w:val="000927D0"/>
    <w:rsid w:val="00092860"/>
    <w:rsid w:val="0009396D"/>
    <w:rsid w:val="0009623E"/>
    <w:rsid w:val="00096BB1"/>
    <w:rsid w:val="00097B2F"/>
    <w:rsid w:val="00097DE4"/>
    <w:rsid w:val="000A02A9"/>
    <w:rsid w:val="000A0A8C"/>
    <w:rsid w:val="000A3BCF"/>
    <w:rsid w:val="000A4E09"/>
    <w:rsid w:val="000A5D5A"/>
    <w:rsid w:val="000A66CD"/>
    <w:rsid w:val="000B0447"/>
    <w:rsid w:val="000B16E3"/>
    <w:rsid w:val="000B2808"/>
    <w:rsid w:val="000B2CB9"/>
    <w:rsid w:val="000B49C3"/>
    <w:rsid w:val="000B4A57"/>
    <w:rsid w:val="000B5C11"/>
    <w:rsid w:val="000B6C80"/>
    <w:rsid w:val="000B7CED"/>
    <w:rsid w:val="000B7D72"/>
    <w:rsid w:val="000C0145"/>
    <w:rsid w:val="000C1F94"/>
    <w:rsid w:val="000C3415"/>
    <w:rsid w:val="000C41BF"/>
    <w:rsid w:val="000C511E"/>
    <w:rsid w:val="000C56EA"/>
    <w:rsid w:val="000C583B"/>
    <w:rsid w:val="000C5CA3"/>
    <w:rsid w:val="000C67EE"/>
    <w:rsid w:val="000D00DE"/>
    <w:rsid w:val="000D0784"/>
    <w:rsid w:val="000D3ABC"/>
    <w:rsid w:val="000D3E72"/>
    <w:rsid w:val="000D57D5"/>
    <w:rsid w:val="000D5DCD"/>
    <w:rsid w:val="000D75BA"/>
    <w:rsid w:val="000D7720"/>
    <w:rsid w:val="000E04CC"/>
    <w:rsid w:val="000E0CD1"/>
    <w:rsid w:val="000E1D0C"/>
    <w:rsid w:val="000E21D9"/>
    <w:rsid w:val="000E229E"/>
    <w:rsid w:val="000E2916"/>
    <w:rsid w:val="000E30F6"/>
    <w:rsid w:val="000E46B3"/>
    <w:rsid w:val="000E6534"/>
    <w:rsid w:val="000E6E2D"/>
    <w:rsid w:val="000E7149"/>
    <w:rsid w:val="000E78CC"/>
    <w:rsid w:val="000F2C20"/>
    <w:rsid w:val="000F33A6"/>
    <w:rsid w:val="000F376A"/>
    <w:rsid w:val="000F5F6E"/>
    <w:rsid w:val="000F7A17"/>
    <w:rsid w:val="001005DD"/>
    <w:rsid w:val="00100BCF"/>
    <w:rsid w:val="00104D89"/>
    <w:rsid w:val="00104E43"/>
    <w:rsid w:val="00106A77"/>
    <w:rsid w:val="00107BB3"/>
    <w:rsid w:val="00107BF3"/>
    <w:rsid w:val="00111154"/>
    <w:rsid w:val="0011406D"/>
    <w:rsid w:val="00114F84"/>
    <w:rsid w:val="00115180"/>
    <w:rsid w:val="00117C48"/>
    <w:rsid w:val="00121544"/>
    <w:rsid w:val="00123660"/>
    <w:rsid w:val="00125D75"/>
    <w:rsid w:val="001275B7"/>
    <w:rsid w:val="0013466B"/>
    <w:rsid w:val="001367C0"/>
    <w:rsid w:val="0013732A"/>
    <w:rsid w:val="00137CF2"/>
    <w:rsid w:val="0014280F"/>
    <w:rsid w:val="00143EC3"/>
    <w:rsid w:val="001445A2"/>
    <w:rsid w:val="00145E2B"/>
    <w:rsid w:val="001465FF"/>
    <w:rsid w:val="00147745"/>
    <w:rsid w:val="00150974"/>
    <w:rsid w:val="00150E32"/>
    <w:rsid w:val="00151CBA"/>
    <w:rsid w:val="00152014"/>
    <w:rsid w:val="00152D58"/>
    <w:rsid w:val="00155017"/>
    <w:rsid w:val="00155E06"/>
    <w:rsid w:val="001565F6"/>
    <w:rsid w:val="00157CC2"/>
    <w:rsid w:val="00160738"/>
    <w:rsid w:val="00161D0F"/>
    <w:rsid w:val="00162395"/>
    <w:rsid w:val="00163B28"/>
    <w:rsid w:val="00163BFC"/>
    <w:rsid w:val="00164053"/>
    <w:rsid w:val="0016449B"/>
    <w:rsid w:val="00164F9F"/>
    <w:rsid w:val="0016530B"/>
    <w:rsid w:val="00165F8B"/>
    <w:rsid w:val="0016609A"/>
    <w:rsid w:val="00166286"/>
    <w:rsid w:val="0017223F"/>
    <w:rsid w:val="0017250D"/>
    <w:rsid w:val="00172A83"/>
    <w:rsid w:val="00176683"/>
    <w:rsid w:val="001772BF"/>
    <w:rsid w:val="00180688"/>
    <w:rsid w:val="00180AA0"/>
    <w:rsid w:val="0018272E"/>
    <w:rsid w:val="00182A3A"/>
    <w:rsid w:val="001837E5"/>
    <w:rsid w:val="001856E4"/>
    <w:rsid w:val="00185EB4"/>
    <w:rsid w:val="00186E4A"/>
    <w:rsid w:val="001872FF"/>
    <w:rsid w:val="00187612"/>
    <w:rsid w:val="00190175"/>
    <w:rsid w:val="00190A3B"/>
    <w:rsid w:val="0019125B"/>
    <w:rsid w:val="00193FD6"/>
    <w:rsid w:val="00194A36"/>
    <w:rsid w:val="001A06C4"/>
    <w:rsid w:val="001A1118"/>
    <w:rsid w:val="001A25A4"/>
    <w:rsid w:val="001A2AB0"/>
    <w:rsid w:val="001A342F"/>
    <w:rsid w:val="001A422D"/>
    <w:rsid w:val="001A5141"/>
    <w:rsid w:val="001A526B"/>
    <w:rsid w:val="001A5D3A"/>
    <w:rsid w:val="001A69DA"/>
    <w:rsid w:val="001A77F4"/>
    <w:rsid w:val="001B0379"/>
    <w:rsid w:val="001B22FD"/>
    <w:rsid w:val="001B2593"/>
    <w:rsid w:val="001B3232"/>
    <w:rsid w:val="001B62BD"/>
    <w:rsid w:val="001B6312"/>
    <w:rsid w:val="001B78CB"/>
    <w:rsid w:val="001B796E"/>
    <w:rsid w:val="001B7A04"/>
    <w:rsid w:val="001B7A5F"/>
    <w:rsid w:val="001C0FE3"/>
    <w:rsid w:val="001C3577"/>
    <w:rsid w:val="001C35E6"/>
    <w:rsid w:val="001C49C1"/>
    <w:rsid w:val="001C4C04"/>
    <w:rsid w:val="001C549F"/>
    <w:rsid w:val="001C5B5D"/>
    <w:rsid w:val="001C5F78"/>
    <w:rsid w:val="001C6252"/>
    <w:rsid w:val="001C723B"/>
    <w:rsid w:val="001C7AC1"/>
    <w:rsid w:val="001D17FF"/>
    <w:rsid w:val="001D182E"/>
    <w:rsid w:val="001D1B59"/>
    <w:rsid w:val="001D244C"/>
    <w:rsid w:val="001D2CC4"/>
    <w:rsid w:val="001D2F18"/>
    <w:rsid w:val="001D30AA"/>
    <w:rsid w:val="001D404E"/>
    <w:rsid w:val="001D4E69"/>
    <w:rsid w:val="001D590D"/>
    <w:rsid w:val="001D6486"/>
    <w:rsid w:val="001D6630"/>
    <w:rsid w:val="001D6A2D"/>
    <w:rsid w:val="001D6EA8"/>
    <w:rsid w:val="001D7DBA"/>
    <w:rsid w:val="001E02EC"/>
    <w:rsid w:val="001E0F56"/>
    <w:rsid w:val="001E1396"/>
    <w:rsid w:val="001E1E45"/>
    <w:rsid w:val="001E1EC3"/>
    <w:rsid w:val="001E3768"/>
    <w:rsid w:val="001E3B21"/>
    <w:rsid w:val="001E4013"/>
    <w:rsid w:val="001E6A30"/>
    <w:rsid w:val="001E77C3"/>
    <w:rsid w:val="001E795C"/>
    <w:rsid w:val="001E7CAB"/>
    <w:rsid w:val="001F173C"/>
    <w:rsid w:val="001F284B"/>
    <w:rsid w:val="001F35E2"/>
    <w:rsid w:val="001F3B26"/>
    <w:rsid w:val="001F4411"/>
    <w:rsid w:val="001F46D8"/>
    <w:rsid w:val="001F4FA3"/>
    <w:rsid w:val="001F6C6F"/>
    <w:rsid w:val="00203CE2"/>
    <w:rsid w:val="00206D67"/>
    <w:rsid w:val="0020731B"/>
    <w:rsid w:val="00207CA2"/>
    <w:rsid w:val="00210673"/>
    <w:rsid w:val="00210A04"/>
    <w:rsid w:val="00212E8B"/>
    <w:rsid w:val="00213993"/>
    <w:rsid w:val="002139EC"/>
    <w:rsid w:val="00213C9C"/>
    <w:rsid w:val="0021416E"/>
    <w:rsid w:val="002146F9"/>
    <w:rsid w:val="00216AD6"/>
    <w:rsid w:val="00217F52"/>
    <w:rsid w:val="002213BD"/>
    <w:rsid w:val="002230C2"/>
    <w:rsid w:val="00226729"/>
    <w:rsid w:val="002278D6"/>
    <w:rsid w:val="00230837"/>
    <w:rsid w:val="002309B6"/>
    <w:rsid w:val="002319AB"/>
    <w:rsid w:val="00232272"/>
    <w:rsid w:val="002324C3"/>
    <w:rsid w:val="00233312"/>
    <w:rsid w:val="00234F61"/>
    <w:rsid w:val="00236007"/>
    <w:rsid w:val="00240089"/>
    <w:rsid w:val="00240C66"/>
    <w:rsid w:val="00240F24"/>
    <w:rsid w:val="00241855"/>
    <w:rsid w:val="00243675"/>
    <w:rsid w:val="00243C05"/>
    <w:rsid w:val="00244A11"/>
    <w:rsid w:val="002454BF"/>
    <w:rsid w:val="0024573F"/>
    <w:rsid w:val="00246054"/>
    <w:rsid w:val="00251A46"/>
    <w:rsid w:val="002520E3"/>
    <w:rsid w:val="00252522"/>
    <w:rsid w:val="00252BBE"/>
    <w:rsid w:val="00256904"/>
    <w:rsid w:val="00256EF2"/>
    <w:rsid w:val="002570AC"/>
    <w:rsid w:val="0025728C"/>
    <w:rsid w:val="0025751D"/>
    <w:rsid w:val="00257A31"/>
    <w:rsid w:val="00257CDF"/>
    <w:rsid w:val="002606AE"/>
    <w:rsid w:val="002613BC"/>
    <w:rsid w:val="00261552"/>
    <w:rsid w:val="002620E4"/>
    <w:rsid w:val="002621FE"/>
    <w:rsid w:val="00262D6B"/>
    <w:rsid w:val="00262E30"/>
    <w:rsid w:val="00266129"/>
    <w:rsid w:val="00266407"/>
    <w:rsid w:val="00266640"/>
    <w:rsid w:val="00270F89"/>
    <w:rsid w:val="00273AA7"/>
    <w:rsid w:val="00281A29"/>
    <w:rsid w:val="0028212F"/>
    <w:rsid w:val="00283897"/>
    <w:rsid w:val="00284575"/>
    <w:rsid w:val="00284D86"/>
    <w:rsid w:val="00285079"/>
    <w:rsid w:val="0028572B"/>
    <w:rsid w:val="002857D2"/>
    <w:rsid w:val="00286498"/>
    <w:rsid w:val="0028796A"/>
    <w:rsid w:val="00287BFA"/>
    <w:rsid w:val="00287D33"/>
    <w:rsid w:val="00290DAB"/>
    <w:rsid w:val="00291E14"/>
    <w:rsid w:val="00295C64"/>
    <w:rsid w:val="00295CE1"/>
    <w:rsid w:val="0029615C"/>
    <w:rsid w:val="002965ED"/>
    <w:rsid w:val="002968D3"/>
    <w:rsid w:val="00296D0A"/>
    <w:rsid w:val="002A1BCE"/>
    <w:rsid w:val="002A2614"/>
    <w:rsid w:val="002A3042"/>
    <w:rsid w:val="002A53D3"/>
    <w:rsid w:val="002A5F0A"/>
    <w:rsid w:val="002A62CE"/>
    <w:rsid w:val="002A75D1"/>
    <w:rsid w:val="002A7F5C"/>
    <w:rsid w:val="002B0F74"/>
    <w:rsid w:val="002B1283"/>
    <w:rsid w:val="002B2881"/>
    <w:rsid w:val="002B368E"/>
    <w:rsid w:val="002B685E"/>
    <w:rsid w:val="002B689C"/>
    <w:rsid w:val="002C10AF"/>
    <w:rsid w:val="002C111D"/>
    <w:rsid w:val="002C123C"/>
    <w:rsid w:val="002C1BE2"/>
    <w:rsid w:val="002C1DB7"/>
    <w:rsid w:val="002C48A1"/>
    <w:rsid w:val="002C700A"/>
    <w:rsid w:val="002C7738"/>
    <w:rsid w:val="002C7924"/>
    <w:rsid w:val="002D008E"/>
    <w:rsid w:val="002D0620"/>
    <w:rsid w:val="002D1A9E"/>
    <w:rsid w:val="002D268E"/>
    <w:rsid w:val="002D312D"/>
    <w:rsid w:val="002D406D"/>
    <w:rsid w:val="002D4C15"/>
    <w:rsid w:val="002D606F"/>
    <w:rsid w:val="002D62DC"/>
    <w:rsid w:val="002D7364"/>
    <w:rsid w:val="002D780C"/>
    <w:rsid w:val="002E19B9"/>
    <w:rsid w:val="002E3DB1"/>
    <w:rsid w:val="002E41FD"/>
    <w:rsid w:val="002E4DCE"/>
    <w:rsid w:val="002E502E"/>
    <w:rsid w:val="002E6AF5"/>
    <w:rsid w:val="002F01AB"/>
    <w:rsid w:val="002F07C2"/>
    <w:rsid w:val="002F119A"/>
    <w:rsid w:val="002F1896"/>
    <w:rsid w:val="002F19F3"/>
    <w:rsid w:val="002F36BB"/>
    <w:rsid w:val="002F3810"/>
    <w:rsid w:val="002F3A9A"/>
    <w:rsid w:val="002F4BEF"/>
    <w:rsid w:val="002F53AF"/>
    <w:rsid w:val="002F541D"/>
    <w:rsid w:val="002F5E1C"/>
    <w:rsid w:val="002F71F5"/>
    <w:rsid w:val="002F7FBA"/>
    <w:rsid w:val="00300ABA"/>
    <w:rsid w:val="00301C9C"/>
    <w:rsid w:val="00302D5D"/>
    <w:rsid w:val="00304226"/>
    <w:rsid w:val="003054C9"/>
    <w:rsid w:val="00305DA3"/>
    <w:rsid w:val="003062C9"/>
    <w:rsid w:val="003076A3"/>
    <w:rsid w:val="00307C1A"/>
    <w:rsid w:val="00310AED"/>
    <w:rsid w:val="00311A64"/>
    <w:rsid w:val="00311F4F"/>
    <w:rsid w:val="00312285"/>
    <w:rsid w:val="0031616B"/>
    <w:rsid w:val="00320952"/>
    <w:rsid w:val="00320C3B"/>
    <w:rsid w:val="00321F59"/>
    <w:rsid w:val="00322B1F"/>
    <w:rsid w:val="00323076"/>
    <w:rsid w:val="003237E0"/>
    <w:rsid w:val="00326555"/>
    <w:rsid w:val="00326986"/>
    <w:rsid w:val="00327AA4"/>
    <w:rsid w:val="00330E4B"/>
    <w:rsid w:val="00332089"/>
    <w:rsid w:val="003320AF"/>
    <w:rsid w:val="00334FCE"/>
    <w:rsid w:val="00337361"/>
    <w:rsid w:val="0034038A"/>
    <w:rsid w:val="00341017"/>
    <w:rsid w:val="00341596"/>
    <w:rsid w:val="00341D5E"/>
    <w:rsid w:val="00343236"/>
    <w:rsid w:val="00343789"/>
    <w:rsid w:val="0034655A"/>
    <w:rsid w:val="003468EB"/>
    <w:rsid w:val="00346BC5"/>
    <w:rsid w:val="003507FA"/>
    <w:rsid w:val="0035233E"/>
    <w:rsid w:val="003531BD"/>
    <w:rsid w:val="003535DD"/>
    <w:rsid w:val="00353769"/>
    <w:rsid w:val="00354497"/>
    <w:rsid w:val="00356B49"/>
    <w:rsid w:val="00357372"/>
    <w:rsid w:val="00357B11"/>
    <w:rsid w:val="00360882"/>
    <w:rsid w:val="003608B5"/>
    <w:rsid w:val="00361217"/>
    <w:rsid w:val="00361CA5"/>
    <w:rsid w:val="00361D18"/>
    <w:rsid w:val="003648AF"/>
    <w:rsid w:val="003659B8"/>
    <w:rsid w:val="00365F19"/>
    <w:rsid w:val="0036606B"/>
    <w:rsid w:val="00367A62"/>
    <w:rsid w:val="003701EC"/>
    <w:rsid w:val="003702F0"/>
    <w:rsid w:val="003711B1"/>
    <w:rsid w:val="0037296C"/>
    <w:rsid w:val="00373487"/>
    <w:rsid w:val="003741D3"/>
    <w:rsid w:val="00376183"/>
    <w:rsid w:val="00377C49"/>
    <w:rsid w:val="003802DD"/>
    <w:rsid w:val="00380E0E"/>
    <w:rsid w:val="00382BB7"/>
    <w:rsid w:val="00385F71"/>
    <w:rsid w:val="00390CE0"/>
    <w:rsid w:val="00393E78"/>
    <w:rsid w:val="003945FB"/>
    <w:rsid w:val="00394FC7"/>
    <w:rsid w:val="0039556F"/>
    <w:rsid w:val="003A009C"/>
    <w:rsid w:val="003A0F21"/>
    <w:rsid w:val="003A0F60"/>
    <w:rsid w:val="003A117B"/>
    <w:rsid w:val="003A2D4A"/>
    <w:rsid w:val="003A2F60"/>
    <w:rsid w:val="003A43FF"/>
    <w:rsid w:val="003A487B"/>
    <w:rsid w:val="003A7241"/>
    <w:rsid w:val="003A73EA"/>
    <w:rsid w:val="003B00C8"/>
    <w:rsid w:val="003B2FB6"/>
    <w:rsid w:val="003B346C"/>
    <w:rsid w:val="003B5F02"/>
    <w:rsid w:val="003B6012"/>
    <w:rsid w:val="003B6BAA"/>
    <w:rsid w:val="003C0152"/>
    <w:rsid w:val="003C3C41"/>
    <w:rsid w:val="003C430D"/>
    <w:rsid w:val="003C5863"/>
    <w:rsid w:val="003C5877"/>
    <w:rsid w:val="003C5C66"/>
    <w:rsid w:val="003C637F"/>
    <w:rsid w:val="003C71CA"/>
    <w:rsid w:val="003D150A"/>
    <w:rsid w:val="003D5182"/>
    <w:rsid w:val="003D5773"/>
    <w:rsid w:val="003D5E97"/>
    <w:rsid w:val="003D69ED"/>
    <w:rsid w:val="003D7F1C"/>
    <w:rsid w:val="003E09CE"/>
    <w:rsid w:val="003E152F"/>
    <w:rsid w:val="003E1633"/>
    <w:rsid w:val="003E1A84"/>
    <w:rsid w:val="003E1CD3"/>
    <w:rsid w:val="003E2BA6"/>
    <w:rsid w:val="003E3572"/>
    <w:rsid w:val="003E52AF"/>
    <w:rsid w:val="003E67B9"/>
    <w:rsid w:val="003F0955"/>
    <w:rsid w:val="003F0E7F"/>
    <w:rsid w:val="003F247C"/>
    <w:rsid w:val="003F3804"/>
    <w:rsid w:val="003F3A76"/>
    <w:rsid w:val="003F4C7C"/>
    <w:rsid w:val="003F4DED"/>
    <w:rsid w:val="003F51A0"/>
    <w:rsid w:val="003F5DAF"/>
    <w:rsid w:val="003F6DAF"/>
    <w:rsid w:val="003F75B4"/>
    <w:rsid w:val="004001D3"/>
    <w:rsid w:val="00402DA2"/>
    <w:rsid w:val="00404C0A"/>
    <w:rsid w:val="00404F2C"/>
    <w:rsid w:val="00405ACB"/>
    <w:rsid w:val="004063BD"/>
    <w:rsid w:val="004072AC"/>
    <w:rsid w:val="004121E0"/>
    <w:rsid w:val="00412879"/>
    <w:rsid w:val="00412F61"/>
    <w:rsid w:val="00414F4B"/>
    <w:rsid w:val="004153A6"/>
    <w:rsid w:val="004207D9"/>
    <w:rsid w:val="004219CA"/>
    <w:rsid w:val="00426538"/>
    <w:rsid w:val="00427A9C"/>
    <w:rsid w:val="0043302D"/>
    <w:rsid w:val="00433460"/>
    <w:rsid w:val="00433C04"/>
    <w:rsid w:val="00433EA3"/>
    <w:rsid w:val="004354B4"/>
    <w:rsid w:val="004355B2"/>
    <w:rsid w:val="00436F29"/>
    <w:rsid w:val="004370E6"/>
    <w:rsid w:val="0044006D"/>
    <w:rsid w:val="0044129F"/>
    <w:rsid w:val="00442B1C"/>
    <w:rsid w:val="00443FF1"/>
    <w:rsid w:val="00450610"/>
    <w:rsid w:val="004551C4"/>
    <w:rsid w:val="00455946"/>
    <w:rsid w:val="004559C1"/>
    <w:rsid w:val="00456DB6"/>
    <w:rsid w:val="00463818"/>
    <w:rsid w:val="00463CD6"/>
    <w:rsid w:val="00470363"/>
    <w:rsid w:val="00471600"/>
    <w:rsid w:val="00473427"/>
    <w:rsid w:val="00474F11"/>
    <w:rsid w:val="00475506"/>
    <w:rsid w:val="00476908"/>
    <w:rsid w:val="00477F04"/>
    <w:rsid w:val="00480468"/>
    <w:rsid w:val="004807AF"/>
    <w:rsid w:val="00482684"/>
    <w:rsid w:val="00482DF7"/>
    <w:rsid w:val="0048304D"/>
    <w:rsid w:val="00483AF5"/>
    <w:rsid w:val="00483D99"/>
    <w:rsid w:val="0048402D"/>
    <w:rsid w:val="00484B32"/>
    <w:rsid w:val="0048665C"/>
    <w:rsid w:val="004917D4"/>
    <w:rsid w:val="004919CF"/>
    <w:rsid w:val="00491DE4"/>
    <w:rsid w:val="00492201"/>
    <w:rsid w:val="0049270B"/>
    <w:rsid w:val="004932F3"/>
    <w:rsid w:val="004933FA"/>
    <w:rsid w:val="0049452D"/>
    <w:rsid w:val="00494D21"/>
    <w:rsid w:val="00495084"/>
    <w:rsid w:val="00495321"/>
    <w:rsid w:val="00495F8E"/>
    <w:rsid w:val="004963F3"/>
    <w:rsid w:val="00496E77"/>
    <w:rsid w:val="00497450"/>
    <w:rsid w:val="00497C34"/>
    <w:rsid w:val="004A0949"/>
    <w:rsid w:val="004A1424"/>
    <w:rsid w:val="004A187A"/>
    <w:rsid w:val="004A3AAE"/>
    <w:rsid w:val="004A63C1"/>
    <w:rsid w:val="004A6BA1"/>
    <w:rsid w:val="004A6CC2"/>
    <w:rsid w:val="004A6F76"/>
    <w:rsid w:val="004A7F5C"/>
    <w:rsid w:val="004B120A"/>
    <w:rsid w:val="004B2F03"/>
    <w:rsid w:val="004B309D"/>
    <w:rsid w:val="004B4067"/>
    <w:rsid w:val="004B4AFB"/>
    <w:rsid w:val="004B4E8B"/>
    <w:rsid w:val="004B5654"/>
    <w:rsid w:val="004B747D"/>
    <w:rsid w:val="004C005B"/>
    <w:rsid w:val="004C0242"/>
    <w:rsid w:val="004C1851"/>
    <w:rsid w:val="004C209D"/>
    <w:rsid w:val="004C2629"/>
    <w:rsid w:val="004C2CBC"/>
    <w:rsid w:val="004C3E45"/>
    <w:rsid w:val="004C4CFE"/>
    <w:rsid w:val="004C7732"/>
    <w:rsid w:val="004D1AE6"/>
    <w:rsid w:val="004D27B4"/>
    <w:rsid w:val="004D574E"/>
    <w:rsid w:val="004D5965"/>
    <w:rsid w:val="004D5D55"/>
    <w:rsid w:val="004D626F"/>
    <w:rsid w:val="004D62D8"/>
    <w:rsid w:val="004D785D"/>
    <w:rsid w:val="004E150E"/>
    <w:rsid w:val="004E437F"/>
    <w:rsid w:val="004F1F6B"/>
    <w:rsid w:val="004F52DF"/>
    <w:rsid w:val="004F63B1"/>
    <w:rsid w:val="004F6A85"/>
    <w:rsid w:val="004F6BD7"/>
    <w:rsid w:val="004F7F0C"/>
    <w:rsid w:val="004F7FC5"/>
    <w:rsid w:val="00500B13"/>
    <w:rsid w:val="00501C00"/>
    <w:rsid w:val="005023CB"/>
    <w:rsid w:val="00502448"/>
    <w:rsid w:val="00502D9E"/>
    <w:rsid w:val="00504167"/>
    <w:rsid w:val="00504B07"/>
    <w:rsid w:val="00504CA4"/>
    <w:rsid w:val="00505CAF"/>
    <w:rsid w:val="00506F39"/>
    <w:rsid w:val="005124FF"/>
    <w:rsid w:val="00514739"/>
    <w:rsid w:val="00514B59"/>
    <w:rsid w:val="00514DF2"/>
    <w:rsid w:val="0051746B"/>
    <w:rsid w:val="00520EE0"/>
    <w:rsid w:val="00521652"/>
    <w:rsid w:val="00522569"/>
    <w:rsid w:val="0052256F"/>
    <w:rsid w:val="00522825"/>
    <w:rsid w:val="00522ADD"/>
    <w:rsid w:val="005230A1"/>
    <w:rsid w:val="00523E18"/>
    <w:rsid w:val="005241A8"/>
    <w:rsid w:val="005248A7"/>
    <w:rsid w:val="0052594A"/>
    <w:rsid w:val="00525F91"/>
    <w:rsid w:val="0052629F"/>
    <w:rsid w:val="00530545"/>
    <w:rsid w:val="005312E7"/>
    <w:rsid w:val="0053213F"/>
    <w:rsid w:val="00533B50"/>
    <w:rsid w:val="00533E36"/>
    <w:rsid w:val="00533ED1"/>
    <w:rsid w:val="00534DAA"/>
    <w:rsid w:val="00536282"/>
    <w:rsid w:val="00540222"/>
    <w:rsid w:val="00542C56"/>
    <w:rsid w:val="0054360D"/>
    <w:rsid w:val="005444A7"/>
    <w:rsid w:val="00544C46"/>
    <w:rsid w:val="00545430"/>
    <w:rsid w:val="0054585A"/>
    <w:rsid w:val="00546103"/>
    <w:rsid w:val="00546F1E"/>
    <w:rsid w:val="00547EEE"/>
    <w:rsid w:val="00550043"/>
    <w:rsid w:val="005514D6"/>
    <w:rsid w:val="00551DDA"/>
    <w:rsid w:val="00552064"/>
    <w:rsid w:val="005520B2"/>
    <w:rsid w:val="00552462"/>
    <w:rsid w:val="0055294A"/>
    <w:rsid w:val="00552BF3"/>
    <w:rsid w:val="00552D34"/>
    <w:rsid w:val="00554175"/>
    <w:rsid w:val="00557435"/>
    <w:rsid w:val="0055747D"/>
    <w:rsid w:val="00561591"/>
    <w:rsid w:val="0056226C"/>
    <w:rsid w:val="00562B6C"/>
    <w:rsid w:val="00562EF5"/>
    <w:rsid w:val="00563BFB"/>
    <w:rsid w:val="00563E54"/>
    <w:rsid w:val="00564CDA"/>
    <w:rsid w:val="00566041"/>
    <w:rsid w:val="0056624E"/>
    <w:rsid w:val="005669A1"/>
    <w:rsid w:val="00566ADB"/>
    <w:rsid w:val="00570F9C"/>
    <w:rsid w:val="00571EEA"/>
    <w:rsid w:val="00572878"/>
    <w:rsid w:val="005729FD"/>
    <w:rsid w:val="00573D05"/>
    <w:rsid w:val="00574658"/>
    <w:rsid w:val="005746F0"/>
    <w:rsid w:val="00581560"/>
    <w:rsid w:val="005819E5"/>
    <w:rsid w:val="00585ECE"/>
    <w:rsid w:val="005866D3"/>
    <w:rsid w:val="0059110B"/>
    <w:rsid w:val="00592565"/>
    <w:rsid w:val="00592A2E"/>
    <w:rsid w:val="005938DE"/>
    <w:rsid w:val="005955A9"/>
    <w:rsid w:val="00596631"/>
    <w:rsid w:val="005A073D"/>
    <w:rsid w:val="005A0797"/>
    <w:rsid w:val="005A1490"/>
    <w:rsid w:val="005A1DC2"/>
    <w:rsid w:val="005A2E48"/>
    <w:rsid w:val="005A2FCC"/>
    <w:rsid w:val="005A3BAE"/>
    <w:rsid w:val="005A4193"/>
    <w:rsid w:val="005A4297"/>
    <w:rsid w:val="005A61DE"/>
    <w:rsid w:val="005A745D"/>
    <w:rsid w:val="005A797B"/>
    <w:rsid w:val="005B20D9"/>
    <w:rsid w:val="005B2F01"/>
    <w:rsid w:val="005B3EC1"/>
    <w:rsid w:val="005B4139"/>
    <w:rsid w:val="005B507F"/>
    <w:rsid w:val="005B5131"/>
    <w:rsid w:val="005B51B5"/>
    <w:rsid w:val="005B5CB5"/>
    <w:rsid w:val="005B6EE9"/>
    <w:rsid w:val="005B7AAF"/>
    <w:rsid w:val="005C073B"/>
    <w:rsid w:val="005C0802"/>
    <w:rsid w:val="005C164E"/>
    <w:rsid w:val="005C1FE7"/>
    <w:rsid w:val="005C2DE4"/>
    <w:rsid w:val="005C4F74"/>
    <w:rsid w:val="005C553E"/>
    <w:rsid w:val="005C747E"/>
    <w:rsid w:val="005C7F50"/>
    <w:rsid w:val="005D0599"/>
    <w:rsid w:val="005D22FC"/>
    <w:rsid w:val="005D6165"/>
    <w:rsid w:val="005E0682"/>
    <w:rsid w:val="005E0A1A"/>
    <w:rsid w:val="005E1488"/>
    <w:rsid w:val="005E35D9"/>
    <w:rsid w:val="005E3F7D"/>
    <w:rsid w:val="005E449D"/>
    <w:rsid w:val="005E571B"/>
    <w:rsid w:val="005E58F6"/>
    <w:rsid w:val="005E64CF"/>
    <w:rsid w:val="005E6C55"/>
    <w:rsid w:val="005E7EED"/>
    <w:rsid w:val="005F02D6"/>
    <w:rsid w:val="005F0C80"/>
    <w:rsid w:val="005F246E"/>
    <w:rsid w:val="005F39C6"/>
    <w:rsid w:val="005F5922"/>
    <w:rsid w:val="005F71FE"/>
    <w:rsid w:val="00602AF4"/>
    <w:rsid w:val="006034E1"/>
    <w:rsid w:val="00603639"/>
    <w:rsid w:val="00603D68"/>
    <w:rsid w:val="00604086"/>
    <w:rsid w:val="006044EC"/>
    <w:rsid w:val="00604712"/>
    <w:rsid w:val="0060480C"/>
    <w:rsid w:val="00605E58"/>
    <w:rsid w:val="0060677F"/>
    <w:rsid w:val="00606840"/>
    <w:rsid w:val="0060751C"/>
    <w:rsid w:val="006079FC"/>
    <w:rsid w:val="006100A4"/>
    <w:rsid w:val="006113D1"/>
    <w:rsid w:val="00611FAF"/>
    <w:rsid w:val="00612876"/>
    <w:rsid w:val="006133F8"/>
    <w:rsid w:val="00613B4B"/>
    <w:rsid w:val="00615AD1"/>
    <w:rsid w:val="00616732"/>
    <w:rsid w:val="00616D18"/>
    <w:rsid w:val="00617577"/>
    <w:rsid w:val="0062020E"/>
    <w:rsid w:val="00620B2F"/>
    <w:rsid w:val="006215D8"/>
    <w:rsid w:val="00623F02"/>
    <w:rsid w:val="0062405A"/>
    <w:rsid w:val="0062433A"/>
    <w:rsid w:val="0062479E"/>
    <w:rsid w:val="00625A82"/>
    <w:rsid w:val="00626329"/>
    <w:rsid w:val="00626720"/>
    <w:rsid w:val="0062687F"/>
    <w:rsid w:val="006275DC"/>
    <w:rsid w:val="00630F17"/>
    <w:rsid w:val="006322D4"/>
    <w:rsid w:val="00636B69"/>
    <w:rsid w:val="00637983"/>
    <w:rsid w:val="00640E6A"/>
    <w:rsid w:val="0064146B"/>
    <w:rsid w:val="00644399"/>
    <w:rsid w:val="00644767"/>
    <w:rsid w:val="00645175"/>
    <w:rsid w:val="00646523"/>
    <w:rsid w:val="0064682A"/>
    <w:rsid w:val="00646ADB"/>
    <w:rsid w:val="00647E0E"/>
    <w:rsid w:val="00650B6A"/>
    <w:rsid w:val="00650D81"/>
    <w:rsid w:val="00651071"/>
    <w:rsid w:val="0065735F"/>
    <w:rsid w:val="00660C0A"/>
    <w:rsid w:val="006616DB"/>
    <w:rsid w:val="00661833"/>
    <w:rsid w:val="006626D0"/>
    <w:rsid w:val="00664C02"/>
    <w:rsid w:val="0066504E"/>
    <w:rsid w:val="00666507"/>
    <w:rsid w:val="00666AD7"/>
    <w:rsid w:val="00667616"/>
    <w:rsid w:val="0067092E"/>
    <w:rsid w:val="006717D3"/>
    <w:rsid w:val="006729F5"/>
    <w:rsid w:val="006741AA"/>
    <w:rsid w:val="00677A18"/>
    <w:rsid w:val="00677DC6"/>
    <w:rsid w:val="006802A2"/>
    <w:rsid w:val="006817EB"/>
    <w:rsid w:val="00684912"/>
    <w:rsid w:val="00685403"/>
    <w:rsid w:val="00686659"/>
    <w:rsid w:val="006875C3"/>
    <w:rsid w:val="00690248"/>
    <w:rsid w:val="006906DE"/>
    <w:rsid w:val="006921AB"/>
    <w:rsid w:val="00692BEC"/>
    <w:rsid w:val="00692E3B"/>
    <w:rsid w:val="006948D8"/>
    <w:rsid w:val="00694A65"/>
    <w:rsid w:val="006954B8"/>
    <w:rsid w:val="006962D7"/>
    <w:rsid w:val="00696C73"/>
    <w:rsid w:val="006A134E"/>
    <w:rsid w:val="006A1AD2"/>
    <w:rsid w:val="006A22DA"/>
    <w:rsid w:val="006A271A"/>
    <w:rsid w:val="006A3622"/>
    <w:rsid w:val="006A3F2D"/>
    <w:rsid w:val="006A4266"/>
    <w:rsid w:val="006A52DE"/>
    <w:rsid w:val="006A5B4E"/>
    <w:rsid w:val="006A600D"/>
    <w:rsid w:val="006A6753"/>
    <w:rsid w:val="006B176B"/>
    <w:rsid w:val="006B1DCA"/>
    <w:rsid w:val="006B243E"/>
    <w:rsid w:val="006B257D"/>
    <w:rsid w:val="006B3176"/>
    <w:rsid w:val="006B4C36"/>
    <w:rsid w:val="006B5EA2"/>
    <w:rsid w:val="006B6853"/>
    <w:rsid w:val="006C0087"/>
    <w:rsid w:val="006C0577"/>
    <w:rsid w:val="006C0F03"/>
    <w:rsid w:val="006C1678"/>
    <w:rsid w:val="006C16FF"/>
    <w:rsid w:val="006C1BA9"/>
    <w:rsid w:val="006C375A"/>
    <w:rsid w:val="006C4DEC"/>
    <w:rsid w:val="006C64D6"/>
    <w:rsid w:val="006C6E30"/>
    <w:rsid w:val="006C7462"/>
    <w:rsid w:val="006D0248"/>
    <w:rsid w:val="006D10F8"/>
    <w:rsid w:val="006D1F5B"/>
    <w:rsid w:val="006D3B22"/>
    <w:rsid w:val="006D44B6"/>
    <w:rsid w:val="006D44F9"/>
    <w:rsid w:val="006D4C16"/>
    <w:rsid w:val="006D5985"/>
    <w:rsid w:val="006D6360"/>
    <w:rsid w:val="006D647F"/>
    <w:rsid w:val="006D68AA"/>
    <w:rsid w:val="006D6C35"/>
    <w:rsid w:val="006E099B"/>
    <w:rsid w:val="006E1372"/>
    <w:rsid w:val="006E3030"/>
    <w:rsid w:val="006E6B9F"/>
    <w:rsid w:val="006E71CF"/>
    <w:rsid w:val="006E7782"/>
    <w:rsid w:val="006E7FAF"/>
    <w:rsid w:val="006F0AA6"/>
    <w:rsid w:val="006F1640"/>
    <w:rsid w:val="006F18BC"/>
    <w:rsid w:val="006F3171"/>
    <w:rsid w:val="006F36C0"/>
    <w:rsid w:val="006F5769"/>
    <w:rsid w:val="006F64E2"/>
    <w:rsid w:val="006F728A"/>
    <w:rsid w:val="006F7842"/>
    <w:rsid w:val="0070063F"/>
    <w:rsid w:val="00700CA1"/>
    <w:rsid w:val="00702B88"/>
    <w:rsid w:val="00702D76"/>
    <w:rsid w:val="00702F0B"/>
    <w:rsid w:val="00702F25"/>
    <w:rsid w:val="00706A4E"/>
    <w:rsid w:val="00706BC3"/>
    <w:rsid w:val="00711DF4"/>
    <w:rsid w:val="007130DA"/>
    <w:rsid w:val="00713A46"/>
    <w:rsid w:val="00714830"/>
    <w:rsid w:val="00714E7F"/>
    <w:rsid w:val="007159D0"/>
    <w:rsid w:val="00716661"/>
    <w:rsid w:val="00716848"/>
    <w:rsid w:val="00717A47"/>
    <w:rsid w:val="00717F50"/>
    <w:rsid w:val="00720570"/>
    <w:rsid w:val="007205DD"/>
    <w:rsid w:val="00720638"/>
    <w:rsid w:val="00720E17"/>
    <w:rsid w:val="00722F06"/>
    <w:rsid w:val="00723BB0"/>
    <w:rsid w:val="00726397"/>
    <w:rsid w:val="007275E4"/>
    <w:rsid w:val="00727CE7"/>
    <w:rsid w:val="00727F90"/>
    <w:rsid w:val="007316EB"/>
    <w:rsid w:val="007316EC"/>
    <w:rsid w:val="0073414B"/>
    <w:rsid w:val="00734CC7"/>
    <w:rsid w:val="007352FE"/>
    <w:rsid w:val="00735670"/>
    <w:rsid w:val="00735C06"/>
    <w:rsid w:val="00740B43"/>
    <w:rsid w:val="007428E9"/>
    <w:rsid w:val="007440C7"/>
    <w:rsid w:val="00744FEC"/>
    <w:rsid w:val="0074530A"/>
    <w:rsid w:val="0074585E"/>
    <w:rsid w:val="00746ADB"/>
    <w:rsid w:val="00747674"/>
    <w:rsid w:val="007476E0"/>
    <w:rsid w:val="00747736"/>
    <w:rsid w:val="00747A0B"/>
    <w:rsid w:val="00750BF1"/>
    <w:rsid w:val="00751D28"/>
    <w:rsid w:val="00751FA7"/>
    <w:rsid w:val="00755766"/>
    <w:rsid w:val="00755C4D"/>
    <w:rsid w:val="00756021"/>
    <w:rsid w:val="00756DF4"/>
    <w:rsid w:val="007602D5"/>
    <w:rsid w:val="00761553"/>
    <w:rsid w:val="007620EF"/>
    <w:rsid w:val="00764064"/>
    <w:rsid w:val="00765996"/>
    <w:rsid w:val="00765D0B"/>
    <w:rsid w:val="00765D65"/>
    <w:rsid w:val="00766D11"/>
    <w:rsid w:val="0076785F"/>
    <w:rsid w:val="007728B9"/>
    <w:rsid w:val="00772B42"/>
    <w:rsid w:val="00774189"/>
    <w:rsid w:val="00774273"/>
    <w:rsid w:val="00776A49"/>
    <w:rsid w:val="007770D8"/>
    <w:rsid w:val="00777109"/>
    <w:rsid w:val="00780D63"/>
    <w:rsid w:val="00780DF7"/>
    <w:rsid w:val="00781DFA"/>
    <w:rsid w:val="007839F6"/>
    <w:rsid w:val="00783DB6"/>
    <w:rsid w:val="0078467E"/>
    <w:rsid w:val="00785D59"/>
    <w:rsid w:val="007952F7"/>
    <w:rsid w:val="00795BDD"/>
    <w:rsid w:val="00796096"/>
    <w:rsid w:val="00796FC3"/>
    <w:rsid w:val="00797380"/>
    <w:rsid w:val="00797D79"/>
    <w:rsid w:val="007A13A8"/>
    <w:rsid w:val="007A2D7B"/>
    <w:rsid w:val="007A2E4F"/>
    <w:rsid w:val="007A3FFA"/>
    <w:rsid w:val="007A6410"/>
    <w:rsid w:val="007A6582"/>
    <w:rsid w:val="007A7DEB"/>
    <w:rsid w:val="007B6A48"/>
    <w:rsid w:val="007B75D5"/>
    <w:rsid w:val="007B7CFE"/>
    <w:rsid w:val="007C0CCE"/>
    <w:rsid w:val="007C5557"/>
    <w:rsid w:val="007C7864"/>
    <w:rsid w:val="007D20A5"/>
    <w:rsid w:val="007D29D6"/>
    <w:rsid w:val="007D5129"/>
    <w:rsid w:val="007D663A"/>
    <w:rsid w:val="007D677E"/>
    <w:rsid w:val="007E06EA"/>
    <w:rsid w:val="007E390C"/>
    <w:rsid w:val="007E5510"/>
    <w:rsid w:val="007E61FE"/>
    <w:rsid w:val="007E64F7"/>
    <w:rsid w:val="007E75C9"/>
    <w:rsid w:val="007F0725"/>
    <w:rsid w:val="007F2609"/>
    <w:rsid w:val="007F2745"/>
    <w:rsid w:val="007F2BE9"/>
    <w:rsid w:val="007F6484"/>
    <w:rsid w:val="008014DF"/>
    <w:rsid w:val="0080192E"/>
    <w:rsid w:val="00801964"/>
    <w:rsid w:val="00802487"/>
    <w:rsid w:val="00803715"/>
    <w:rsid w:val="008044F2"/>
    <w:rsid w:val="0081090B"/>
    <w:rsid w:val="008110A8"/>
    <w:rsid w:val="00812026"/>
    <w:rsid w:val="008126BC"/>
    <w:rsid w:val="0081346D"/>
    <w:rsid w:val="00813670"/>
    <w:rsid w:val="00813DD5"/>
    <w:rsid w:val="00815C6C"/>
    <w:rsid w:val="00815F1E"/>
    <w:rsid w:val="008176A4"/>
    <w:rsid w:val="00817F7D"/>
    <w:rsid w:val="0082099D"/>
    <w:rsid w:val="008220C5"/>
    <w:rsid w:val="00822A3D"/>
    <w:rsid w:val="00824701"/>
    <w:rsid w:val="0082493D"/>
    <w:rsid w:val="00824B90"/>
    <w:rsid w:val="00824C1A"/>
    <w:rsid w:val="00825857"/>
    <w:rsid w:val="00825CFF"/>
    <w:rsid w:val="00826B98"/>
    <w:rsid w:val="008270F7"/>
    <w:rsid w:val="0082771E"/>
    <w:rsid w:val="00830049"/>
    <w:rsid w:val="00830541"/>
    <w:rsid w:val="00830E79"/>
    <w:rsid w:val="00833459"/>
    <w:rsid w:val="00833FFA"/>
    <w:rsid w:val="00834110"/>
    <w:rsid w:val="00834AC4"/>
    <w:rsid w:val="00840396"/>
    <w:rsid w:val="00840F5C"/>
    <w:rsid w:val="00843B85"/>
    <w:rsid w:val="00845D79"/>
    <w:rsid w:val="008466C4"/>
    <w:rsid w:val="008468E1"/>
    <w:rsid w:val="008507CB"/>
    <w:rsid w:val="00850EDF"/>
    <w:rsid w:val="00852670"/>
    <w:rsid w:val="00853441"/>
    <w:rsid w:val="008546C3"/>
    <w:rsid w:val="0085488B"/>
    <w:rsid w:val="00855A25"/>
    <w:rsid w:val="00856931"/>
    <w:rsid w:val="008569DC"/>
    <w:rsid w:val="00857BF0"/>
    <w:rsid w:val="00857FFA"/>
    <w:rsid w:val="00860984"/>
    <w:rsid w:val="008611FD"/>
    <w:rsid w:val="008615C3"/>
    <w:rsid w:val="00861DC1"/>
    <w:rsid w:val="0086428C"/>
    <w:rsid w:val="0086437C"/>
    <w:rsid w:val="00864815"/>
    <w:rsid w:val="008649EA"/>
    <w:rsid w:val="0086626C"/>
    <w:rsid w:val="00866A86"/>
    <w:rsid w:val="008703F6"/>
    <w:rsid w:val="00870C71"/>
    <w:rsid w:val="00873EA3"/>
    <w:rsid w:val="00874237"/>
    <w:rsid w:val="00875052"/>
    <w:rsid w:val="00875193"/>
    <w:rsid w:val="0087528D"/>
    <w:rsid w:val="0087685A"/>
    <w:rsid w:val="008808A1"/>
    <w:rsid w:val="00882D7B"/>
    <w:rsid w:val="0088438F"/>
    <w:rsid w:val="0088473E"/>
    <w:rsid w:val="008847C0"/>
    <w:rsid w:val="00886286"/>
    <w:rsid w:val="00887CA3"/>
    <w:rsid w:val="008925DF"/>
    <w:rsid w:val="008945C4"/>
    <w:rsid w:val="00894B49"/>
    <w:rsid w:val="00895FF1"/>
    <w:rsid w:val="008A0AB6"/>
    <w:rsid w:val="008A183A"/>
    <w:rsid w:val="008A25CA"/>
    <w:rsid w:val="008A2730"/>
    <w:rsid w:val="008A35E4"/>
    <w:rsid w:val="008A4A03"/>
    <w:rsid w:val="008A5FA3"/>
    <w:rsid w:val="008A6EC9"/>
    <w:rsid w:val="008A6F28"/>
    <w:rsid w:val="008A6F41"/>
    <w:rsid w:val="008B07D7"/>
    <w:rsid w:val="008B321E"/>
    <w:rsid w:val="008B41F5"/>
    <w:rsid w:val="008B48F5"/>
    <w:rsid w:val="008B7BBB"/>
    <w:rsid w:val="008C03C2"/>
    <w:rsid w:val="008C0C12"/>
    <w:rsid w:val="008C424A"/>
    <w:rsid w:val="008C5872"/>
    <w:rsid w:val="008C59B0"/>
    <w:rsid w:val="008C5A30"/>
    <w:rsid w:val="008C5AF1"/>
    <w:rsid w:val="008C5BFC"/>
    <w:rsid w:val="008C5C7B"/>
    <w:rsid w:val="008C7FB1"/>
    <w:rsid w:val="008D0033"/>
    <w:rsid w:val="008D078D"/>
    <w:rsid w:val="008D1235"/>
    <w:rsid w:val="008D143B"/>
    <w:rsid w:val="008D1AC6"/>
    <w:rsid w:val="008D3F9B"/>
    <w:rsid w:val="008D4B93"/>
    <w:rsid w:val="008D5F4C"/>
    <w:rsid w:val="008D6553"/>
    <w:rsid w:val="008D72BC"/>
    <w:rsid w:val="008E0D56"/>
    <w:rsid w:val="008E3658"/>
    <w:rsid w:val="008E5509"/>
    <w:rsid w:val="008E6443"/>
    <w:rsid w:val="008E7E01"/>
    <w:rsid w:val="008F2445"/>
    <w:rsid w:val="008F35EE"/>
    <w:rsid w:val="008F3CE1"/>
    <w:rsid w:val="008F4080"/>
    <w:rsid w:val="008F4CF7"/>
    <w:rsid w:val="008F4FB6"/>
    <w:rsid w:val="008F5208"/>
    <w:rsid w:val="008F548B"/>
    <w:rsid w:val="008F6A6F"/>
    <w:rsid w:val="008F6D4E"/>
    <w:rsid w:val="00900D6B"/>
    <w:rsid w:val="00900EBF"/>
    <w:rsid w:val="00901426"/>
    <w:rsid w:val="009018A5"/>
    <w:rsid w:val="009028E4"/>
    <w:rsid w:val="00905432"/>
    <w:rsid w:val="009055E4"/>
    <w:rsid w:val="00905857"/>
    <w:rsid w:val="009068A2"/>
    <w:rsid w:val="00906C8E"/>
    <w:rsid w:val="00907436"/>
    <w:rsid w:val="009079DF"/>
    <w:rsid w:val="00907D52"/>
    <w:rsid w:val="009113B7"/>
    <w:rsid w:val="009126F6"/>
    <w:rsid w:val="009133B7"/>
    <w:rsid w:val="0091372E"/>
    <w:rsid w:val="00913ACC"/>
    <w:rsid w:val="0091576C"/>
    <w:rsid w:val="00916E22"/>
    <w:rsid w:val="009207EB"/>
    <w:rsid w:val="00921F9F"/>
    <w:rsid w:val="00922665"/>
    <w:rsid w:val="009230C8"/>
    <w:rsid w:val="0092506B"/>
    <w:rsid w:val="00925644"/>
    <w:rsid w:val="0093105E"/>
    <w:rsid w:val="009346EC"/>
    <w:rsid w:val="0093492F"/>
    <w:rsid w:val="00934E61"/>
    <w:rsid w:val="00936082"/>
    <w:rsid w:val="0093616C"/>
    <w:rsid w:val="0093650F"/>
    <w:rsid w:val="009371AD"/>
    <w:rsid w:val="0094069C"/>
    <w:rsid w:val="00945629"/>
    <w:rsid w:val="00947EED"/>
    <w:rsid w:val="00950CDF"/>
    <w:rsid w:val="00951398"/>
    <w:rsid w:val="009515B4"/>
    <w:rsid w:val="009528BD"/>
    <w:rsid w:val="00953A0D"/>
    <w:rsid w:val="009550A4"/>
    <w:rsid w:val="0095633A"/>
    <w:rsid w:val="00956D47"/>
    <w:rsid w:val="009648CA"/>
    <w:rsid w:val="00965D43"/>
    <w:rsid w:val="0096659F"/>
    <w:rsid w:val="00966F53"/>
    <w:rsid w:val="009702D1"/>
    <w:rsid w:val="00971B60"/>
    <w:rsid w:val="00973AD6"/>
    <w:rsid w:val="00973E4E"/>
    <w:rsid w:val="00973E82"/>
    <w:rsid w:val="00975FF8"/>
    <w:rsid w:val="009763CC"/>
    <w:rsid w:val="00977A0A"/>
    <w:rsid w:val="00980234"/>
    <w:rsid w:val="009803A1"/>
    <w:rsid w:val="00980FB7"/>
    <w:rsid w:val="00982192"/>
    <w:rsid w:val="00982F72"/>
    <w:rsid w:val="00984A79"/>
    <w:rsid w:val="00990017"/>
    <w:rsid w:val="00990884"/>
    <w:rsid w:val="00991175"/>
    <w:rsid w:val="009930F5"/>
    <w:rsid w:val="009936D9"/>
    <w:rsid w:val="009937A1"/>
    <w:rsid w:val="009956E9"/>
    <w:rsid w:val="00996675"/>
    <w:rsid w:val="00996DE5"/>
    <w:rsid w:val="00997A33"/>
    <w:rsid w:val="009A2B58"/>
    <w:rsid w:val="009A328A"/>
    <w:rsid w:val="009A3EE9"/>
    <w:rsid w:val="009A6AD8"/>
    <w:rsid w:val="009A6D74"/>
    <w:rsid w:val="009B0CFF"/>
    <w:rsid w:val="009B2D1C"/>
    <w:rsid w:val="009B40A5"/>
    <w:rsid w:val="009B4A09"/>
    <w:rsid w:val="009B6372"/>
    <w:rsid w:val="009B7EDE"/>
    <w:rsid w:val="009C21FE"/>
    <w:rsid w:val="009C2965"/>
    <w:rsid w:val="009C3A35"/>
    <w:rsid w:val="009C3E82"/>
    <w:rsid w:val="009C40E8"/>
    <w:rsid w:val="009C45AD"/>
    <w:rsid w:val="009C484C"/>
    <w:rsid w:val="009C5224"/>
    <w:rsid w:val="009D0020"/>
    <w:rsid w:val="009D167C"/>
    <w:rsid w:val="009D1B34"/>
    <w:rsid w:val="009D1E37"/>
    <w:rsid w:val="009D2245"/>
    <w:rsid w:val="009D2AE4"/>
    <w:rsid w:val="009D4F99"/>
    <w:rsid w:val="009D59A8"/>
    <w:rsid w:val="009D5CF5"/>
    <w:rsid w:val="009D7AF0"/>
    <w:rsid w:val="009E0A5A"/>
    <w:rsid w:val="009E1E59"/>
    <w:rsid w:val="009E2BC9"/>
    <w:rsid w:val="009E3F92"/>
    <w:rsid w:val="009E463B"/>
    <w:rsid w:val="009E7F56"/>
    <w:rsid w:val="009F06EA"/>
    <w:rsid w:val="009F16CF"/>
    <w:rsid w:val="009F214D"/>
    <w:rsid w:val="009F2D48"/>
    <w:rsid w:val="009F43B5"/>
    <w:rsid w:val="009F54BF"/>
    <w:rsid w:val="009F55C6"/>
    <w:rsid w:val="009F5DB1"/>
    <w:rsid w:val="009F63E2"/>
    <w:rsid w:val="009F7316"/>
    <w:rsid w:val="009F7A1F"/>
    <w:rsid w:val="009F7E4C"/>
    <w:rsid w:val="00A01404"/>
    <w:rsid w:val="00A03538"/>
    <w:rsid w:val="00A04E92"/>
    <w:rsid w:val="00A067BD"/>
    <w:rsid w:val="00A06C57"/>
    <w:rsid w:val="00A06D26"/>
    <w:rsid w:val="00A10C16"/>
    <w:rsid w:val="00A10F64"/>
    <w:rsid w:val="00A1249C"/>
    <w:rsid w:val="00A138F0"/>
    <w:rsid w:val="00A13BFF"/>
    <w:rsid w:val="00A141FD"/>
    <w:rsid w:val="00A14B39"/>
    <w:rsid w:val="00A14F14"/>
    <w:rsid w:val="00A14F40"/>
    <w:rsid w:val="00A166EA"/>
    <w:rsid w:val="00A2143F"/>
    <w:rsid w:val="00A21A6E"/>
    <w:rsid w:val="00A22F83"/>
    <w:rsid w:val="00A23189"/>
    <w:rsid w:val="00A232D7"/>
    <w:rsid w:val="00A2361A"/>
    <w:rsid w:val="00A251A5"/>
    <w:rsid w:val="00A25D5D"/>
    <w:rsid w:val="00A25DF4"/>
    <w:rsid w:val="00A26A57"/>
    <w:rsid w:val="00A27276"/>
    <w:rsid w:val="00A30A13"/>
    <w:rsid w:val="00A3296F"/>
    <w:rsid w:val="00A33298"/>
    <w:rsid w:val="00A34822"/>
    <w:rsid w:val="00A34B36"/>
    <w:rsid w:val="00A36091"/>
    <w:rsid w:val="00A379FA"/>
    <w:rsid w:val="00A400F9"/>
    <w:rsid w:val="00A4103C"/>
    <w:rsid w:val="00A411AB"/>
    <w:rsid w:val="00A41AD2"/>
    <w:rsid w:val="00A41BA1"/>
    <w:rsid w:val="00A43094"/>
    <w:rsid w:val="00A445C5"/>
    <w:rsid w:val="00A45067"/>
    <w:rsid w:val="00A45271"/>
    <w:rsid w:val="00A45C48"/>
    <w:rsid w:val="00A469ED"/>
    <w:rsid w:val="00A47B67"/>
    <w:rsid w:val="00A47E8A"/>
    <w:rsid w:val="00A50739"/>
    <w:rsid w:val="00A5178A"/>
    <w:rsid w:val="00A51C69"/>
    <w:rsid w:val="00A52045"/>
    <w:rsid w:val="00A522B4"/>
    <w:rsid w:val="00A529C2"/>
    <w:rsid w:val="00A53ED8"/>
    <w:rsid w:val="00A543F7"/>
    <w:rsid w:val="00A55486"/>
    <w:rsid w:val="00A5614A"/>
    <w:rsid w:val="00A56853"/>
    <w:rsid w:val="00A56FFB"/>
    <w:rsid w:val="00A571A9"/>
    <w:rsid w:val="00A57684"/>
    <w:rsid w:val="00A61200"/>
    <w:rsid w:val="00A617BD"/>
    <w:rsid w:val="00A642F6"/>
    <w:rsid w:val="00A64D83"/>
    <w:rsid w:val="00A67276"/>
    <w:rsid w:val="00A67399"/>
    <w:rsid w:val="00A67C74"/>
    <w:rsid w:val="00A703AE"/>
    <w:rsid w:val="00A712EE"/>
    <w:rsid w:val="00A715BA"/>
    <w:rsid w:val="00A7282B"/>
    <w:rsid w:val="00A7352C"/>
    <w:rsid w:val="00A74A93"/>
    <w:rsid w:val="00A74D78"/>
    <w:rsid w:val="00A75B08"/>
    <w:rsid w:val="00A768A3"/>
    <w:rsid w:val="00A77D57"/>
    <w:rsid w:val="00A8171D"/>
    <w:rsid w:val="00A82E79"/>
    <w:rsid w:val="00A83237"/>
    <w:rsid w:val="00A836A0"/>
    <w:rsid w:val="00A854B3"/>
    <w:rsid w:val="00A85ECE"/>
    <w:rsid w:val="00A86F7B"/>
    <w:rsid w:val="00A87586"/>
    <w:rsid w:val="00A876E2"/>
    <w:rsid w:val="00A87B0A"/>
    <w:rsid w:val="00A9001E"/>
    <w:rsid w:val="00A9090C"/>
    <w:rsid w:val="00A92C0A"/>
    <w:rsid w:val="00A93E44"/>
    <w:rsid w:val="00A949D5"/>
    <w:rsid w:val="00A9638F"/>
    <w:rsid w:val="00A978C3"/>
    <w:rsid w:val="00AA1214"/>
    <w:rsid w:val="00AA1F54"/>
    <w:rsid w:val="00AA564D"/>
    <w:rsid w:val="00AA6286"/>
    <w:rsid w:val="00AA691E"/>
    <w:rsid w:val="00AA781F"/>
    <w:rsid w:val="00AB001B"/>
    <w:rsid w:val="00AB0875"/>
    <w:rsid w:val="00AB0B03"/>
    <w:rsid w:val="00AB1821"/>
    <w:rsid w:val="00AB221A"/>
    <w:rsid w:val="00AB244D"/>
    <w:rsid w:val="00AB27D3"/>
    <w:rsid w:val="00AB2D5E"/>
    <w:rsid w:val="00AB3F8D"/>
    <w:rsid w:val="00AB49AE"/>
    <w:rsid w:val="00AB4BF7"/>
    <w:rsid w:val="00AB530D"/>
    <w:rsid w:val="00AC05A5"/>
    <w:rsid w:val="00AC1202"/>
    <w:rsid w:val="00AC4163"/>
    <w:rsid w:val="00AC4EFA"/>
    <w:rsid w:val="00AC5F94"/>
    <w:rsid w:val="00AC6033"/>
    <w:rsid w:val="00AC678D"/>
    <w:rsid w:val="00AC6E1D"/>
    <w:rsid w:val="00AD2D0C"/>
    <w:rsid w:val="00AD314C"/>
    <w:rsid w:val="00AD5A2F"/>
    <w:rsid w:val="00AD5FA8"/>
    <w:rsid w:val="00AD768A"/>
    <w:rsid w:val="00AE0A8A"/>
    <w:rsid w:val="00AE17D7"/>
    <w:rsid w:val="00AE3D33"/>
    <w:rsid w:val="00AE3D83"/>
    <w:rsid w:val="00AE4A83"/>
    <w:rsid w:val="00AE51BF"/>
    <w:rsid w:val="00AE760A"/>
    <w:rsid w:val="00AF16E1"/>
    <w:rsid w:val="00AF4806"/>
    <w:rsid w:val="00AF555A"/>
    <w:rsid w:val="00AF5C38"/>
    <w:rsid w:val="00AF72AE"/>
    <w:rsid w:val="00B00161"/>
    <w:rsid w:val="00B01693"/>
    <w:rsid w:val="00B0253D"/>
    <w:rsid w:val="00B04B03"/>
    <w:rsid w:val="00B06410"/>
    <w:rsid w:val="00B116AD"/>
    <w:rsid w:val="00B116F2"/>
    <w:rsid w:val="00B1328D"/>
    <w:rsid w:val="00B13AD4"/>
    <w:rsid w:val="00B15D92"/>
    <w:rsid w:val="00B16658"/>
    <w:rsid w:val="00B203DD"/>
    <w:rsid w:val="00B21A3A"/>
    <w:rsid w:val="00B21E58"/>
    <w:rsid w:val="00B22F59"/>
    <w:rsid w:val="00B22F70"/>
    <w:rsid w:val="00B235ED"/>
    <w:rsid w:val="00B23DFE"/>
    <w:rsid w:val="00B24F04"/>
    <w:rsid w:val="00B255FF"/>
    <w:rsid w:val="00B32240"/>
    <w:rsid w:val="00B33083"/>
    <w:rsid w:val="00B33EF2"/>
    <w:rsid w:val="00B353B5"/>
    <w:rsid w:val="00B371DC"/>
    <w:rsid w:val="00B373CA"/>
    <w:rsid w:val="00B37853"/>
    <w:rsid w:val="00B402FA"/>
    <w:rsid w:val="00B407AB"/>
    <w:rsid w:val="00B40B80"/>
    <w:rsid w:val="00B41157"/>
    <w:rsid w:val="00B4173E"/>
    <w:rsid w:val="00B418C5"/>
    <w:rsid w:val="00B42833"/>
    <w:rsid w:val="00B42F4E"/>
    <w:rsid w:val="00B43DAC"/>
    <w:rsid w:val="00B4641A"/>
    <w:rsid w:val="00B471BF"/>
    <w:rsid w:val="00B50178"/>
    <w:rsid w:val="00B506CA"/>
    <w:rsid w:val="00B52B70"/>
    <w:rsid w:val="00B563D4"/>
    <w:rsid w:val="00B568A9"/>
    <w:rsid w:val="00B63007"/>
    <w:rsid w:val="00B63AC9"/>
    <w:rsid w:val="00B6415F"/>
    <w:rsid w:val="00B652C8"/>
    <w:rsid w:val="00B65A12"/>
    <w:rsid w:val="00B722E4"/>
    <w:rsid w:val="00B736BA"/>
    <w:rsid w:val="00B7416D"/>
    <w:rsid w:val="00B755B6"/>
    <w:rsid w:val="00B75CB8"/>
    <w:rsid w:val="00B76637"/>
    <w:rsid w:val="00B80830"/>
    <w:rsid w:val="00B836DB"/>
    <w:rsid w:val="00B84774"/>
    <w:rsid w:val="00B84B1B"/>
    <w:rsid w:val="00B84FEA"/>
    <w:rsid w:val="00B852BB"/>
    <w:rsid w:val="00B8794D"/>
    <w:rsid w:val="00B87BCF"/>
    <w:rsid w:val="00B91239"/>
    <w:rsid w:val="00B92A2F"/>
    <w:rsid w:val="00B92AD5"/>
    <w:rsid w:val="00B9448F"/>
    <w:rsid w:val="00B94867"/>
    <w:rsid w:val="00B9545C"/>
    <w:rsid w:val="00B9575A"/>
    <w:rsid w:val="00B96AD7"/>
    <w:rsid w:val="00B97AEF"/>
    <w:rsid w:val="00B97E5F"/>
    <w:rsid w:val="00BA13BB"/>
    <w:rsid w:val="00BA1901"/>
    <w:rsid w:val="00BA31AB"/>
    <w:rsid w:val="00BA3F90"/>
    <w:rsid w:val="00BA5328"/>
    <w:rsid w:val="00BA60B5"/>
    <w:rsid w:val="00BA6CEF"/>
    <w:rsid w:val="00BB08D5"/>
    <w:rsid w:val="00BB0A6D"/>
    <w:rsid w:val="00BB12B1"/>
    <w:rsid w:val="00BB21A1"/>
    <w:rsid w:val="00BB3670"/>
    <w:rsid w:val="00BB3E60"/>
    <w:rsid w:val="00BB489C"/>
    <w:rsid w:val="00BB524C"/>
    <w:rsid w:val="00BB5AD5"/>
    <w:rsid w:val="00BB65AC"/>
    <w:rsid w:val="00BB6858"/>
    <w:rsid w:val="00BB72CA"/>
    <w:rsid w:val="00BB73D8"/>
    <w:rsid w:val="00BB7F5C"/>
    <w:rsid w:val="00BC0887"/>
    <w:rsid w:val="00BC19C1"/>
    <w:rsid w:val="00BC35DE"/>
    <w:rsid w:val="00BC4076"/>
    <w:rsid w:val="00BC45D7"/>
    <w:rsid w:val="00BC63F8"/>
    <w:rsid w:val="00BC7143"/>
    <w:rsid w:val="00BC78EA"/>
    <w:rsid w:val="00BC7A21"/>
    <w:rsid w:val="00BD0029"/>
    <w:rsid w:val="00BD0ED6"/>
    <w:rsid w:val="00BD1515"/>
    <w:rsid w:val="00BD41F6"/>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F0DA6"/>
    <w:rsid w:val="00BF2C90"/>
    <w:rsid w:val="00BF3529"/>
    <w:rsid w:val="00BF5E89"/>
    <w:rsid w:val="00BF67D5"/>
    <w:rsid w:val="00BF7D08"/>
    <w:rsid w:val="00C03980"/>
    <w:rsid w:val="00C03FE5"/>
    <w:rsid w:val="00C05344"/>
    <w:rsid w:val="00C056F0"/>
    <w:rsid w:val="00C06762"/>
    <w:rsid w:val="00C068CB"/>
    <w:rsid w:val="00C0787C"/>
    <w:rsid w:val="00C11883"/>
    <w:rsid w:val="00C11A9B"/>
    <w:rsid w:val="00C130F5"/>
    <w:rsid w:val="00C178D9"/>
    <w:rsid w:val="00C20DC4"/>
    <w:rsid w:val="00C20FF8"/>
    <w:rsid w:val="00C23344"/>
    <w:rsid w:val="00C26D5A"/>
    <w:rsid w:val="00C26DEE"/>
    <w:rsid w:val="00C2755E"/>
    <w:rsid w:val="00C30506"/>
    <w:rsid w:val="00C3234A"/>
    <w:rsid w:val="00C33B21"/>
    <w:rsid w:val="00C37A6A"/>
    <w:rsid w:val="00C37E64"/>
    <w:rsid w:val="00C40FC8"/>
    <w:rsid w:val="00C4113E"/>
    <w:rsid w:val="00C41F9C"/>
    <w:rsid w:val="00C421AB"/>
    <w:rsid w:val="00C44AA9"/>
    <w:rsid w:val="00C46A25"/>
    <w:rsid w:val="00C473C2"/>
    <w:rsid w:val="00C4792D"/>
    <w:rsid w:val="00C47A9A"/>
    <w:rsid w:val="00C50028"/>
    <w:rsid w:val="00C50F92"/>
    <w:rsid w:val="00C54CEB"/>
    <w:rsid w:val="00C54FE3"/>
    <w:rsid w:val="00C5534B"/>
    <w:rsid w:val="00C602F7"/>
    <w:rsid w:val="00C63333"/>
    <w:rsid w:val="00C6333A"/>
    <w:rsid w:val="00C63DAF"/>
    <w:rsid w:val="00C64853"/>
    <w:rsid w:val="00C674D8"/>
    <w:rsid w:val="00C7233A"/>
    <w:rsid w:val="00C72367"/>
    <w:rsid w:val="00C72732"/>
    <w:rsid w:val="00C7464D"/>
    <w:rsid w:val="00C75BBC"/>
    <w:rsid w:val="00C761EF"/>
    <w:rsid w:val="00C763AA"/>
    <w:rsid w:val="00C76FD8"/>
    <w:rsid w:val="00C800F2"/>
    <w:rsid w:val="00C813A0"/>
    <w:rsid w:val="00C830A6"/>
    <w:rsid w:val="00C84544"/>
    <w:rsid w:val="00C85D9E"/>
    <w:rsid w:val="00C87B8E"/>
    <w:rsid w:val="00C914AF"/>
    <w:rsid w:val="00C91651"/>
    <w:rsid w:val="00C91EB8"/>
    <w:rsid w:val="00C922FF"/>
    <w:rsid w:val="00C9334E"/>
    <w:rsid w:val="00C94504"/>
    <w:rsid w:val="00C955C3"/>
    <w:rsid w:val="00C9682E"/>
    <w:rsid w:val="00C9749F"/>
    <w:rsid w:val="00C97942"/>
    <w:rsid w:val="00CA053C"/>
    <w:rsid w:val="00CA1572"/>
    <w:rsid w:val="00CA2442"/>
    <w:rsid w:val="00CA417F"/>
    <w:rsid w:val="00CA54C4"/>
    <w:rsid w:val="00CA5779"/>
    <w:rsid w:val="00CA5E1D"/>
    <w:rsid w:val="00CA79DC"/>
    <w:rsid w:val="00CB0693"/>
    <w:rsid w:val="00CB1E7E"/>
    <w:rsid w:val="00CB24EC"/>
    <w:rsid w:val="00CB3439"/>
    <w:rsid w:val="00CB41F3"/>
    <w:rsid w:val="00CB55D7"/>
    <w:rsid w:val="00CB6191"/>
    <w:rsid w:val="00CB641B"/>
    <w:rsid w:val="00CB6943"/>
    <w:rsid w:val="00CB7BCD"/>
    <w:rsid w:val="00CC0A6F"/>
    <w:rsid w:val="00CC0C52"/>
    <w:rsid w:val="00CC297E"/>
    <w:rsid w:val="00CC3675"/>
    <w:rsid w:val="00CC4F13"/>
    <w:rsid w:val="00CC5025"/>
    <w:rsid w:val="00CC5ADF"/>
    <w:rsid w:val="00CC6C1B"/>
    <w:rsid w:val="00CD0DF2"/>
    <w:rsid w:val="00CD26A0"/>
    <w:rsid w:val="00CD544E"/>
    <w:rsid w:val="00CD600E"/>
    <w:rsid w:val="00CD683B"/>
    <w:rsid w:val="00CD6B5F"/>
    <w:rsid w:val="00CE186B"/>
    <w:rsid w:val="00CE1E34"/>
    <w:rsid w:val="00CF3C8E"/>
    <w:rsid w:val="00CF7F27"/>
    <w:rsid w:val="00D01015"/>
    <w:rsid w:val="00D016AB"/>
    <w:rsid w:val="00D01E4B"/>
    <w:rsid w:val="00D023AE"/>
    <w:rsid w:val="00D03467"/>
    <w:rsid w:val="00D04BE6"/>
    <w:rsid w:val="00D04CF9"/>
    <w:rsid w:val="00D04DB0"/>
    <w:rsid w:val="00D05928"/>
    <w:rsid w:val="00D077FD"/>
    <w:rsid w:val="00D10BEE"/>
    <w:rsid w:val="00D11EFE"/>
    <w:rsid w:val="00D13B48"/>
    <w:rsid w:val="00D15AD2"/>
    <w:rsid w:val="00D16050"/>
    <w:rsid w:val="00D16176"/>
    <w:rsid w:val="00D2008C"/>
    <w:rsid w:val="00D2067D"/>
    <w:rsid w:val="00D21927"/>
    <w:rsid w:val="00D222F5"/>
    <w:rsid w:val="00D228D9"/>
    <w:rsid w:val="00D22FF3"/>
    <w:rsid w:val="00D257FB"/>
    <w:rsid w:val="00D25B47"/>
    <w:rsid w:val="00D27777"/>
    <w:rsid w:val="00D31E14"/>
    <w:rsid w:val="00D32210"/>
    <w:rsid w:val="00D342AC"/>
    <w:rsid w:val="00D35030"/>
    <w:rsid w:val="00D35597"/>
    <w:rsid w:val="00D40948"/>
    <w:rsid w:val="00D40BF3"/>
    <w:rsid w:val="00D418E6"/>
    <w:rsid w:val="00D41C90"/>
    <w:rsid w:val="00D42513"/>
    <w:rsid w:val="00D42CAD"/>
    <w:rsid w:val="00D43132"/>
    <w:rsid w:val="00D4319D"/>
    <w:rsid w:val="00D43578"/>
    <w:rsid w:val="00D439D7"/>
    <w:rsid w:val="00D43CA4"/>
    <w:rsid w:val="00D44542"/>
    <w:rsid w:val="00D44B26"/>
    <w:rsid w:val="00D4529B"/>
    <w:rsid w:val="00D467E9"/>
    <w:rsid w:val="00D4696C"/>
    <w:rsid w:val="00D4764C"/>
    <w:rsid w:val="00D50C3B"/>
    <w:rsid w:val="00D53058"/>
    <w:rsid w:val="00D54AE0"/>
    <w:rsid w:val="00D566DD"/>
    <w:rsid w:val="00D57520"/>
    <w:rsid w:val="00D57C02"/>
    <w:rsid w:val="00D57FAA"/>
    <w:rsid w:val="00D60FDB"/>
    <w:rsid w:val="00D61638"/>
    <w:rsid w:val="00D63BFC"/>
    <w:rsid w:val="00D64256"/>
    <w:rsid w:val="00D642BB"/>
    <w:rsid w:val="00D64AD2"/>
    <w:rsid w:val="00D64C05"/>
    <w:rsid w:val="00D67790"/>
    <w:rsid w:val="00D702C6"/>
    <w:rsid w:val="00D711B7"/>
    <w:rsid w:val="00D71A05"/>
    <w:rsid w:val="00D72F84"/>
    <w:rsid w:val="00D73BFC"/>
    <w:rsid w:val="00D74157"/>
    <w:rsid w:val="00D76E24"/>
    <w:rsid w:val="00D777C2"/>
    <w:rsid w:val="00D8183B"/>
    <w:rsid w:val="00D82465"/>
    <w:rsid w:val="00D825BA"/>
    <w:rsid w:val="00D84625"/>
    <w:rsid w:val="00D85054"/>
    <w:rsid w:val="00D85197"/>
    <w:rsid w:val="00D86DF1"/>
    <w:rsid w:val="00D87AB6"/>
    <w:rsid w:val="00D9054C"/>
    <w:rsid w:val="00D92E20"/>
    <w:rsid w:val="00D92FFE"/>
    <w:rsid w:val="00D939B4"/>
    <w:rsid w:val="00D95616"/>
    <w:rsid w:val="00D95908"/>
    <w:rsid w:val="00D9724C"/>
    <w:rsid w:val="00DA0820"/>
    <w:rsid w:val="00DA09F7"/>
    <w:rsid w:val="00DA30EC"/>
    <w:rsid w:val="00DA3106"/>
    <w:rsid w:val="00DA363A"/>
    <w:rsid w:val="00DA36AA"/>
    <w:rsid w:val="00DA3B45"/>
    <w:rsid w:val="00DA45FF"/>
    <w:rsid w:val="00DA49A6"/>
    <w:rsid w:val="00DA4AA0"/>
    <w:rsid w:val="00DA5145"/>
    <w:rsid w:val="00DA587A"/>
    <w:rsid w:val="00DA6C00"/>
    <w:rsid w:val="00DA7007"/>
    <w:rsid w:val="00DA7671"/>
    <w:rsid w:val="00DA7B56"/>
    <w:rsid w:val="00DB0EFF"/>
    <w:rsid w:val="00DB22C6"/>
    <w:rsid w:val="00DB6802"/>
    <w:rsid w:val="00DC1C09"/>
    <w:rsid w:val="00DC2224"/>
    <w:rsid w:val="00DC3F42"/>
    <w:rsid w:val="00DC5037"/>
    <w:rsid w:val="00DC5C99"/>
    <w:rsid w:val="00DC6824"/>
    <w:rsid w:val="00DC6852"/>
    <w:rsid w:val="00DC6993"/>
    <w:rsid w:val="00DD0DA4"/>
    <w:rsid w:val="00DD0F19"/>
    <w:rsid w:val="00DD0FF4"/>
    <w:rsid w:val="00DD21B9"/>
    <w:rsid w:val="00DD3A18"/>
    <w:rsid w:val="00DD4AE9"/>
    <w:rsid w:val="00DD5BC1"/>
    <w:rsid w:val="00DD5E07"/>
    <w:rsid w:val="00DE0CA2"/>
    <w:rsid w:val="00DE0CF2"/>
    <w:rsid w:val="00DE3579"/>
    <w:rsid w:val="00DE5410"/>
    <w:rsid w:val="00DF0020"/>
    <w:rsid w:val="00DF0355"/>
    <w:rsid w:val="00DF1B6A"/>
    <w:rsid w:val="00DF4674"/>
    <w:rsid w:val="00DF5471"/>
    <w:rsid w:val="00DF5D35"/>
    <w:rsid w:val="00DF7700"/>
    <w:rsid w:val="00E002EB"/>
    <w:rsid w:val="00E00347"/>
    <w:rsid w:val="00E01162"/>
    <w:rsid w:val="00E0176B"/>
    <w:rsid w:val="00E01BF1"/>
    <w:rsid w:val="00E021ED"/>
    <w:rsid w:val="00E02D30"/>
    <w:rsid w:val="00E040C5"/>
    <w:rsid w:val="00E052EB"/>
    <w:rsid w:val="00E05452"/>
    <w:rsid w:val="00E111F0"/>
    <w:rsid w:val="00E11BB6"/>
    <w:rsid w:val="00E14B44"/>
    <w:rsid w:val="00E2058A"/>
    <w:rsid w:val="00E20B16"/>
    <w:rsid w:val="00E21FEE"/>
    <w:rsid w:val="00E24C63"/>
    <w:rsid w:val="00E25435"/>
    <w:rsid w:val="00E25C11"/>
    <w:rsid w:val="00E27CB6"/>
    <w:rsid w:val="00E301F0"/>
    <w:rsid w:val="00E30FC0"/>
    <w:rsid w:val="00E310F8"/>
    <w:rsid w:val="00E3264B"/>
    <w:rsid w:val="00E33131"/>
    <w:rsid w:val="00E34005"/>
    <w:rsid w:val="00E34D80"/>
    <w:rsid w:val="00E4086F"/>
    <w:rsid w:val="00E4270E"/>
    <w:rsid w:val="00E42EDB"/>
    <w:rsid w:val="00E430FF"/>
    <w:rsid w:val="00E4426A"/>
    <w:rsid w:val="00E4466A"/>
    <w:rsid w:val="00E446D7"/>
    <w:rsid w:val="00E50223"/>
    <w:rsid w:val="00E53C94"/>
    <w:rsid w:val="00E53E09"/>
    <w:rsid w:val="00E5463F"/>
    <w:rsid w:val="00E550F2"/>
    <w:rsid w:val="00E556BA"/>
    <w:rsid w:val="00E562DB"/>
    <w:rsid w:val="00E56821"/>
    <w:rsid w:val="00E5701E"/>
    <w:rsid w:val="00E57703"/>
    <w:rsid w:val="00E61561"/>
    <w:rsid w:val="00E623CF"/>
    <w:rsid w:val="00E62712"/>
    <w:rsid w:val="00E64259"/>
    <w:rsid w:val="00E653AE"/>
    <w:rsid w:val="00E6794C"/>
    <w:rsid w:val="00E679A2"/>
    <w:rsid w:val="00E703B8"/>
    <w:rsid w:val="00E70D62"/>
    <w:rsid w:val="00E70DCD"/>
    <w:rsid w:val="00E713CD"/>
    <w:rsid w:val="00E72560"/>
    <w:rsid w:val="00E72870"/>
    <w:rsid w:val="00E73EA9"/>
    <w:rsid w:val="00E747C3"/>
    <w:rsid w:val="00E76299"/>
    <w:rsid w:val="00E76EC8"/>
    <w:rsid w:val="00E819E4"/>
    <w:rsid w:val="00E81ED6"/>
    <w:rsid w:val="00E82722"/>
    <w:rsid w:val="00E829FE"/>
    <w:rsid w:val="00E82D9A"/>
    <w:rsid w:val="00E83477"/>
    <w:rsid w:val="00E839E6"/>
    <w:rsid w:val="00E83C30"/>
    <w:rsid w:val="00E85046"/>
    <w:rsid w:val="00E8613F"/>
    <w:rsid w:val="00E86F6B"/>
    <w:rsid w:val="00E9141E"/>
    <w:rsid w:val="00E9310D"/>
    <w:rsid w:val="00E94351"/>
    <w:rsid w:val="00E95252"/>
    <w:rsid w:val="00E970A1"/>
    <w:rsid w:val="00EA0B92"/>
    <w:rsid w:val="00EA2328"/>
    <w:rsid w:val="00EA3CBB"/>
    <w:rsid w:val="00EA4735"/>
    <w:rsid w:val="00EA4BEF"/>
    <w:rsid w:val="00EA5FB0"/>
    <w:rsid w:val="00EA72E5"/>
    <w:rsid w:val="00EA7E1C"/>
    <w:rsid w:val="00EB0A94"/>
    <w:rsid w:val="00EB24B3"/>
    <w:rsid w:val="00EB2577"/>
    <w:rsid w:val="00EB380A"/>
    <w:rsid w:val="00EB420F"/>
    <w:rsid w:val="00EB4CFF"/>
    <w:rsid w:val="00EB5C06"/>
    <w:rsid w:val="00EB6079"/>
    <w:rsid w:val="00EB685E"/>
    <w:rsid w:val="00EB7612"/>
    <w:rsid w:val="00EB7816"/>
    <w:rsid w:val="00EC06C0"/>
    <w:rsid w:val="00EC1029"/>
    <w:rsid w:val="00EC5002"/>
    <w:rsid w:val="00EC60C2"/>
    <w:rsid w:val="00EC630A"/>
    <w:rsid w:val="00ED0BFB"/>
    <w:rsid w:val="00ED2B6B"/>
    <w:rsid w:val="00ED4B29"/>
    <w:rsid w:val="00ED51BC"/>
    <w:rsid w:val="00ED5C76"/>
    <w:rsid w:val="00ED6077"/>
    <w:rsid w:val="00ED73C1"/>
    <w:rsid w:val="00EE1380"/>
    <w:rsid w:val="00EE1D95"/>
    <w:rsid w:val="00EE2499"/>
    <w:rsid w:val="00EE2647"/>
    <w:rsid w:val="00EE2D4F"/>
    <w:rsid w:val="00EE6185"/>
    <w:rsid w:val="00EE75F1"/>
    <w:rsid w:val="00EE7C2A"/>
    <w:rsid w:val="00EE7EE3"/>
    <w:rsid w:val="00EF2E20"/>
    <w:rsid w:val="00EF4047"/>
    <w:rsid w:val="00EF466C"/>
    <w:rsid w:val="00EF4BA2"/>
    <w:rsid w:val="00F00A15"/>
    <w:rsid w:val="00F01B48"/>
    <w:rsid w:val="00F028B4"/>
    <w:rsid w:val="00F03EC7"/>
    <w:rsid w:val="00F04267"/>
    <w:rsid w:val="00F04530"/>
    <w:rsid w:val="00F054CC"/>
    <w:rsid w:val="00F05885"/>
    <w:rsid w:val="00F10A91"/>
    <w:rsid w:val="00F116BB"/>
    <w:rsid w:val="00F11D1A"/>
    <w:rsid w:val="00F141DC"/>
    <w:rsid w:val="00F143C2"/>
    <w:rsid w:val="00F1484F"/>
    <w:rsid w:val="00F15269"/>
    <w:rsid w:val="00F15582"/>
    <w:rsid w:val="00F2020D"/>
    <w:rsid w:val="00F24BBD"/>
    <w:rsid w:val="00F25F8C"/>
    <w:rsid w:val="00F26361"/>
    <w:rsid w:val="00F26653"/>
    <w:rsid w:val="00F31A64"/>
    <w:rsid w:val="00F352A1"/>
    <w:rsid w:val="00F357B7"/>
    <w:rsid w:val="00F3739D"/>
    <w:rsid w:val="00F41290"/>
    <w:rsid w:val="00F416E7"/>
    <w:rsid w:val="00F41D00"/>
    <w:rsid w:val="00F42832"/>
    <w:rsid w:val="00F43A63"/>
    <w:rsid w:val="00F45554"/>
    <w:rsid w:val="00F45582"/>
    <w:rsid w:val="00F4589E"/>
    <w:rsid w:val="00F47A61"/>
    <w:rsid w:val="00F505A1"/>
    <w:rsid w:val="00F51321"/>
    <w:rsid w:val="00F530E6"/>
    <w:rsid w:val="00F54D3A"/>
    <w:rsid w:val="00F54FCF"/>
    <w:rsid w:val="00F5504D"/>
    <w:rsid w:val="00F5583F"/>
    <w:rsid w:val="00F55F2A"/>
    <w:rsid w:val="00F566B4"/>
    <w:rsid w:val="00F56856"/>
    <w:rsid w:val="00F60B10"/>
    <w:rsid w:val="00F60BB4"/>
    <w:rsid w:val="00F62FF3"/>
    <w:rsid w:val="00F63BF5"/>
    <w:rsid w:val="00F63C9A"/>
    <w:rsid w:val="00F64581"/>
    <w:rsid w:val="00F6569B"/>
    <w:rsid w:val="00F66718"/>
    <w:rsid w:val="00F70768"/>
    <w:rsid w:val="00F71543"/>
    <w:rsid w:val="00F718D6"/>
    <w:rsid w:val="00F72D60"/>
    <w:rsid w:val="00F72F57"/>
    <w:rsid w:val="00F74407"/>
    <w:rsid w:val="00F74411"/>
    <w:rsid w:val="00F749AF"/>
    <w:rsid w:val="00F74DEA"/>
    <w:rsid w:val="00F75665"/>
    <w:rsid w:val="00F75964"/>
    <w:rsid w:val="00F75C0D"/>
    <w:rsid w:val="00F75C8A"/>
    <w:rsid w:val="00F75CA0"/>
    <w:rsid w:val="00F7775D"/>
    <w:rsid w:val="00F77AE4"/>
    <w:rsid w:val="00F809F2"/>
    <w:rsid w:val="00F80C07"/>
    <w:rsid w:val="00F81276"/>
    <w:rsid w:val="00F819B7"/>
    <w:rsid w:val="00F8269A"/>
    <w:rsid w:val="00F82DAF"/>
    <w:rsid w:val="00F82FDF"/>
    <w:rsid w:val="00F83557"/>
    <w:rsid w:val="00F843D5"/>
    <w:rsid w:val="00F850A5"/>
    <w:rsid w:val="00F85378"/>
    <w:rsid w:val="00F8551B"/>
    <w:rsid w:val="00F86FBF"/>
    <w:rsid w:val="00F879ED"/>
    <w:rsid w:val="00F903DE"/>
    <w:rsid w:val="00F910AC"/>
    <w:rsid w:val="00F94031"/>
    <w:rsid w:val="00F95528"/>
    <w:rsid w:val="00FA0021"/>
    <w:rsid w:val="00FA02B6"/>
    <w:rsid w:val="00FA0401"/>
    <w:rsid w:val="00FA23C1"/>
    <w:rsid w:val="00FA2AF9"/>
    <w:rsid w:val="00FA3C48"/>
    <w:rsid w:val="00FA5CEF"/>
    <w:rsid w:val="00FA6CE8"/>
    <w:rsid w:val="00FA712A"/>
    <w:rsid w:val="00FA7DB4"/>
    <w:rsid w:val="00FB051D"/>
    <w:rsid w:val="00FB083E"/>
    <w:rsid w:val="00FB27D1"/>
    <w:rsid w:val="00FB29BA"/>
    <w:rsid w:val="00FB29E8"/>
    <w:rsid w:val="00FB32B6"/>
    <w:rsid w:val="00FB3303"/>
    <w:rsid w:val="00FB50EC"/>
    <w:rsid w:val="00FB6230"/>
    <w:rsid w:val="00FB6870"/>
    <w:rsid w:val="00FB6D73"/>
    <w:rsid w:val="00FB78FC"/>
    <w:rsid w:val="00FB7FAE"/>
    <w:rsid w:val="00FC049F"/>
    <w:rsid w:val="00FC18DA"/>
    <w:rsid w:val="00FC3F15"/>
    <w:rsid w:val="00FC3FCF"/>
    <w:rsid w:val="00FC4BDB"/>
    <w:rsid w:val="00FC5087"/>
    <w:rsid w:val="00FC5E45"/>
    <w:rsid w:val="00FC76B8"/>
    <w:rsid w:val="00FD0E5F"/>
    <w:rsid w:val="00FD1602"/>
    <w:rsid w:val="00FD1D28"/>
    <w:rsid w:val="00FD1D39"/>
    <w:rsid w:val="00FD31EC"/>
    <w:rsid w:val="00FD5076"/>
    <w:rsid w:val="00FD7357"/>
    <w:rsid w:val="00FE1249"/>
    <w:rsid w:val="00FE6461"/>
    <w:rsid w:val="00FE684B"/>
    <w:rsid w:val="00FE74C9"/>
    <w:rsid w:val="00FE7B24"/>
    <w:rsid w:val="00FF002C"/>
    <w:rsid w:val="00FF0729"/>
    <w:rsid w:val="00FF0DFE"/>
    <w:rsid w:val="00FF403D"/>
    <w:rsid w:val="00FF48B4"/>
    <w:rsid w:val="00FF53A0"/>
    <w:rsid w:val="00FF5E00"/>
    <w:rsid w:val="00FF645C"/>
    <w:rsid w:val="00FF7260"/>
    <w:rsid w:val="00FF7B3C"/>
    <w:rsid w:val="00FF7CA5"/>
    <w:rsid w:val="00FF7E1B"/>
    <w:rsid w:val="26646D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85159"/>
  <w15:docId w15:val="{513AAB5C-D70E-425B-BC2B-CA8A94D9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1">
    <w:name w:val="EmailStyle331"/>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link w:val="NoSpacing"/>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 w:type="paragraph" w:customStyle="1" w:styleId="paragraph">
    <w:name w:val="paragraph"/>
    <w:basedOn w:val="Normal"/>
    <w:rsid w:val="00162395"/>
    <w:pPr>
      <w:spacing w:before="100" w:beforeAutospacing="1" w:after="100" w:afterAutospacing="1"/>
      <w:jc w:val="left"/>
    </w:pPr>
    <w:rPr>
      <w:rFonts w:ascii="Times New Roman" w:hAnsi="Times New Roman"/>
      <w:szCs w:val="24"/>
      <w:lang w:val="en-US"/>
    </w:rPr>
  </w:style>
  <w:style w:type="character" w:customStyle="1" w:styleId="normaltextrun">
    <w:name w:val="normaltextrun"/>
    <w:basedOn w:val="DefaultParagraphFont"/>
    <w:rsid w:val="00162395"/>
  </w:style>
  <w:style w:type="character" w:customStyle="1" w:styleId="eop">
    <w:name w:val="eop"/>
    <w:basedOn w:val="DefaultParagraphFont"/>
    <w:rsid w:val="00162395"/>
  </w:style>
  <w:style w:type="character" w:customStyle="1" w:styleId="contextualspellingandgrammarerror">
    <w:name w:val="contextualspellingandgrammarerror"/>
    <w:basedOn w:val="DefaultParagraphFont"/>
    <w:rsid w:val="00162395"/>
  </w:style>
  <w:style w:type="character" w:customStyle="1" w:styleId="UnresolvedMention1">
    <w:name w:val="Unresolved Mention1"/>
    <w:basedOn w:val="DefaultParagraphFont"/>
    <w:uiPriority w:val="99"/>
    <w:semiHidden/>
    <w:unhideWhenUsed/>
    <w:rsid w:val="004C3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6698">
      <w:bodyDiv w:val="1"/>
      <w:marLeft w:val="0"/>
      <w:marRight w:val="0"/>
      <w:marTop w:val="0"/>
      <w:marBottom w:val="0"/>
      <w:divBdr>
        <w:top w:val="none" w:sz="0" w:space="0" w:color="auto"/>
        <w:left w:val="none" w:sz="0" w:space="0" w:color="auto"/>
        <w:bottom w:val="none" w:sz="0" w:space="0" w:color="auto"/>
        <w:right w:val="none" w:sz="0" w:space="0" w:color="auto"/>
      </w:divBdr>
    </w:div>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257860975">
      <w:bodyDiv w:val="1"/>
      <w:marLeft w:val="0"/>
      <w:marRight w:val="0"/>
      <w:marTop w:val="0"/>
      <w:marBottom w:val="0"/>
      <w:divBdr>
        <w:top w:val="none" w:sz="0" w:space="0" w:color="auto"/>
        <w:left w:val="none" w:sz="0" w:space="0" w:color="auto"/>
        <w:bottom w:val="none" w:sz="0" w:space="0" w:color="auto"/>
        <w:right w:val="none" w:sz="0" w:space="0" w:color="auto"/>
      </w:divBdr>
      <w:divsChild>
        <w:div w:id="1643656643">
          <w:marLeft w:val="0"/>
          <w:marRight w:val="0"/>
          <w:marTop w:val="0"/>
          <w:marBottom w:val="0"/>
          <w:divBdr>
            <w:top w:val="none" w:sz="0" w:space="0" w:color="auto"/>
            <w:left w:val="none" w:sz="0" w:space="0" w:color="auto"/>
            <w:bottom w:val="none" w:sz="0" w:space="0" w:color="auto"/>
            <w:right w:val="none" w:sz="0" w:space="0" w:color="auto"/>
          </w:divBdr>
        </w:div>
        <w:div w:id="134495909">
          <w:marLeft w:val="0"/>
          <w:marRight w:val="0"/>
          <w:marTop w:val="0"/>
          <w:marBottom w:val="0"/>
          <w:divBdr>
            <w:top w:val="none" w:sz="0" w:space="0" w:color="auto"/>
            <w:left w:val="none" w:sz="0" w:space="0" w:color="auto"/>
            <w:bottom w:val="none" w:sz="0" w:space="0" w:color="auto"/>
            <w:right w:val="none" w:sz="0" w:space="0" w:color="auto"/>
          </w:divBdr>
        </w:div>
      </w:divsChild>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hl7tsc.org/wiki/index.php?title=2016-04-04_TSC_Call_Agenda" TargetMode="External"/><Relationship Id="rId26" Type="http://schemas.openxmlformats.org/officeDocument/2006/relationships/hyperlink" Target="http://gforge.hl7.org/gf/download/docmanfileversion/9076/13967/PBS%20Metric%20Guidance%20for%20SD%20CoChairs%202016%20Final.doc" TargetMode="External"/><Relationship Id="rId21" Type="http://schemas.openxmlformats.org/officeDocument/2006/relationships/hyperlink" Target="http://www.hl7.org/special/committees/cdamg/leadership.cfm" TargetMode="External"/><Relationship Id="rId34" Type="http://schemas.openxmlformats.org/officeDocument/2006/relationships/footer" Target="footer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http://wiki.hl7.org/index.php?title=Cookbook_for_Security_Considerations" TargetMode="External"/><Relationship Id="rId25" Type="http://schemas.openxmlformats.org/officeDocument/2006/relationships/hyperlink" Target="http://gforge.hl7.org/gf/project/tsc/frs/?action=FrsReleaseBrowse&amp;frs_package_id=169"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zabrina.gonzaga@lantanagroup.com" TargetMode="External"/><Relationship Id="rId20" Type="http://schemas.openxmlformats.org/officeDocument/2006/relationships/hyperlink" Target="http://www.hl7.org/special/committees/cicmg/leadership.cf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hyperlink" Target="mailto:tscpm@HL7.org"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zabrina.gonzaga@lantanagroup.com" TargetMode="External"/><Relationship Id="rId23" Type="http://schemas.openxmlformats.org/officeDocument/2006/relationships/hyperlink" Target="http://www.hl7.org/Special/committees/publishing/leadership.cfm" TargetMode="External"/><Relationship Id="rId28" Type="http://schemas.openxmlformats.org/officeDocument/2006/relationships/hyperlink" Target="mailto:tscpm@HL7.org" TargetMode="External"/><Relationship Id="rId36" Type="http://schemas.microsoft.com/office/2011/relationships/people" Target="people.xml"/><Relationship Id="rId10" Type="http://schemas.openxmlformats.org/officeDocument/2006/relationships/hyperlink" Target="mailto:tscpm@HL7.org" TargetMode="External"/><Relationship Id="rId19" Type="http://schemas.openxmlformats.org/officeDocument/2006/relationships/hyperlink" Target="http://hl7-tools.herokuapp.com/"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zabrina.gonzaga@lantanagroup.com" TargetMode="External"/><Relationship Id="rId22" Type="http://schemas.openxmlformats.org/officeDocument/2006/relationships/hyperlink" Target="http://www.hl7.org/Special/committees/fhirmg/leadership.cfm" TargetMode="External"/><Relationship Id="rId27" Type="http://schemas.openxmlformats.org/officeDocument/2006/relationships/hyperlink" Target="http://www.hl7.org/special/Committees/arb/leadership.cf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3853A35F3BB4292F626290EF9887D" ma:contentTypeVersion="2" ma:contentTypeDescription="Create a new document." ma:contentTypeScope="" ma:versionID="068fc46fc11ee629178abc4f12c265d4">
  <xsd:schema xmlns:xsd="http://www.w3.org/2001/XMLSchema" xmlns:xs="http://www.w3.org/2001/XMLSchema" xmlns:p="http://schemas.microsoft.com/office/2006/metadata/properties" xmlns:ns1="http://schemas.microsoft.com/sharepoint/v3" xmlns:ns2="9ed5a28f-e285-4793-933e-f86572ea3e88" xmlns:ns3="4F7F0390-F43E-47D2-8C36-9D39EABA7D2E" xmlns:ns4="a130c0bc-081d-4a7d-8c4b-0d956631a56e" xmlns:ns5="4f7f0390-f43e-47d2-8c36-9d39eaba7d2e" targetNamespace="http://schemas.microsoft.com/office/2006/metadata/properties" ma:root="true" ma:fieldsID="873fe923d70bef4d578e1cd567cc05e2" ns1:_="" ns2:_="" ns3:_="" ns4:_="" ns5:_="">
    <xsd:import namespace="http://schemas.microsoft.com/sharepoint/v3"/>
    <xsd:import namespace="9ed5a28f-e285-4793-933e-f86572ea3e88"/>
    <xsd:import namespace="4F7F0390-F43E-47D2-8C36-9D39EABA7D2E"/>
    <xsd:import namespace="a130c0bc-081d-4a7d-8c4b-0d956631a56e"/>
    <xsd:import namespace="4f7f0390-f43e-47d2-8c36-9d39eaba7d2e"/>
    <xsd:element name="properties">
      <xsd:complexType>
        <xsd:sequence>
          <xsd:element name="documentManagement">
            <xsd:complexType>
              <xsd:all>
                <xsd:element ref="ns1:PublishingStartDate" minOccurs="0"/>
                <xsd:element ref="ns1:PublishingExpirationDate" minOccurs="0"/>
                <xsd:element ref="ns2:SharedWithUsers" minOccurs="0"/>
                <xsd:element ref="ns3:LCG_x0020_Document_x0020_Workflow" minOccurs="0"/>
                <xsd:element ref="ns4: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d5a28f-e285-4793-933e-f86572ea3e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7F0390-F43E-47D2-8C36-9D39EABA7D2E" elementFormDefault="qualified">
    <xsd:import namespace="http://schemas.microsoft.com/office/2006/documentManagement/types"/>
    <xsd:import namespace="http://schemas.microsoft.com/office/infopath/2007/PartnerControls"/>
    <xsd:element name="LCG_x0020_Document_x0020_Workflow" ma:index="11" nillable="true" ma:displayName="LCG Document Workflow" ma:internalName="LCG_x0020_Document_x0020_Workflow">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30c0bc-081d-4a7d-8c4b-0d956631a56e"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f0390-f43e-47d2-8c36-9d39eaba7d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G_x0020_Document_x0020_Workflow xmlns="4F7F0390-F43E-47D2-8C36-9D39EABA7D2E">
      <Url xsi:nil="true"/>
      <Description xsi:nil="true"/>
    </LCG_x0020_Document_x0020_Workflow>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7837B-EEA3-4FD6-A4A1-0E88D43A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d5a28f-e285-4793-933e-f86572ea3e88"/>
    <ds:schemaRef ds:uri="4F7F0390-F43E-47D2-8C36-9D39EABA7D2E"/>
    <ds:schemaRef ds:uri="a130c0bc-081d-4a7d-8c4b-0d956631a56e"/>
    <ds:schemaRef ds:uri="4f7f0390-f43e-47d2-8c36-9d39eaba7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E92DA-BCA1-41C6-88B7-8BA5A9B9A740}">
  <ds:schemaRefs>
    <ds:schemaRef ds:uri="http://schemas.microsoft.com/office/2006/metadata/properties"/>
    <ds:schemaRef ds:uri="http://schemas.microsoft.com/office/infopath/2007/PartnerControls"/>
    <ds:schemaRef ds:uri="4F7F0390-F43E-47D2-8C36-9D39EABA7D2E"/>
    <ds:schemaRef ds:uri="http://schemas.microsoft.com/sharepoint/v3"/>
  </ds:schemaRefs>
</ds:datastoreItem>
</file>

<file path=customXml/itemProps3.xml><?xml version="1.0" encoding="utf-8"?>
<ds:datastoreItem xmlns:ds="http://schemas.openxmlformats.org/officeDocument/2006/customXml" ds:itemID="{9EAF57DE-6003-4901-8314-44959EC57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Settings\vhaisahallf\My Documents\HL7 TTPL_RWJ\HL7 Project Scope\Revised for TTPL\HL7 Project Scope Statement Template_revTTPL.dot</Template>
  <TotalTime>0</TotalTime>
  <Pages>6</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Floyd Eisenberg</cp:lastModifiedBy>
  <cp:revision>2</cp:revision>
  <cp:lastPrinted>2016-03-17T18:37:00Z</cp:lastPrinted>
  <dcterms:created xsi:type="dcterms:W3CDTF">2018-12-20T18:13:00Z</dcterms:created>
  <dcterms:modified xsi:type="dcterms:W3CDTF">2018-12-20T18:13:00Z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0x0101004033853A35F3BB4292F626290EF9887D</vt:lpwstr>
  </property>
</Properties>
</file>