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2DF0" w14:textId="77777777" w:rsidR="00EB4918" w:rsidRPr="003741EE" w:rsidRDefault="00C63145">
      <w:pPr>
        <w:rPr>
          <w:rFonts w:ascii="Arial" w:hAnsi="Arial" w:cs="Arial"/>
        </w:rPr>
      </w:pPr>
      <w:bookmarkStart w:id="0" w:name="_GoBack"/>
      <w:bookmarkEnd w:id="0"/>
      <w:r w:rsidRPr="003741EE">
        <w:rPr>
          <w:rFonts w:ascii="Arial" w:hAnsi="Arial" w:cs="Arial"/>
        </w:rPr>
        <w:t>HL7 EHR Work Group</w:t>
      </w:r>
    </w:p>
    <w:p w14:paraId="3D9F3A49" w14:textId="77777777" w:rsidR="00C63145" w:rsidRDefault="00C63145">
      <w:pPr>
        <w:rPr>
          <w:rFonts w:ascii="Arial" w:hAnsi="Arial" w:cs="Arial"/>
        </w:rPr>
      </w:pPr>
      <w:r w:rsidRPr="003741EE">
        <w:rPr>
          <w:rFonts w:ascii="Arial" w:hAnsi="Arial" w:cs="Arial"/>
        </w:rPr>
        <w:t>US Meaningful Use Functional Profile (of ISO/HL7 10781 EHR System Functional Model)</w:t>
      </w:r>
    </w:p>
    <w:p w14:paraId="5454947B" w14:textId="77777777" w:rsidR="006D1049" w:rsidRDefault="006D1049">
      <w:pPr>
        <w:rPr>
          <w:rFonts w:ascii="Arial" w:hAnsi="Arial" w:cs="Arial"/>
        </w:rPr>
      </w:pPr>
    </w:p>
    <w:p w14:paraId="6FEF101D" w14:textId="77777777" w:rsidR="006D1049" w:rsidRDefault="006D1049">
      <w:pPr>
        <w:rPr>
          <w:rFonts w:ascii="Arial" w:hAnsi="Arial" w:cs="Arial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160"/>
        <w:gridCol w:w="4050"/>
        <w:gridCol w:w="3510"/>
        <w:gridCol w:w="3330"/>
      </w:tblGrid>
      <w:tr w:rsidR="006C5233" w:rsidRPr="00886A95" w14:paraId="2EA365F6" w14:textId="77777777" w:rsidTr="006D1049">
        <w:trPr>
          <w:gridBefore w:val="1"/>
          <w:wBefore w:w="18" w:type="dxa"/>
        </w:trPr>
        <w:tc>
          <w:tcPr>
            <w:tcW w:w="216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7A25B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Criterion #</w:t>
            </w:r>
          </w:p>
        </w:tc>
        <w:tc>
          <w:tcPr>
            <w:tcW w:w="405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6D53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Certification Criterion Name</w:t>
            </w:r>
          </w:p>
        </w:tc>
        <w:tc>
          <w:tcPr>
            <w:tcW w:w="351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2FA8F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Document Type</w:t>
            </w:r>
          </w:p>
        </w:tc>
        <w:tc>
          <w:tcPr>
            <w:tcW w:w="333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717507" w14:textId="7C9347E9" w:rsidR="00886A95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Analysis</w:t>
            </w:r>
          </w:p>
        </w:tc>
      </w:tr>
      <w:tr w:rsidR="006C5233" w:rsidRPr="00886A95" w14:paraId="51968B74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8B4EB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45836E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Computerized provider order entry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3EDCA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A427C5" w14:textId="393AB39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3A61FF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770C7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A7CA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C23927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- 129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BB6ECC5" w14:textId="1C08DB76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E1593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258E9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6DB14D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Drug-drug, drug-allergy interactions checks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BC2126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- 393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097EE" w14:textId="1AD8006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DF88FDE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29091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§170.314(a)(3)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4FB83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Demographics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9DFAE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3E6F2AD" w14:textId="29588CD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Julie Richards</w:t>
            </w:r>
          </w:p>
        </w:tc>
      </w:tr>
      <w:tr w:rsidR="006C5233" w:rsidRPr="00886A95" w14:paraId="2548B8D1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3B41A4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F600AF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290F64E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- 77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45C2A4" w14:textId="348026F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87F5152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E6ECF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E6F3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Vital signs, body mass index, and growth Charts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9C7728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- 135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93F087" w14:textId="15982F49" w:rsidR="006C5233" w:rsidRPr="00886A95" w:rsidRDefault="00BD2926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</w:tr>
      <w:tr w:rsidR="006C5233" w:rsidRPr="00886A95" w14:paraId="0DD0CC2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5F99C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99AF26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516EF3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- 73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71A0F7C" w14:textId="3809987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517BD08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34F8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§170.314(a)(5)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338AC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Problem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61223B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- 125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6B1529" w14:textId="2348EE73" w:rsidR="006C5233" w:rsidRPr="00886A95" w:rsidRDefault="005E6F4C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</w:tr>
      <w:tr w:rsidR="006C5233" w:rsidRPr="00886A95" w14:paraId="3F811678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BBAE66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1E7EB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5F0B98D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- 95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0B4C76" w14:textId="6B9C994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B00345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47DD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1C68C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2EBD49C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- 118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C48415B" w14:textId="7D4C04FF" w:rsidR="006C5233" w:rsidRPr="00886A95" w:rsidRDefault="0097451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</w:tr>
      <w:tr w:rsidR="006C5233" w:rsidRPr="00886A95" w14:paraId="14CF18E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E5109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B9B3D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3604AB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- 84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5DF6BA" w14:textId="44D0C00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A0F757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FB663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§170.314(a)(7)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8DB92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allergy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203FCB6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- 140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027DCC" w14:textId="10E7DD72" w:rsidR="006C5233" w:rsidRPr="00886A95" w:rsidRDefault="0097451D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</w:tr>
      <w:tr w:rsidR="006C5233" w:rsidRPr="00886A95" w14:paraId="7AF6F1E0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3DBBA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555AB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864F9D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- 96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A8FCCB" w14:textId="594555C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2B93261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AA219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§170.314(a)(8)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D6E0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decision support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693EA6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D95465C" w14:textId="53F85B8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118800C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5CE8FE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§170.314(a)(9)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074450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notes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88CD6C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- 380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63D84B2" w14:textId="79DC38A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D397F2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3F52EF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17951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3BE9720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- 62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B87A52" w14:textId="1075A2F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0659860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F82B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§170.314(a)(10)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D74D7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 formulary checks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C3F95E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425FE4" w14:textId="0BF9271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D4D4A52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937F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9A08EC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F91572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C979AB" w14:textId="705E270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1668980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29044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96057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Smoking status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5D6341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- 115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B57C19" w14:textId="2F78360F" w:rsidR="00886A95" w:rsidRPr="00886A95" w:rsidRDefault="00BD2926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</w:tr>
      <w:tr w:rsidR="006C5233" w:rsidRPr="00886A95" w14:paraId="5CB44BB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5B2B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696E23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Image 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702A00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5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- 337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7FE51" w14:textId="7811DA9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2FFB364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CA2AC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D74EE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Family health history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FB12D8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- 467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0EA5E9" w14:textId="0A5AC3BD" w:rsidR="00886A95" w:rsidRPr="00886A95" w:rsidRDefault="00BD2926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Julie Richards</w:t>
            </w:r>
          </w:p>
        </w:tc>
      </w:tr>
      <w:tr w:rsidR="006C5233" w:rsidRPr="00886A95" w14:paraId="16E7B3D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691AB5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67024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 list creation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3CFF859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7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- 490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7746E6" w14:textId="59B4A571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9811E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1EBAB4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§170.314(a)(15)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16B103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Patient-specific education resources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91A159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- 98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E7A455" w14:textId="023BBBEB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1C42F57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F4315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15059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-electronic medication administration record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84FDF2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- 522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0F29D3" w14:textId="48A4CE0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6D308B8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58CC1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9B2E2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46992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- 386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6E918F" w14:textId="757FFFF0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FA7120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0258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§170.314(a)(17)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0FE86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Advance directives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53297C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46B35C4" w14:textId="4A8A898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CFF8F6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D2B91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12458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Transitions of care – receive, display and incorporate transition of care/referral summaries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01EDAF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- 671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0841C5" w14:textId="3FCAFD40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F94FB96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8EB966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6B7B9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970004E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- 280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C884A1" w14:textId="696247BB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C5ADB6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84A74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lastRenderedPageBreak/>
              <w:t>§170.314(b)(2)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12E78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Transitions of care – create and transmit transition of care/referral summaries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49D701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- 650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C9FF7A" w14:textId="7A66B5B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142F14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4A0412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2F078A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520992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- 396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45EA86" w14:textId="5155ECB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1FD66F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2EAEB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9F0B93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prescribing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2B77D7" w14:textId="42E91F1A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- 420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A15317" w14:textId="6867345F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A77B88B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1648BE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587CF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information reconciliation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BE7A87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- 469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6F575F" w14:textId="5A50FF1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FEE545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EF8EF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A4BF40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EDE15D3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- 99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F81299" w14:textId="7056383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7CC82B3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2688D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§170.314(b)(5)(A)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5D586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AA80B57" w14:textId="30D86EB0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- 820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BC7B736" w14:textId="4BC2F866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Frank Diaz</w:t>
            </w:r>
          </w:p>
        </w:tc>
      </w:tr>
      <w:tr w:rsidR="006C5233" w:rsidRPr="00886A95" w14:paraId="42247E2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BEF3E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9FCDD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A7B028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0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Guidelines for Configuring and Priming the EHR [PDF - 155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41DB138" w14:textId="3D4E2C2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2D7D9CC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D08324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§170.314(b)(5)(B)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7C8EC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7F283C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- 685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83776DD" w14:textId="1267487E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Frank Diaz</w:t>
            </w:r>
          </w:p>
        </w:tc>
      </w:tr>
      <w:tr w:rsidR="006C5233" w:rsidRPr="00886A95" w14:paraId="224C52D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CB34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7BB90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A8C44F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- 627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7FF7A6" w14:textId="4684496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991C21E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1259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FA660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electronic laboratory tests and values/results to ambulatory providers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4085E8" w14:textId="7C47820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3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- 828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5DE11C" w14:textId="5C01E4D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5819F4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D0D5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A1894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1CAE14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Data [PDF - 97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04F1912" w14:textId="4FB4EAD0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5BD7645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C85B8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§170.314(b)(7)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6C4A1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Data portability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1F878E" w14:textId="60CC2EE9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- 551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A04681" w14:textId="6AA11E2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E6624A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6ED96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797484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1BD331A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- 423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5E155C" w14:textId="420FA4C6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A687A8E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98869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700E9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capture and export</w:t>
            </w:r>
          </w:p>
        </w:tc>
        <w:tc>
          <w:tcPr>
            <w:tcW w:w="351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AEDB36A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7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- 1.75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08D88E" w14:textId="6D312681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1605D77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32718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B3B118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import and calculate</w:t>
            </w:r>
          </w:p>
        </w:tc>
        <w:tc>
          <w:tcPr>
            <w:tcW w:w="351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41B4F3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B9CF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056BA4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EE544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231A0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electronic submission</w:t>
            </w:r>
          </w:p>
        </w:tc>
        <w:tc>
          <w:tcPr>
            <w:tcW w:w="351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AA70B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B3AF3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B5403F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35576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674FA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Authentication, access, control, and authorization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66BEB2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- 357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AE6B38" w14:textId="119F164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DF25211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29D94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804C0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Auditable events and tamper-resistance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DF0C7D0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92E3D4C" w14:textId="1F258AF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2842AE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433EA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C661E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 report(s)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6DCB2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0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6D6337" w14:textId="7E50E6EA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C499612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6F4F9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04E168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Amendments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C1E585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- 352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F8F01ED" w14:textId="00B7A043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D7DAF4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E0F1A7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§170.314(d)(5)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8011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Automatic log-off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CF3E86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2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- 84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9E9317" w14:textId="1F8BEA8E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A285B4F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BADD8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§170.314(d)(6)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D2A6F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Emergency access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5C40C6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3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2DCD43" w14:textId="55B2169D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A6F77E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43A29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§170.314(d)(7)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C254B9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End-user device encryption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39286E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Procedures [PDF - 480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D0DB07" w14:textId="2C1A5FE3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8F07B8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58BDE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§170.314(d)(8)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9211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Integrity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F7BD69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5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2A2C40" w14:textId="0ADD575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5C8483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CC0A41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§170.314(d)(9)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6303D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- accounting of disclosures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96CC2E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- 113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23FDB1" w14:textId="686C7035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171625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883D4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A4977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View, download, and transmit to 3rd party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5306F2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- 776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3E4889" w14:textId="231985A9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73DF77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D6BB1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9D505A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46A166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- 393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AA95B4" w14:textId="2529672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559A09A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4AE78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A1A77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-clinical summary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3917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- 766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109CBD" w14:textId="40673D4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570AA8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A7318A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85827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EB6AEC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- 366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71A916" w14:textId="53A78FA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3F759F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4AC8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F4C6D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 secure messaging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7DDF87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- 528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F536AE" w14:textId="5E3F145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49C4904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90286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6A065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Immunization information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8280DD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- 381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967F3F" w14:textId="4520C41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</w:tr>
      <w:tr w:rsidR="006C5233" w:rsidRPr="00886A95" w14:paraId="2BB87C16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AA9C99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A8577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B312CF3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- 384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965E9D" w14:textId="2B39635F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5221DE1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F7D23A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CE427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Transmission to immunization registries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56671" w14:textId="246D067C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Procedures [PDF - 706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CF7AFDB" w14:textId="150F7CF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</w:tr>
      <w:tr w:rsidR="006C5233" w:rsidRPr="00886A95" w14:paraId="34227DCD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8E118D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83546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4A2BAB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- 97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B7A0BC6" w14:textId="1F70000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EE1411F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A40F74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§170.314(f)(3)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5AC4B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 xml:space="preserve">Transmission to public health agencies – </w:t>
            </w:r>
            <w:proofErr w:type="spellStart"/>
            <w:r w:rsidRPr="00886A95">
              <w:rPr>
                <w:rFonts w:ascii="Arial" w:hAnsi="Arial" w:cs="Arial"/>
                <w:color w:val="262626"/>
                <w:sz w:val="22"/>
              </w:rPr>
              <w:t>syndromic</w:t>
            </w:r>
            <w:proofErr w:type="spellEnd"/>
            <w:r w:rsidRPr="00886A95">
              <w:rPr>
                <w:rFonts w:ascii="Arial" w:hAnsi="Arial" w:cs="Arial"/>
                <w:color w:val="262626"/>
                <w:sz w:val="22"/>
              </w:rPr>
              <w:t xml:space="preserve"> surveillance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9FB937" w14:textId="300CAC9D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- 767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913D15" w14:textId="2E2BCF81" w:rsidR="006C5233" w:rsidRPr="00886A95" w:rsidRDefault="00BD2926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Khan</w:t>
            </w:r>
          </w:p>
        </w:tc>
      </w:tr>
      <w:tr w:rsidR="006C5233" w:rsidRPr="00886A95" w14:paraId="5F0F6790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8C0AB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84012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02BD8CE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- 181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2928CE" w14:textId="4776958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B7B0990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04DB8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677AB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reportable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9A0B7AA" w14:textId="44CB439C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- 1.05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2E800" w14:textId="2B53EF8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E97F5C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2AB0A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C8D51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DA45B1B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- 97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47DCAC" w14:textId="4E19F04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23AEB3B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8C7D43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§170.314(f)(5)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24720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cancer case information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377E03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- 353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EA2284" w14:textId="5424B26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DEB1D2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5F28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B4B48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7D61A0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- 425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A1709C6" w14:textId="1EDC2F79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AFF20D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58844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D874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transmission to cancer registries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DB4F6A8" w14:textId="695B9B9B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67518B" w14:textId="0015EE9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AD26A2D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E5AB2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E497A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9A548F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- 85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AAAD98" w14:textId="646E716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45C90BA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3FFE8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4C4D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numerator recording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CFEAE9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73A3B7" w14:textId="7C00EA0F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68CB72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2902F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6639DE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3C8149" w14:textId="0F2FE8D7" w:rsidR="006C5233" w:rsidRPr="00886A95" w:rsidRDefault="00DD5535" w:rsidP="006C52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</w:t>
              </w:r>
              <w:r w:rsidR="006C5233">
                <w:rPr>
                  <w:rFonts w:ascii="Arial" w:hAnsi="Arial" w:cs="Arial"/>
                  <w:color w:val="118CD2"/>
                  <w:sz w:val="22"/>
                </w:rPr>
                <w:t xml:space="preserve"> </w:t>
              </w:r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[XLSX - 270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38C28F" w14:textId="4A203C0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48E984D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5B066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121A0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measure calculation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7C57C1" w14:textId="77777777" w:rsidR="006C5233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3F5437" w14:textId="51ABDF0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63E4FE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757F0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977DE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31388B" w14:textId="69ED1F0E" w:rsidR="006C5233" w:rsidRPr="00886A95" w:rsidRDefault="00DD5535" w:rsidP="006C52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</w:t>
              </w:r>
              <w:r w:rsidR="006C5233">
                <w:rPr>
                  <w:rFonts w:ascii="Arial" w:hAnsi="Arial" w:cs="Arial"/>
                  <w:color w:val="118CD2"/>
                  <w:sz w:val="22"/>
                </w:rPr>
                <w:t xml:space="preserve"> </w:t>
              </w:r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[XLSX - 270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C52F99A" w14:textId="49985E3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E9D28A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8C2B49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65453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Safety-enhanced design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B1E3E6E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- 435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4DD2D0" w14:textId="75627CA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3CAFCB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E2DD6F3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9C1646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Quality management system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0F47C8" w14:textId="77777777" w:rsidR="00886A95" w:rsidRPr="00886A95" w:rsidRDefault="00DD553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- 90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41A103" w14:textId="5E55005D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</w:tbl>
    <w:p w14:paraId="5322C9D5" w14:textId="47AE75E3" w:rsidR="00C63145" w:rsidRPr="003741EE" w:rsidRDefault="00C63145">
      <w:pPr>
        <w:rPr>
          <w:rFonts w:ascii="Arial" w:hAnsi="Arial" w:cs="Arial"/>
        </w:rPr>
      </w:pPr>
    </w:p>
    <w:sectPr w:rsidR="00C63145" w:rsidRPr="003741EE" w:rsidSect="006C5233">
      <w:pgSz w:w="15840" w:h="12240" w:orient="landscape"/>
      <w:pgMar w:top="1440" w:right="1440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5"/>
    <w:rsid w:val="001F4F64"/>
    <w:rsid w:val="0029441E"/>
    <w:rsid w:val="002C196E"/>
    <w:rsid w:val="00346E15"/>
    <w:rsid w:val="003741EE"/>
    <w:rsid w:val="003A2A9A"/>
    <w:rsid w:val="004A3C4B"/>
    <w:rsid w:val="005E6F4C"/>
    <w:rsid w:val="006C1D7A"/>
    <w:rsid w:val="006C5233"/>
    <w:rsid w:val="006D1049"/>
    <w:rsid w:val="00877CBD"/>
    <w:rsid w:val="00886A95"/>
    <w:rsid w:val="0097451D"/>
    <w:rsid w:val="009B5EB7"/>
    <w:rsid w:val="009D2132"/>
    <w:rsid w:val="00A47F9F"/>
    <w:rsid w:val="00B76FC2"/>
    <w:rsid w:val="00BD2926"/>
    <w:rsid w:val="00C63145"/>
    <w:rsid w:val="00D01B1F"/>
    <w:rsid w:val="00DD5535"/>
    <w:rsid w:val="00EB4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3F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it.gov/sites/default/files/170.314a5problemlist_2014_tp_approvedv1.3.pdf" TargetMode="External"/><Relationship Id="rId14" Type="http://schemas.openxmlformats.org/officeDocument/2006/relationships/hyperlink" Target="http://www.healthit.gov/sites/default/files/170.314a5problemlist_2014_td_approvedv1.3.pdf" TargetMode="External"/><Relationship Id="rId15" Type="http://schemas.openxmlformats.org/officeDocument/2006/relationships/hyperlink" Target="http://www.healthit.gov/sites/default/files/170.314a6medicationlist_2014_tp_approvedv1.2.pdf" TargetMode="External"/><Relationship Id="rId16" Type="http://schemas.openxmlformats.org/officeDocument/2006/relationships/hyperlink" Target="http://www.healthit.gov/sites/default/files/170.314a6medicationlist_2014_td_approvedv1.4_onc.pdf" TargetMode="External"/><Relationship Id="rId17" Type="http://schemas.openxmlformats.org/officeDocument/2006/relationships/hyperlink" Target="http://www.healthit.gov/sites/default/files/170.314a7medicationallergylist_2014_tp_approvedv1.2.pdf" TargetMode="External"/><Relationship Id="rId18" Type="http://schemas.openxmlformats.org/officeDocument/2006/relationships/hyperlink" Target="http://www.healthit.gov/sites/default/files/170.314a7medicationallergylist_2014_td_approvedv1.3.pdf" TargetMode="External"/><Relationship Id="rId19" Type="http://schemas.openxmlformats.org/officeDocument/2006/relationships/hyperlink" Target="http://www.healthit.gov/sites/default/files/170_314a8cds_2014_tp_approvedv1.2.pdf" TargetMode="External"/><Relationship Id="rId63" Type="http://schemas.openxmlformats.org/officeDocument/2006/relationships/hyperlink" Target="http://www.healthit.gov/sites/default/files/170.314f1immunizationinformation_2014_td_approved_v1.2.pdf" TargetMode="External"/><Relationship Id="rId64" Type="http://schemas.openxmlformats.org/officeDocument/2006/relationships/hyperlink" Target="http://www.healthit.gov/sites/default/files/170.314f2transmissiontoimmunizationregistries_2014_tp_approved_v1.3.pdf" TargetMode="External"/><Relationship Id="rId65" Type="http://schemas.openxmlformats.org/officeDocument/2006/relationships/hyperlink" Target="http://www.healthit.gov/sites/default/files/guidelines-for-pre-loading-test-data-for-immunization-registries_032013.pdf" TargetMode="External"/><Relationship Id="rId66" Type="http://schemas.openxmlformats.org/officeDocument/2006/relationships/hyperlink" Target="http://www.healthit.gov/sites/default/files/170.314f3transmissiontopubhealthsyndsurv_2014_tp_approved_v1.3.pdf" TargetMode="External"/><Relationship Id="rId67" Type="http://schemas.openxmlformats.org/officeDocument/2006/relationships/hyperlink" Target="http://www.healthit.gov/sites/default/files/guidelines-for-pre-loading-test-data-for-syndromic-surveillance_032013.pdf" TargetMode="External"/><Relationship Id="rId68" Type="http://schemas.openxmlformats.org/officeDocument/2006/relationships/hyperlink" Target="http://www.healthit.gov/sites/default/files/170.314f4transmissionreportablelabs_tp_2014_approved_v1.3.pdf" TargetMode="External"/><Relationship Id="rId69" Type="http://schemas.openxmlformats.org/officeDocument/2006/relationships/hyperlink" Target="http://www.healthit.gov/sites/default/files/guidelines-for-pre-loading-test-data-for-reportable-labs-elr_032013.pdf" TargetMode="External"/><Relationship Id="rId50" Type="http://schemas.openxmlformats.org/officeDocument/2006/relationships/hyperlink" Target="http://www.healthit.gov/sites/default/files/170.314d3auditreports_2014_tp_approved_v1.3.pdf" TargetMode="External"/><Relationship Id="rId51" Type="http://schemas.openxmlformats.org/officeDocument/2006/relationships/hyperlink" Target="http://www.healthit.gov/sites/default/files/170.314d4amendments_2014_tp_approvedv1.2.pdf" TargetMode="External"/><Relationship Id="rId52" Type="http://schemas.openxmlformats.org/officeDocument/2006/relationships/hyperlink" Target="http://www.healthit.gov/sites/default/files/170.314d5automaticlogoff_2014_tp_approvedv1.2.pdf" TargetMode="External"/><Relationship Id="rId53" Type="http://schemas.openxmlformats.org/officeDocument/2006/relationships/hyperlink" Target="http://www.healthit.gov/sites/default/files/170.314d6emergencyaccess_2014_tp_approvedv1.2.pdf" TargetMode="External"/><Relationship Id="rId54" Type="http://schemas.openxmlformats.org/officeDocument/2006/relationships/hyperlink" Target="http://www.healthit.gov/sites/default/files/170.314d7_enduserdeviceencryption_2014_tp_approvedv1.2.pdf" TargetMode="External"/><Relationship Id="rId55" Type="http://schemas.openxmlformats.org/officeDocument/2006/relationships/hyperlink" Target="http://www.healthit.gov/sites/default/files/170.314d8integrity_2014_tp_approvedv1.2.pdf" TargetMode="External"/><Relationship Id="rId56" Type="http://schemas.openxmlformats.org/officeDocument/2006/relationships/hyperlink" Target="http://www.healthit.gov/sites/default/files/170.314d9accountingdisclosures_2014_tp_approvedv1.2.pdf" TargetMode="External"/><Relationship Id="rId57" Type="http://schemas.openxmlformats.org/officeDocument/2006/relationships/hyperlink" Target="http://www.healthit.gov/sites/default/files/170_314e1vdt_2014_tp_approved_v1.6.pdf" TargetMode="External"/><Relationship Id="rId58" Type="http://schemas.openxmlformats.org/officeDocument/2006/relationships/hyperlink" Target="http://www.healthit.gov/sites/default/files/170_314e1vdt_2014_td_updated_approved_v1.4.pdf" TargetMode="External"/><Relationship Id="rId59" Type="http://schemas.openxmlformats.org/officeDocument/2006/relationships/hyperlink" Target="http://www.healthit.gov/sites/default/files/170.314e2clinicalsummary_2014_tp_approved_v1.2.pdf" TargetMode="External"/><Relationship Id="rId40" Type="http://schemas.openxmlformats.org/officeDocument/2006/relationships/hyperlink" Target="http://www.healthit.gov/sites/default/files/guidelines-for-configuring-and-priming-the-ehr-for-lri-incorporation-tes.pdf" TargetMode="External"/><Relationship Id="rId41" Type="http://schemas.openxmlformats.org/officeDocument/2006/relationships/hyperlink" Target="http://www.healthit.gov/sites/default/files/170.314b5bincorporatelabtests_2014_tp_approved_v1.2.pdf" TargetMode="External"/><Relationship Id="rId42" Type="http://schemas.openxmlformats.org/officeDocument/2006/relationships/hyperlink" Target="http://www.healthit.gov/sites/default/files/170.314b5bincorplabtests_2014_td_approved_v1.2.pdf" TargetMode="External"/><Relationship Id="rId43" Type="http://schemas.openxmlformats.org/officeDocument/2006/relationships/hyperlink" Target="http://www.healthit.gov/sites/default/files/170.314b6_transmissionlabtestsvalues_2014_tp_approved_v1.3.pdf" TargetMode="External"/><Relationship Id="rId44" Type="http://schemas.openxmlformats.org/officeDocument/2006/relationships/hyperlink" Target="http://www.healthit.gov/sites/default/files/guidelines-for-pre-loading-test-data-for-lri-lis_032013.pdf" TargetMode="External"/><Relationship Id="rId45" Type="http://schemas.openxmlformats.org/officeDocument/2006/relationships/hyperlink" Target="http://www.healthit.gov/sites/default/files/170.314b7dataportability_2014_tp_approved_v1.4.pdf" TargetMode="External"/><Relationship Id="rId46" Type="http://schemas.openxmlformats.org/officeDocument/2006/relationships/hyperlink" Target="http://www.healthit.gov/sites/default/files/170_314b7dataportability_2014_td_approved_v1.5.pdf" TargetMode="External"/><Relationship Id="rId47" Type="http://schemas.openxmlformats.org/officeDocument/2006/relationships/hyperlink" Target="http://www.healthit.gov/sites/default/files/170.314c123clinicalqualitymeasure_2014_approved_v1.4.pdf" TargetMode="External"/><Relationship Id="rId48" Type="http://schemas.openxmlformats.org/officeDocument/2006/relationships/hyperlink" Target="http://www.healthit.gov/sites/default/files/170.314d1authentication_2014_tp_approvedv1.2.pdf" TargetMode="External"/><Relationship Id="rId49" Type="http://schemas.openxmlformats.org/officeDocument/2006/relationships/hyperlink" Target="http://www.healthit.gov/sites/default/files/170.314d2auditableevents_2014_tp_approved_v1.3.pdf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ealthit.gov/sites/default/files/170.314a1cpoe_2014_tp_approvedv1.2.pdf" TargetMode="External"/><Relationship Id="rId7" Type="http://schemas.openxmlformats.org/officeDocument/2006/relationships/hyperlink" Target="http://www.healthit.gov/sites/default/files/170.314a1cpoe_2014_td_approvedv1.5.pdf" TargetMode="External"/><Relationship Id="rId8" Type="http://schemas.openxmlformats.org/officeDocument/2006/relationships/hyperlink" Target="http://www.healthit.gov/sites/default/files/170.314a2drug_interaction_checks_2014_tp_approvedv1.2.pdf" TargetMode="External"/><Relationship Id="rId9" Type="http://schemas.openxmlformats.org/officeDocument/2006/relationships/hyperlink" Target="http://www.healthit.gov/sites/default/files/170_314a3demographics_2014_tp_approved_v1.2.pdf" TargetMode="External"/><Relationship Id="rId30" Type="http://schemas.openxmlformats.org/officeDocument/2006/relationships/hyperlink" Target="http://www.healthit.gov/sites/default/files/170.314a16emar__2014_td_approved_v1.2.pdf" TargetMode="External"/><Relationship Id="rId31" Type="http://schemas.openxmlformats.org/officeDocument/2006/relationships/hyperlink" Target="http://www.healthit.gov/sites/default/files/170.314a17advancedirectives_2014_tp_approvedv1.2.pdf" TargetMode="External"/><Relationship Id="rId32" Type="http://schemas.openxmlformats.org/officeDocument/2006/relationships/hyperlink" Target="http://www.healthit.gov/sites/default/files/170.314b1receive_display_incorporate_2014_tp_approved_v1.5.pdf" TargetMode="External"/><Relationship Id="rId33" Type="http://schemas.openxmlformats.org/officeDocument/2006/relationships/hyperlink" Target="http://www.healthit.gov/sites/default/files/170.314b1toc_rdi_2014_td_v1.3_onc.pdf" TargetMode="External"/><Relationship Id="rId34" Type="http://schemas.openxmlformats.org/officeDocument/2006/relationships/hyperlink" Target="http://www.healthit.gov/sites/default/files/170.314b2toc_createandtransmit_2014_tp_updated_v1.4.pdf" TargetMode="External"/><Relationship Id="rId35" Type="http://schemas.openxmlformats.org/officeDocument/2006/relationships/hyperlink" Target="http://www.healthit.gov/sites/default/files/170_314b2toc_create_transmit_2014_td_approved_v1.5.pdf" TargetMode="External"/><Relationship Id="rId36" Type="http://schemas.openxmlformats.org/officeDocument/2006/relationships/hyperlink" Target="http://www.healthit.gov/sites/default/files/170.314b3eprescribing_2014_tp_approved_v1.4.pdf" TargetMode="External"/><Relationship Id="rId37" Type="http://schemas.openxmlformats.org/officeDocument/2006/relationships/hyperlink" Target="http://www.healthit.gov/sites/default/files/170.314b4cir_2014_tp_approved_v1.3.pdf" TargetMode="External"/><Relationship Id="rId38" Type="http://schemas.openxmlformats.org/officeDocument/2006/relationships/hyperlink" Target="http://www.healthit.gov/sites/default/files/170.314b4clinicalinforeconciliation_2014_td_approvedv1.4_onc.pdf" TargetMode="External"/><Relationship Id="rId39" Type="http://schemas.openxmlformats.org/officeDocument/2006/relationships/hyperlink" Target="http://www.healthit.gov/sites/default/files/170.314b5aincorporatelabtests_2014_tp_approved_v1.4_onc.pdf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://www.healthit.gov/sites/default/files/170.314f5cancercaseinformation_2014_tp_approved_v1.2.pdf" TargetMode="External"/><Relationship Id="rId71" Type="http://schemas.openxmlformats.org/officeDocument/2006/relationships/hyperlink" Target="http://www.healthit.gov/sites/default/files/170.314f5cancercaseinformation_2014_td_approved_v1.2.pdf" TargetMode="External"/><Relationship Id="rId72" Type="http://schemas.openxmlformats.org/officeDocument/2006/relationships/hyperlink" Target="http://www.healthit.gov/sites/default/files/170_314f6transmissiontocancerregistries_tp_approved_v1_3.pdf" TargetMode="External"/><Relationship Id="rId20" Type="http://schemas.openxmlformats.org/officeDocument/2006/relationships/hyperlink" Target="http://www.healthit.gov/sites/default/files/170.314a9electronic_notes_2014_tp_approved_v1.3.pdf" TargetMode="External"/><Relationship Id="rId21" Type="http://schemas.openxmlformats.org/officeDocument/2006/relationships/hyperlink" Target="http://www.healthit.gov/sites/default/files/170.314a9electronicnotes_2014_td_approvedv1.3.pdf" TargetMode="External"/><Relationship Id="rId22" Type="http://schemas.openxmlformats.org/officeDocument/2006/relationships/hyperlink" Target="http://www.healthit.gov/sites/default/files/170.314a10drugformularychecks_2014_tp_approvedv1.2.pdf" TargetMode="External"/><Relationship Id="rId23" Type="http://schemas.openxmlformats.org/officeDocument/2006/relationships/hyperlink" Target="http://www.healthit.gov/sites/default/files/170.314a10drugformularychecks_2014_td_approvedv1.4_onc.pdf" TargetMode="External"/><Relationship Id="rId24" Type="http://schemas.openxmlformats.org/officeDocument/2006/relationships/hyperlink" Target="http://www.healthit.gov/sites/default/files/170.314a11smokingstatus_2014_tp_approvedv1.2.pdf" TargetMode="External"/><Relationship Id="rId25" Type="http://schemas.openxmlformats.org/officeDocument/2006/relationships/hyperlink" Target="http://www.healthit.gov/sites/default/files/170.314a12_imageresults_2014_tp_approved_v1.3_onc.pdf" TargetMode="External"/><Relationship Id="rId26" Type="http://schemas.openxmlformats.org/officeDocument/2006/relationships/hyperlink" Target="http://www.healthit.gov/sites/default/files/170.314a13familyhealthhistory_tp_approved_v1.2.pdf" TargetMode="External"/><Relationship Id="rId27" Type="http://schemas.openxmlformats.org/officeDocument/2006/relationships/hyperlink" Target="http://www.healthit.gov/sites/default/files/170.314a14patientlist_2014_tp_approved_v1.2.pdf" TargetMode="External"/><Relationship Id="rId28" Type="http://schemas.openxmlformats.org/officeDocument/2006/relationships/hyperlink" Target="http://www.healthit.gov/sites/default/files/170.314a15educationresources_2014_tp_approvedv1.4.pdf" TargetMode="External"/><Relationship Id="rId29" Type="http://schemas.openxmlformats.org/officeDocument/2006/relationships/hyperlink" Target="http://www.healthit.gov/sites/default/files/170.314a16emar_2014_tp_approved_v1.2.pdf" TargetMode="External"/><Relationship Id="rId73" Type="http://schemas.openxmlformats.org/officeDocument/2006/relationships/hyperlink" Target="http://www.healthit.gov/sites/default/files/guidelines-for-pre-loading-test-data-for-cancer-registries_032013.pdf" TargetMode="External"/><Relationship Id="rId74" Type="http://schemas.openxmlformats.org/officeDocument/2006/relationships/hyperlink" Target="http://www.healthit.gov/sites/default/files/170.314g12numrec_automeascalc_2014_tp_approved_v1.5.pdf" TargetMode="External"/><Relationship Id="rId75" Type="http://schemas.openxmlformats.org/officeDocument/2006/relationships/hyperlink" Target="http://www.healthit.gov/sites/default/files/170.314g12numrec_automeascalc_2014_td_approved_v1.7_1.xlsx" TargetMode="External"/><Relationship Id="rId76" Type="http://schemas.openxmlformats.org/officeDocument/2006/relationships/hyperlink" Target="http://www.healthit.gov/sites/default/files/170.314g12numrec_automeascalc_2014_tp_approved_v1.5.pdf" TargetMode="External"/><Relationship Id="rId77" Type="http://schemas.openxmlformats.org/officeDocument/2006/relationships/hyperlink" Target="http://www.healthit.gov/sites/default/files/170.314g12numrec_automeascalc_2014_td_approved_v1.7_1.xlsx" TargetMode="External"/><Relationship Id="rId78" Type="http://schemas.openxmlformats.org/officeDocument/2006/relationships/hyperlink" Target="http://www.healthit.gov/sites/default/files/170.314g3safetyenhanceddesign_2014_tp_approved_v1.3_0.pdf" TargetMode="External"/><Relationship Id="rId79" Type="http://schemas.openxmlformats.org/officeDocument/2006/relationships/hyperlink" Target="http://www.healthit.gov/sites/default/files/170.314g4qms_2014_tp_approvedv1.2.pdf" TargetMode="External"/><Relationship Id="rId60" Type="http://schemas.openxmlformats.org/officeDocument/2006/relationships/hyperlink" Target="http://www.healthit.gov/sites/default/files/170_314e2clinicalsummary_2014_td_approved_v1.6.pdf" TargetMode="External"/><Relationship Id="rId61" Type="http://schemas.openxmlformats.org/officeDocument/2006/relationships/hyperlink" Target="http://www.healthit.gov/sites/default/files/170.314e3securemessaging_2014_tp_approvedv1.3.pdf" TargetMode="External"/><Relationship Id="rId62" Type="http://schemas.openxmlformats.org/officeDocument/2006/relationships/hyperlink" Target="http://www.healthit.gov/sites/default/files/170.314f1immunizationinformation_2014_tp_approved_v1.2.pdf" TargetMode="External"/><Relationship Id="rId10" Type="http://schemas.openxmlformats.org/officeDocument/2006/relationships/hyperlink" Target="http://www.healthit.gov/sites/default/files/170.314a3demographics_2014_td_approvedv1.4_onc.pdf" TargetMode="External"/><Relationship Id="rId11" Type="http://schemas.openxmlformats.org/officeDocument/2006/relationships/hyperlink" Target="http://www.healthit.gov/sites/default/files/170.314a4vitalsignsbmigrowthcharts_2014_tp_approvedv1.3.pdf" TargetMode="External"/><Relationship Id="rId12" Type="http://schemas.openxmlformats.org/officeDocument/2006/relationships/hyperlink" Target="http://www.healthit.gov/sites/default/files/170.314a4vitalsignsbmigrowthcharts_2014_td_approvedv1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F07CE-E68F-9849-A0C7-3A740C18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2066</Words>
  <Characters>11779</Characters>
  <Application>Microsoft Macintosh Word</Application>
  <DocSecurity>0</DocSecurity>
  <Lines>98</Lines>
  <Paragraphs>27</Paragraphs>
  <ScaleCrop>false</ScaleCrop>
  <Company>CentriHealth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Dickinson</dc:creator>
  <cp:keywords/>
  <dc:description/>
  <cp:lastModifiedBy>Juie Richards</cp:lastModifiedBy>
  <cp:revision>2</cp:revision>
  <cp:lastPrinted>2013-06-11T14:29:00Z</cp:lastPrinted>
  <dcterms:created xsi:type="dcterms:W3CDTF">2013-08-28T12:08:00Z</dcterms:created>
  <dcterms:modified xsi:type="dcterms:W3CDTF">2013-08-28T12:08:00Z</dcterms:modified>
</cp:coreProperties>
</file>