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B88" w:rsidRPr="004D1B66" w:rsidRDefault="00C31F46" w:rsidP="00002B88">
      <w:pPr>
        <w:rPr>
          <w:rFonts w:cs="Calibri"/>
          <w:b/>
          <w:sz w:val="24"/>
          <w:szCs w:val="24"/>
        </w:rPr>
      </w:pPr>
      <w:r w:rsidRPr="004D1B66">
        <w:rPr>
          <w:rFonts w:cs="Calibri"/>
          <w:b/>
          <w:sz w:val="24"/>
          <w:szCs w:val="24"/>
        </w:rPr>
        <w:t xml:space="preserve">HL7 </w:t>
      </w:r>
      <w:r w:rsidR="00002B88" w:rsidRPr="004D1B66">
        <w:rPr>
          <w:rFonts w:cs="Calibri"/>
          <w:b/>
          <w:sz w:val="24"/>
          <w:szCs w:val="24"/>
        </w:rPr>
        <w:t xml:space="preserve">PC Co-Chair </w:t>
      </w:r>
      <w:r w:rsidR="0089712C" w:rsidRPr="004D1B66">
        <w:rPr>
          <w:rFonts w:cs="Calibri"/>
          <w:b/>
          <w:sz w:val="24"/>
          <w:szCs w:val="24"/>
        </w:rPr>
        <w:t xml:space="preserve">Open </w:t>
      </w:r>
      <w:r w:rsidR="00002B88" w:rsidRPr="004D1B66">
        <w:rPr>
          <w:rFonts w:cs="Calibri"/>
          <w:b/>
          <w:sz w:val="24"/>
          <w:szCs w:val="24"/>
        </w:rPr>
        <w:t xml:space="preserve">Meeting – </w:t>
      </w:r>
      <w:r w:rsidR="004856A9">
        <w:rPr>
          <w:rFonts w:cs="Calibri"/>
          <w:b/>
          <w:sz w:val="24"/>
          <w:szCs w:val="24"/>
        </w:rPr>
        <w:t>June</w:t>
      </w:r>
      <w:r w:rsidR="003C12CF">
        <w:rPr>
          <w:rFonts w:cs="Calibri"/>
          <w:b/>
          <w:sz w:val="24"/>
          <w:szCs w:val="24"/>
        </w:rPr>
        <w:t xml:space="preserve"> 6</w:t>
      </w:r>
      <w:r w:rsidR="00757C95">
        <w:rPr>
          <w:rFonts w:cs="Calibri"/>
          <w:b/>
          <w:sz w:val="24"/>
          <w:szCs w:val="24"/>
        </w:rPr>
        <w:t>, 2016</w:t>
      </w:r>
    </w:p>
    <w:p w:rsidR="0089712C" w:rsidRPr="004D1B66" w:rsidRDefault="0089712C" w:rsidP="00002B88">
      <w:pPr>
        <w:rPr>
          <w:rFonts w:cs="Calibri"/>
          <w:b/>
          <w:sz w:val="24"/>
          <w:szCs w:val="24"/>
        </w:rPr>
      </w:pPr>
      <w:r w:rsidRPr="004D1B66">
        <w:rPr>
          <w:rFonts w:cs="Calibri"/>
          <w:b/>
          <w:sz w:val="24"/>
          <w:szCs w:val="24"/>
        </w:rPr>
        <w:t>Current WG Co-Chairs:  Stephen Chu</w:t>
      </w:r>
      <w:r w:rsidR="00C35BB5" w:rsidRPr="004D1B66">
        <w:rPr>
          <w:rFonts w:cs="Calibri"/>
          <w:b/>
          <w:sz w:val="24"/>
          <w:szCs w:val="24"/>
        </w:rPr>
        <w:t>,</w:t>
      </w:r>
      <w:r w:rsidR="0063029E">
        <w:rPr>
          <w:rFonts w:cs="Calibri"/>
          <w:b/>
          <w:sz w:val="24"/>
          <w:szCs w:val="24"/>
        </w:rPr>
        <w:t xml:space="preserve"> </w:t>
      </w:r>
      <w:r w:rsidR="00C35BB5" w:rsidRPr="004D1B66">
        <w:rPr>
          <w:rFonts w:cs="Calibri"/>
          <w:b/>
          <w:sz w:val="24"/>
          <w:szCs w:val="24"/>
        </w:rPr>
        <w:t xml:space="preserve">Laura Heermann-Langford, </w:t>
      </w:r>
      <w:r w:rsidR="0038184B" w:rsidRPr="004D1B66">
        <w:rPr>
          <w:rFonts w:cs="Calibri"/>
          <w:b/>
          <w:sz w:val="24"/>
          <w:szCs w:val="24"/>
        </w:rPr>
        <w:t>Jay Lyle</w:t>
      </w:r>
      <w:r w:rsidR="0063029E">
        <w:rPr>
          <w:rFonts w:cs="Calibri"/>
          <w:b/>
          <w:sz w:val="24"/>
          <w:szCs w:val="24"/>
        </w:rPr>
        <w:t>, Michelle Miller, Emma Jones, Michael Tan</w:t>
      </w:r>
    </w:p>
    <w:p w:rsidR="00B22DBA" w:rsidRPr="00A15CA6" w:rsidRDefault="00CE26BF" w:rsidP="00CE26BF">
      <w:pPr>
        <w:rPr>
          <w:rFonts w:cs="Calibri"/>
          <w:strike/>
          <w:sz w:val="24"/>
          <w:szCs w:val="24"/>
        </w:rPr>
      </w:pPr>
      <w:r w:rsidRPr="004D1B66">
        <w:rPr>
          <w:rFonts w:cs="Calibri"/>
          <w:b/>
          <w:sz w:val="24"/>
          <w:szCs w:val="24"/>
        </w:rPr>
        <w:t xml:space="preserve">Present </w:t>
      </w:r>
      <w:r w:rsidRPr="004D1B66">
        <w:rPr>
          <w:rFonts w:cs="Calibri"/>
          <w:sz w:val="24"/>
          <w:szCs w:val="24"/>
        </w:rPr>
        <w:t>–</w:t>
      </w:r>
      <w:r w:rsidR="00025CD8">
        <w:rPr>
          <w:rFonts w:cs="Calibri"/>
          <w:sz w:val="24"/>
          <w:szCs w:val="24"/>
        </w:rPr>
        <w:t xml:space="preserve"> </w:t>
      </w:r>
      <w:r w:rsidR="00025CD8" w:rsidRPr="00781A5F">
        <w:rPr>
          <w:rFonts w:cs="Calibri"/>
          <w:b/>
          <w:sz w:val="24"/>
          <w:szCs w:val="24"/>
        </w:rPr>
        <w:t xml:space="preserve">Stephen Chu, Michelle Miller, </w:t>
      </w:r>
      <w:r w:rsidR="00025CD8" w:rsidRPr="003C12CF">
        <w:rPr>
          <w:rFonts w:cs="Calibri"/>
          <w:b/>
          <w:sz w:val="24"/>
          <w:szCs w:val="24"/>
        </w:rPr>
        <w:t>Emma Jones</w:t>
      </w:r>
      <w:r w:rsidR="00025CD8" w:rsidRPr="003C12CF">
        <w:rPr>
          <w:rFonts w:cs="Calibri"/>
          <w:b/>
          <w:color w:val="BFBFBF" w:themeColor="background1" w:themeShade="BF"/>
          <w:sz w:val="24"/>
          <w:szCs w:val="24"/>
        </w:rPr>
        <w:t xml:space="preserve">, </w:t>
      </w:r>
      <w:r w:rsidR="00025CD8" w:rsidRPr="00781A5F">
        <w:rPr>
          <w:rFonts w:cs="Calibri"/>
          <w:b/>
          <w:sz w:val="24"/>
          <w:szCs w:val="24"/>
        </w:rPr>
        <w:t>Michael Tan</w:t>
      </w:r>
      <w:r w:rsidR="00025CD8" w:rsidRPr="003C12CF">
        <w:rPr>
          <w:rFonts w:cs="Calibri"/>
          <w:b/>
          <w:color w:val="BFBFBF" w:themeColor="background1" w:themeShade="BF"/>
          <w:sz w:val="24"/>
          <w:szCs w:val="24"/>
        </w:rPr>
        <w:t xml:space="preserve">, </w:t>
      </w:r>
      <w:r w:rsidR="00025CD8" w:rsidRPr="00781A5F">
        <w:rPr>
          <w:rFonts w:cs="Calibri"/>
          <w:b/>
          <w:sz w:val="24"/>
          <w:szCs w:val="24"/>
        </w:rPr>
        <w:t>Laura Heermann-Langford</w:t>
      </w:r>
      <w:r w:rsidR="00025CD8" w:rsidRPr="003C12CF">
        <w:rPr>
          <w:rFonts w:cs="Calibri"/>
          <w:b/>
          <w:color w:val="BFBFBF" w:themeColor="background1" w:themeShade="BF"/>
          <w:sz w:val="24"/>
          <w:szCs w:val="24"/>
        </w:rPr>
        <w:t xml:space="preserve">, </w:t>
      </w:r>
      <w:r w:rsidR="00025CD8" w:rsidRPr="00781A5F">
        <w:rPr>
          <w:rFonts w:cs="Calibri"/>
          <w:b/>
          <w:sz w:val="24"/>
          <w:szCs w:val="24"/>
        </w:rPr>
        <w:t>Elaine Ayers</w:t>
      </w:r>
      <w:r w:rsidR="005360B6" w:rsidRPr="003C12CF">
        <w:rPr>
          <w:rFonts w:cs="Calibri"/>
          <w:b/>
          <w:color w:val="BFBFBF" w:themeColor="background1" w:themeShade="BF"/>
          <w:sz w:val="24"/>
          <w:szCs w:val="24"/>
        </w:rPr>
        <w:t xml:space="preserve">, </w:t>
      </w:r>
      <w:r w:rsidR="005360B6" w:rsidRPr="00781A5F">
        <w:rPr>
          <w:rFonts w:cs="Calibri"/>
          <w:b/>
          <w:sz w:val="24"/>
          <w:szCs w:val="24"/>
        </w:rPr>
        <w:t>Jay Lyle</w:t>
      </w:r>
      <w:r w:rsidR="00781A5F">
        <w:rPr>
          <w:rFonts w:cs="Calibri"/>
          <w:b/>
          <w:sz w:val="24"/>
          <w:szCs w:val="24"/>
        </w:rPr>
        <w:t xml:space="preserve">, Rob Hausam, </w:t>
      </w:r>
      <w:proofErr w:type="spellStart"/>
      <w:r w:rsidR="00781A5F">
        <w:rPr>
          <w:rFonts w:cs="Calibri"/>
          <w:b/>
          <w:sz w:val="24"/>
          <w:szCs w:val="24"/>
        </w:rPr>
        <w:t>Genny</w:t>
      </w:r>
      <w:proofErr w:type="spellEnd"/>
      <w:r w:rsidR="00781A5F">
        <w:rPr>
          <w:rFonts w:cs="Calibri"/>
          <w:b/>
          <w:sz w:val="24"/>
          <w:szCs w:val="24"/>
        </w:rPr>
        <w:t xml:space="preserve"> </w:t>
      </w:r>
      <w:proofErr w:type="spellStart"/>
      <w:r w:rsidR="00781A5F">
        <w:rPr>
          <w:rFonts w:cs="Calibri"/>
          <w:b/>
          <w:sz w:val="24"/>
          <w:szCs w:val="24"/>
        </w:rPr>
        <w:t>Luensman</w:t>
      </w:r>
      <w:proofErr w:type="spellEnd"/>
      <w:r w:rsidR="00781A5F">
        <w:rPr>
          <w:rFonts w:cs="Calibri"/>
          <w:b/>
          <w:sz w:val="24"/>
          <w:szCs w:val="24"/>
        </w:rPr>
        <w:t xml:space="preserve"> (CDC)</w:t>
      </w:r>
      <w:r w:rsidR="009A3DAB">
        <w:rPr>
          <w:rFonts w:cs="Calibri"/>
          <w:b/>
          <w:sz w:val="24"/>
          <w:szCs w:val="24"/>
        </w:rPr>
        <w:t xml:space="preserve">; Russ </w:t>
      </w:r>
      <w:proofErr w:type="spellStart"/>
      <w:r w:rsidR="009A3DAB">
        <w:rPr>
          <w:rFonts w:cs="Calibri"/>
          <w:b/>
          <w:sz w:val="24"/>
          <w:szCs w:val="24"/>
        </w:rPr>
        <w:t>Leftwich</w:t>
      </w:r>
      <w:proofErr w:type="spellEnd"/>
    </w:p>
    <w:p w:rsidR="00D05DBC" w:rsidRDefault="0089712C" w:rsidP="00D05DBC">
      <w:pPr>
        <w:rPr>
          <w:rFonts w:cs="Calibri"/>
          <w:sz w:val="24"/>
          <w:szCs w:val="24"/>
          <w:u w:val="single"/>
        </w:rPr>
      </w:pPr>
      <w:r w:rsidRPr="004D1B66">
        <w:rPr>
          <w:rFonts w:cs="Calibri"/>
          <w:sz w:val="24"/>
          <w:szCs w:val="24"/>
          <w:u w:val="single"/>
        </w:rPr>
        <w:t>AGENDA</w:t>
      </w:r>
      <w:r w:rsidR="00347D90" w:rsidRPr="004D1B66">
        <w:rPr>
          <w:rFonts w:cs="Calibri"/>
          <w:sz w:val="24"/>
          <w:szCs w:val="24"/>
          <w:u w:val="single"/>
        </w:rPr>
        <w:t xml:space="preserve"> </w:t>
      </w:r>
    </w:p>
    <w:p w:rsidR="003C12CF" w:rsidRPr="003C12CF" w:rsidRDefault="003C12CF" w:rsidP="003C12CF">
      <w:pPr>
        <w:pStyle w:val="ListParagraph"/>
        <w:numPr>
          <w:ilvl w:val="0"/>
          <w:numId w:val="17"/>
        </w:numPr>
        <w:rPr>
          <w:rFonts w:asciiTheme="minorHAnsi" w:hAnsiTheme="minorHAnsi" w:cs="Calibri"/>
        </w:rPr>
      </w:pPr>
      <w:r w:rsidRPr="004D1B66">
        <w:rPr>
          <w:rFonts w:asciiTheme="minorHAnsi" w:hAnsiTheme="minorHAnsi" w:cs="Calibri"/>
        </w:rPr>
        <w:t>Roll Call and Review Agenda</w:t>
      </w:r>
      <w:r>
        <w:rPr>
          <w:rFonts w:asciiTheme="minorHAnsi" w:hAnsiTheme="minorHAnsi" w:cs="Calibri"/>
        </w:rPr>
        <w:t xml:space="preserve"> – </w:t>
      </w:r>
    </w:p>
    <w:p w:rsidR="003C12CF" w:rsidRPr="00781A5F" w:rsidRDefault="003C12CF" w:rsidP="003C12CF">
      <w:pPr>
        <w:numPr>
          <w:ilvl w:val="0"/>
          <w:numId w:val="17"/>
        </w:numPr>
        <w:spacing w:after="0" w:line="240" w:lineRule="auto"/>
        <w:rPr>
          <w:rFonts w:ascii="Times New Roman" w:eastAsia="Times New Roman" w:hAnsi="Times New Roman"/>
          <w:color w:val="2F5597"/>
          <w:sz w:val="24"/>
          <w:szCs w:val="24"/>
        </w:rPr>
      </w:pPr>
      <w:r>
        <w:rPr>
          <w:rFonts w:eastAsia="Times New Roman"/>
          <w:color w:val="2F5597"/>
        </w:rPr>
        <w:t xml:space="preserve">Approve minutes from May 2: </w:t>
      </w:r>
      <w:hyperlink r:id="rId5" w:history="1">
        <w:r>
          <w:rPr>
            <w:rStyle w:val="Hyperlink"/>
            <w:rFonts w:eastAsia="Times New Roman"/>
            <w:color w:val="2F5597"/>
          </w:rPr>
          <w:t>http://wiki.</w:t>
        </w:r>
        <w:r>
          <w:rPr>
            <w:rStyle w:val="Hyperlink"/>
            <w:rFonts w:eastAsia="Times New Roman"/>
            <w:color w:val="2F5597"/>
          </w:rPr>
          <w:t>h</w:t>
        </w:r>
        <w:r>
          <w:rPr>
            <w:rStyle w:val="Hyperlink"/>
            <w:rFonts w:eastAsia="Times New Roman"/>
            <w:color w:val="2F5597"/>
          </w:rPr>
          <w:t>l7.org/images/2/21/PC_Co-Chair_Mtg_2016_05_02.docx</w:t>
        </w:r>
      </w:hyperlink>
      <w:r>
        <w:rPr>
          <w:rFonts w:eastAsia="Times New Roman"/>
          <w:color w:val="2F5597"/>
        </w:rPr>
        <w:t xml:space="preserve"> </w:t>
      </w:r>
      <w:r>
        <w:rPr>
          <w:rFonts w:eastAsia="Times New Roman"/>
          <w:color w:val="2F5597"/>
        </w:rPr>
        <w:t xml:space="preserve"> </w:t>
      </w:r>
      <w:r w:rsidR="00781A5F">
        <w:rPr>
          <w:rFonts w:eastAsia="Times New Roman"/>
          <w:color w:val="2F5597"/>
        </w:rPr>
        <w:t>Laura</w:t>
      </w:r>
      <w:r>
        <w:rPr>
          <w:rFonts w:eastAsia="Times New Roman"/>
          <w:color w:val="2F5597"/>
        </w:rPr>
        <w:t xml:space="preserve"> Moved; </w:t>
      </w:r>
      <w:r w:rsidR="00781A5F">
        <w:rPr>
          <w:rFonts w:eastAsia="Times New Roman"/>
          <w:color w:val="2F5597"/>
        </w:rPr>
        <w:t>Jay</w:t>
      </w:r>
      <w:r>
        <w:rPr>
          <w:rFonts w:eastAsia="Times New Roman"/>
          <w:color w:val="2F5597"/>
        </w:rPr>
        <w:t xml:space="preserve"> Second; </w:t>
      </w:r>
      <w:r w:rsidR="00781A5F">
        <w:rPr>
          <w:rFonts w:eastAsia="Times New Roman"/>
          <w:color w:val="2F5597"/>
        </w:rPr>
        <w:t>No</w:t>
      </w:r>
      <w:r>
        <w:rPr>
          <w:rFonts w:eastAsia="Times New Roman"/>
          <w:color w:val="2F5597"/>
        </w:rPr>
        <w:t xml:space="preserve"> Further Discussion; </w:t>
      </w:r>
      <w:r w:rsidR="00781A5F">
        <w:rPr>
          <w:rFonts w:eastAsia="Times New Roman"/>
          <w:color w:val="2F5597"/>
        </w:rPr>
        <w:t>2</w:t>
      </w:r>
      <w:r>
        <w:rPr>
          <w:rFonts w:eastAsia="Times New Roman"/>
          <w:color w:val="2F5597"/>
        </w:rPr>
        <w:t xml:space="preserve"> Abstain; </w:t>
      </w:r>
      <w:r w:rsidR="00781A5F">
        <w:rPr>
          <w:rFonts w:eastAsia="Times New Roman"/>
          <w:color w:val="2F5597"/>
        </w:rPr>
        <w:t>6</w:t>
      </w:r>
      <w:r>
        <w:rPr>
          <w:rFonts w:eastAsia="Times New Roman"/>
          <w:color w:val="2F5597"/>
        </w:rPr>
        <w:t xml:space="preserve"> For; </w:t>
      </w:r>
      <w:r w:rsidR="00781A5F">
        <w:rPr>
          <w:rFonts w:eastAsia="Times New Roman"/>
          <w:color w:val="2F5597"/>
        </w:rPr>
        <w:t>0</w:t>
      </w:r>
      <w:r>
        <w:rPr>
          <w:rFonts w:eastAsia="Times New Roman"/>
          <w:color w:val="2F5597"/>
        </w:rPr>
        <w:t xml:space="preserve"> Against</w:t>
      </w:r>
    </w:p>
    <w:p w:rsidR="00781A5F" w:rsidRDefault="00781A5F" w:rsidP="00781A5F">
      <w:pPr>
        <w:numPr>
          <w:ilvl w:val="0"/>
          <w:numId w:val="17"/>
        </w:numPr>
        <w:spacing w:after="0" w:line="240" w:lineRule="auto"/>
        <w:rPr>
          <w:rFonts w:eastAsia="Times New Roman"/>
          <w:color w:val="2F5597"/>
        </w:rPr>
      </w:pPr>
      <w:r>
        <w:rPr>
          <w:rFonts w:eastAsia="Times New Roman"/>
          <w:color w:val="2F5597"/>
        </w:rPr>
        <w:t>Occupational Data for Health and V2</w:t>
      </w:r>
      <w:r>
        <w:rPr>
          <w:rFonts w:eastAsia="Times New Roman"/>
          <w:color w:val="2F5597"/>
        </w:rPr>
        <w:t xml:space="preserve"> – </w:t>
      </w:r>
      <w:proofErr w:type="spellStart"/>
      <w:r>
        <w:rPr>
          <w:rFonts w:eastAsia="Times New Roman"/>
          <w:color w:val="2F5597"/>
        </w:rPr>
        <w:t>Genny</w:t>
      </w:r>
      <w:proofErr w:type="spellEnd"/>
      <w:r>
        <w:rPr>
          <w:rFonts w:eastAsia="Times New Roman"/>
          <w:color w:val="2F5597"/>
        </w:rPr>
        <w:t xml:space="preserve"> </w:t>
      </w:r>
    </w:p>
    <w:p w:rsidR="00781A5F" w:rsidRDefault="00781A5F" w:rsidP="00781A5F">
      <w:pPr>
        <w:numPr>
          <w:ilvl w:val="1"/>
          <w:numId w:val="17"/>
        </w:numPr>
        <w:spacing w:after="0" w:line="240" w:lineRule="auto"/>
        <w:rPr>
          <w:rFonts w:eastAsia="Times New Roman"/>
          <w:color w:val="2F5597"/>
        </w:rPr>
      </w:pPr>
      <w:r>
        <w:rPr>
          <w:rFonts w:eastAsia="Times New Roman"/>
          <w:color w:val="2F5597"/>
        </w:rPr>
        <w:t>NIOSH (part of CDC) – PSS to SDWG with social history data used to facilitate care and pop health for patients who work. Have a relational model of the data in CDA format thru IHE. Need a V2 and FHIR version of it</w:t>
      </w:r>
      <w:r w:rsidR="008735F7">
        <w:rPr>
          <w:rFonts w:eastAsia="Times New Roman"/>
          <w:color w:val="2F5597"/>
        </w:rPr>
        <w:t xml:space="preserve"> – Need standard structure to be applied to any use case</w:t>
      </w:r>
    </w:p>
    <w:p w:rsidR="008735F7" w:rsidRDefault="008735F7" w:rsidP="008735F7">
      <w:pPr>
        <w:numPr>
          <w:ilvl w:val="2"/>
          <w:numId w:val="17"/>
        </w:numPr>
        <w:spacing w:after="0" w:line="240" w:lineRule="auto"/>
        <w:rPr>
          <w:rFonts w:eastAsia="Times New Roman"/>
          <w:color w:val="2F5597"/>
        </w:rPr>
      </w:pPr>
      <w:r>
        <w:rPr>
          <w:rFonts w:eastAsia="Times New Roman"/>
          <w:color w:val="2F5597"/>
        </w:rPr>
        <w:t>Shopping for a home for the PSS for the V2 and the FHIR part. Have discussed with Pt admin, OO, FM, SDWG. Now trying PC to consider looking at it</w:t>
      </w:r>
    </w:p>
    <w:p w:rsidR="008735F7" w:rsidRDefault="008735F7" w:rsidP="008735F7">
      <w:pPr>
        <w:numPr>
          <w:ilvl w:val="2"/>
          <w:numId w:val="17"/>
        </w:numPr>
        <w:spacing w:after="0" w:line="240" w:lineRule="auto"/>
        <w:rPr>
          <w:rFonts w:eastAsia="Times New Roman"/>
          <w:color w:val="2F5597"/>
        </w:rPr>
      </w:pPr>
      <w:r>
        <w:rPr>
          <w:rFonts w:eastAsia="Times New Roman"/>
          <w:color w:val="2F5597"/>
        </w:rPr>
        <w:t>Next suggestion is to go to Steering committee because it crosses many domains</w:t>
      </w:r>
    </w:p>
    <w:p w:rsidR="008735F7" w:rsidRDefault="008735F7" w:rsidP="008735F7">
      <w:pPr>
        <w:numPr>
          <w:ilvl w:val="2"/>
          <w:numId w:val="17"/>
        </w:numPr>
        <w:spacing w:after="0" w:line="240" w:lineRule="auto"/>
        <w:rPr>
          <w:rFonts w:eastAsia="Times New Roman"/>
          <w:color w:val="2F5597"/>
        </w:rPr>
      </w:pPr>
      <w:r>
        <w:rPr>
          <w:rFonts w:eastAsia="Times New Roman"/>
          <w:color w:val="2F5597"/>
        </w:rPr>
        <w:t>Email discussion post Montreal with PC</w:t>
      </w:r>
    </w:p>
    <w:p w:rsidR="008735F7" w:rsidRDefault="008735F7" w:rsidP="008735F7">
      <w:pPr>
        <w:numPr>
          <w:ilvl w:val="2"/>
          <w:numId w:val="17"/>
        </w:numPr>
        <w:spacing w:after="0" w:line="240" w:lineRule="auto"/>
        <w:rPr>
          <w:rFonts w:eastAsia="Times New Roman"/>
          <w:color w:val="2F5597"/>
        </w:rPr>
      </w:pPr>
      <w:r>
        <w:rPr>
          <w:rFonts w:eastAsia="Times New Roman"/>
          <w:color w:val="2F5597"/>
        </w:rPr>
        <w:t>Pt Admin thinks clinical care and data not collected as registration data</w:t>
      </w:r>
    </w:p>
    <w:p w:rsidR="008735F7" w:rsidRDefault="008735F7" w:rsidP="008735F7">
      <w:pPr>
        <w:numPr>
          <w:ilvl w:val="2"/>
          <w:numId w:val="17"/>
        </w:numPr>
        <w:spacing w:after="0" w:line="240" w:lineRule="auto"/>
        <w:rPr>
          <w:rFonts w:eastAsia="Times New Roman"/>
          <w:color w:val="2F5597"/>
        </w:rPr>
      </w:pPr>
      <w:r>
        <w:rPr>
          <w:rFonts w:eastAsia="Times New Roman"/>
          <w:color w:val="2F5597"/>
        </w:rPr>
        <w:t>Financial Management recognizes that the data is needed</w:t>
      </w:r>
    </w:p>
    <w:p w:rsidR="008735F7" w:rsidRDefault="008735F7" w:rsidP="008735F7">
      <w:pPr>
        <w:numPr>
          <w:ilvl w:val="2"/>
          <w:numId w:val="17"/>
        </w:numPr>
        <w:spacing w:after="0" w:line="240" w:lineRule="auto"/>
        <w:rPr>
          <w:rFonts w:eastAsia="Times New Roman"/>
          <w:color w:val="2F5597"/>
        </w:rPr>
      </w:pPr>
      <w:r>
        <w:rPr>
          <w:rFonts w:eastAsia="Times New Roman"/>
          <w:color w:val="2F5597"/>
        </w:rPr>
        <w:t xml:space="preserve">Stephen suggests circulate the slide deck and relevant docs for patient care to look at. PC will have an email discussion come back with a decision. PSS will be very helpful. </w:t>
      </w:r>
    </w:p>
    <w:p w:rsidR="008735F7" w:rsidRDefault="008735F7" w:rsidP="008735F7">
      <w:pPr>
        <w:numPr>
          <w:ilvl w:val="2"/>
          <w:numId w:val="17"/>
        </w:numPr>
        <w:spacing w:after="0" w:line="240" w:lineRule="auto"/>
        <w:rPr>
          <w:rFonts w:eastAsia="Times New Roman"/>
          <w:color w:val="2F5597"/>
        </w:rPr>
      </w:pPr>
      <w:r>
        <w:rPr>
          <w:rFonts w:eastAsia="Times New Roman"/>
          <w:color w:val="2F5597"/>
        </w:rPr>
        <w:t xml:space="preserve">Question is more than who manages it. Need to define the requirement in a DAM rather than in various IG construction artifacts. </w:t>
      </w:r>
    </w:p>
    <w:p w:rsidR="008735F7" w:rsidRPr="00781A5F" w:rsidRDefault="008735F7" w:rsidP="008735F7">
      <w:pPr>
        <w:numPr>
          <w:ilvl w:val="2"/>
          <w:numId w:val="17"/>
        </w:numPr>
        <w:spacing w:after="0" w:line="240" w:lineRule="auto"/>
        <w:rPr>
          <w:rFonts w:eastAsia="Times New Roman"/>
          <w:color w:val="2F5597"/>
        </w:rPr>
      </w:pPr>
      <w:r w:rsidRPr="00256901">
        <w:rPr>
          <w:rFonts w:eastAsia="Times New Roman"/>
          <w:b/>
          <w:color w:val="2F5597"/>
        </w:rPr>
        <w:t>Action</w:t>
      </w:r>
      <w:r>
        <w:rPr>
          <w:rFonts w:eastAsia="Times New Roman"/>
          <w:color w:val="2F5597"/>
        </w:rPr>
        <w:t xml:space="preserve">: </w:t>
      </w:r>
      <w:proofErr w:type="spellStart"/>
      <w:r>
        <w:rPr>
          <w:rFonts w:eastAsia="Times New Roman"/>
          <w:color w:val="2F5597"/>
        </w:rPr>
        <w:t>Genny</w:t>
      </w:r>
      <w:proofErr w:type="spellEnd"/>
      <w:r>
        <w:rPr>
          <w:rFonts w:eastAsia="Times New Roman"/>
          <w:color w:val="2F5597"/>
        </w:rPr>
        <w:t xml:space="preserve"> will pull together what they have</w:t>
      </w:r>
      <w:r w:rsidR="009A3DAB">
        <w:rPr>
          <w:rFonts w:eastAsia="Times New Roman"/>
          <w:color w:val="2F5597"/>
        </w:rPr>
        <w:t xml:space="preserve"> which includes a relational model that was done internally. The CDA work was done in IHE initially. Took to SDWG where some changes were made that went to ballot. Will get info to group before next PC meeting. </w:t>
      </w:r>
    </w:p>
    <w:p w:rsidR="003C12CF" w:rsidRPr="009A3DAB" w:rsidRDefault="003C12CF" w:rsidP="003C12CF">
      <w:pPr>
        <w:numPr>
          <w:ilvl w:val="0"/>
          <w:numId w:val="17"/>
        </w:numPr>
        <w:spacing w:after="0" w:line="240" w:lineRule="auto"/>
        <w:rPr>
          <w:rFonts w:ascii="Calibri" w:eastAsia="Times New Roman" w:hAnsi="Calibri"/>
          <w:color w:val="2F5597"/>
        </w:rPr>
      </w:pPr>
      <w:r>
        <w:rPr>
          <w:rFonts w:eastAsia="Times New Roman"/>
          <w:color w:val="2F5597"/>
        </w:rPr>
        <w:t>FHIR calls(Thursdays) coverage (while Michelle is on maternity leave</w:t>
      </w:r>
      <w:r>
        <w:rPr>
          <w:rFonts w:eastAsia="Times New Roman"/>
          <w:color w:val="2F5597"/>
        </w:rPr>
        <w:t xml:space="preserve"> – June 16 to </w:t>
      </w:r>
      <w:proofErr w:type="spellStart"/>
      <w:r>
        <w:rPr>
          <w:rFonts w:eastAsia="Times New Roman"/>
          <w:color w:val="2F5597"/>
        </w:rPr>
        <w:t>Mid August</w:t>
      </w:r>
      <w:proofErr w:type="spellEnd"/>
      <w:r>
        <w:rPr>
          <w:rFonts w:eastAsia="Times New Roman"/>
          <w:color w:val="2F5597"/>
        </w:rPr>
        <w:t>)</w:t>
      </w:r>
    </w:p>
    <w:p w:rsidR="009A3DAB" w:rsidRPr="009A3DAB" w:rsidRDefault="009A3DAB" w:rsidP="009A3DAB">
      <w:pPr>
        <w:numPr>
          <w:ilvl w:val="1"/>
          <w:numId w:val="17"/>
        </w:numPr>
        <w:spacing w:after="0" w:line="240" w:lineRule="auto"/>
        <w:rPr>
          <w:rFonts w:ascii="Calibri" w:eastAsia="Times New Roman" w:hAnsi="Calibri"/>
          <w:color w:val="2F5597"/>
        </w:rPr>
      </w:pPr>
      <w:r>
        <w:rPr>
          <w:rFonts w:eastAsia="Times New Roman"/>
          <w:color w:val="2F5597"/>
        </w:rPr>
        <w:t xml:space="preserve">Nominate to elect Elaine as interim ca-chair for the FHIR calls (chair and scribe) while Michelle is on maternity leave ( July 14 Elaine will be out, Rob will cover) </w:t>
      </w:r>
    </w:p>
    <w:p w:rsidR="009A3DAB" w:rsidRPr="009A3DAB" w:rsidRDefault="009A3DAB" w:rsidP="009A3DAB">
      <w:pPr>
        <w:numPr>
          <w:ilvl w:val="2"/>
          <w:numId w:val="17"/>
        </w:numPr>
        <w:spacing w:after="0" w:line="240" w:lineRule="auto"/>
        <w:rPr>
          <w:rFonts w:ascii="Calibri" w:eastAsia="Times New Roman" w:hAnsi="Calibri"/>
          <w:color w:val="2F5597"/>
        </w:rPr>
      </w:pPr>
      <w:r>
        <w:rPr>
          <w:rFonts w:eastAsia="Times New Roman"/>
          <w:color w:val="2F5597"/>
        </w:rPr>
        <w:t>Laura moved; Michael Second; No Further discussion; 0 Abstain; 0 Against; 8 For</w:t>
      </w:r>
    </w:p>
    <w:p w:rsidR="009A3DAB" w:rsidRDefault="00256901" w:rsidP="009A3DAB">
      <w:pPr>
        <w:numPr>
          <w:ilvl w:val="2"/>
          <w:numId w:val="17"/>
        </w:numPr>
        <w:spacing w:after="0" w:line="240" w:lineRule="auto"/>
        <w:rPr>
          <w:rFonts w:ascii="Calibri" w:eastAsia="Times New Roman" w:hAnsi="Calibri"/>
          <w:color w:val="2F5597"/>
        </w:rPr>
      </w:pPr>
      <w:r w:rsidRPr="00256901">
        <w:rPr>
          <w:rFonts w:eastAsia="Times New Roman"/>
          <w:b/>
          <w:color w:val="2F5597"/>
        </w:rPr>
        <w:t>Action</w:t>
      </w:r>
      <w:r>
        <w:rPr>
          <w:rFonts w:eastAsia="Times New Roman"/>
          <w:color w:val="2F5597"/>
        </w:rPr>
        <w:t xml:space="preserve">: </w:t>
      </w:r>
      <w:r w:rsidR="009A3DAB">
        <w:rPr>
          <w:rFonts w:eastAsia="Times New Roman"/>
          <w:color w:val="2F5597"/>
        </w:rPr>
        <w:t xml:space="preserve">Michelle will send link for presenter and let Headquarters know. </w:t>
      </w:r>
    </w:p>
    <w:p w:rsidR="003C12CF" w:rsidRDefault="003C12CF" w:rsidP="003C12CF">
      <w:pPr>
        <w:numPr>
          <w:ilvl w:val="0"/>
          <w:numId w:val="17"/>
        </w:numPr>
        <w:spacing w:after="0" w:line="240" w:lineRule="auto"/>
        <w:rPr>
          <w:rFonts w:eastAsia="Times New Roman"/>
          <w:color w:val="2F5597"/>
        </w:rPr>
      </w:pPr>
      <w:r>
        <w:rPr>
          <w:rFonts w:eastAsia="Times New Roman"/>
          <w:color w:val="2F5597"/>
        </w:rPr>
        <w:t xml:space="preserve">NIB for Assessment Scale </w:t>
      </w:r>
      <w:r w:rsidR="009A3DAB">
        <w:rPr>
          <w:rFonts w:eastAsia="Times New Roman"/>
          <w:color w:val="2F5597"/>
        </w:rPr>
        <w:t>–</w:t>
      </w:r>
      <w:r>
        <w:rPr>
          <w:rFonts w:eastAsia="Times New Roman"/>
          <w:color w:val="2F5597"/>
        </w:rPr>
        <w:t xml:space="preserve"> Michael</w:t>
      </w:r>
    </w:p>
    <w:p w:rsidR="009A3DAB" w:rsidRDefault="00DB4312" w:rsidP="009A3DAB">
      <w:pPr>
        <w:numPr>
          <w:ilvl w:val="1"/>
          <w:numId w:val="17"/>
        </w:numPr>
        <w:spacing w:after="0" w:line="240" w:lineRule="auto"/>
        <w:rPr>
          <w:rFonts w:eastAsia="Times New Roman"/>
          <w:color w:val="2F5597"/>
        </w:rPr>
      </w:pPr>
      <w:r>
        <w:rPr>
          <w:rFonts w:eastAsia="Times New Roman"/>
          <w:color w:val="2F5597"/>
        </w:rPr>
        <w:t xml:space="preserve">Draft standard for &gt; 4 years. Suggest pub for normative. </w:t>
      </w:r>
    </w:p>
    <w:p w:rsidR="00DB4312" w:rsidRDefault="00DB4312" w:rsidP="009A3DAB">
      <w:pPr>
        <w:numPr>
          <w:ilvl w:val="1"/>
          <w:numId w:val="17"/>
        </w:numPr>
        <w:spacing w:after="0" w:line="240" w:lineRule="auto"/>
        <w:rPr>
          <w:rFonts w:eastAsia="Times New Roman"/>
          <w:color w:val="2F5597"/>
        </w:rPr>
      </w:pPr>
      <w:r>
        <w:rPr>
          <w:rFonts w:eastAsia="Times New Roman"/>
          <w:color w:val="2F5597"/>
        </w:rPr>
        <w:t>Process question – will we have to indicate the lessons learned from trial implementation and will it have to go thru balloting? – Lessons learned will have to be taken up in the ballot. Netherlands have taken a look at it. Don’t expect much changes. May need some pictures added</w:t>
      </w:r>
    </w:p>
    <w:p w:rsidR="00DB4312" w:rsidRDefault="00DB4312" w:rsidP="009A3DAB">
      <w:pPr>
        <w:numPr>
          <w:ilvl w:val="1"/>
          <w:numId w:val="17"/>
        </w:numPr>
        <w:spacing w:after="0" w:line="240" w:lineRule="auto"/>
        <w:rPr>
          <w:rFonts w:eastAsia="Times New Roman"/>
          <w:color w:val="2F5597"/>
        </w:rPr>
      </w:pPr>
      <w:r>
        <w:rPr>
          <w:rFonts w:eastAsia="Times New Roman"/>
          <w:color w:val="2F5597"/>
        </w:rPr>
        <w:lastRenderedPageBreak/>
        <w:t>Motion to submit the NIB: Laura moved; Stephen second; No further discussions; 0 Abstain; 0 Against; 8 For</w:t>
      </w:r>
    </w:p>
    <w:p w:rsidR="003C12CF" w:rsidRDefault="003C12CF" w:rsidP="003C12CF">
      <w:pPr>
        <w:numPr>
          <w:ilvl w:val="0"/>
          <w:numId w:val="17"/>
        </w:numPr>
        <w:spacing w:after="0" w:line="240" w:lineRule="auto"/>
        <w:rPr>
          <w:rFonts w:eastAsia="Times New Roman"/>
          <w:color w:val="2F5597"/>
        </w:rPr>
      </w:pPr>
      <w:r>
        <w:rPr>
          <w:rFonts w:eastAsia="Times New Roman"/>
          <w:color w:val="2F5597"/>
        </w:rPr>
        <w:t>FHIR bindings – Jay</w:t>
      </w:r>
    </w:p>
    <w:p w:rsidR="00DB4312" w:rsidRDefault="00DB4312" w:rsidP="00DB4312">
      <w:pPr>
        <w:numPr>
          <w:ilvl w:val="1"/>
          <w:numId w:val="17"/>
        </w:numPr>
        <w:spacing w:after="0" w:line="240" w:lineRule="auto"/>
        <w:rPr>
          <w:rFonts w:eastAsia="Times New Roman"/>
          <w:color w:val="2F5597"/>
        </w:rPr>
      </w:pPr>
      <w:r>
        <w:rPr>
          <w:rFonts w:eastAsia="Times New Roman"/>
          <w:color w:val="2F5597"/>
        </w:rPr>
        <w:t xml:space="preserve">Proposed bindings from SNOMED for condition verification status and clinical status – Need clinical definitions (similar to the CDA clinical status). Need to find a way to determine the values independent of technology. How can we coordinate all these questions about semantic concepts across various technologies (FHIR, CDA, </w:t>
      </w:r>
      <w:proofErr w:type="spellStart"/>
      <w:r>
        <w:rPr>
          <w:rFonts w:eastAsia="Times New Roman"/>
          <w:color w:val="2F5597"/>
        </w:rPr>
        <w:t>etc</w:t>
      </w:r>
      <w:proofErr w:type="spellEnd"/>
      <w:r>
        <w:rPr>
          <w:rFonts w:eastAsia="Times New Roman"/>
          <w:color w:val="2F5597"/>
        </w:rPr>
        <w:t>)</w:t>
      </w:r>
      <w:proofErr w:type="gramStart"/>
      <w:r>
        <w:rPr>
          <w:rFonts w:eastAsia="Times New Roman"/>
          <w:color w:val="2F5597"/>
        </w:rPr>
        <w:t>.</w:t>
      </w:r>
      <w:proofErr w:type="gramEnd"/>
      <w:r>
        <w:rPr>
          <w:rFonts w:eastAsia="Times New Roman"/>
          <w:color w:val="2F5597"/>
        </w:rPr>
        <w:t xml:space="preserve"> The proposed bindings was pre-coordination vs single concepts. Need to come up with a persistent way of dealing with things like this. </w:t>
      </w:r>
    </w:p>
    <w:p w:rsidR="00DB4312" w:rsidRDefault="00DB4312" w:rsidP="00DB4312">
      <w:pPr>
        <w:numPr>
          <w:ilvl w:val="1"/>
          <w:numId w:val="17"/>
        </w:numPr>
        <w:spacing w:after="0" w:line="240" w:lineRule="auto"/>
        <w:rPr>
          <w:rFonts w:eastAsia="Times New Roman"/>
          <w:color w:val="2F5597"/>
        </w:rPr>
      </w:pPr>
      <w:r>
        <w:rPr>
          <w:rFonts w:eastAsia="Times New Roman"/>
          <w:color w:val="2F5597"/>
        </w:rPr>
        <w:t>Stephen is wary of pre-coordinated concepts outside of a model being done</w:t>
      </w:r>
    </w:p>
    <w:p w:rsidR="00DB4312" w:rsidRDefault="00DB4312" w:rsidP="00DB4312">
      <w:pPr>
        <w:numPr>
          <w:ilvl w:val="1"/>
          <w:numId w:val="17"/>
        </w:numPr>
        <w:spacing w:after="0" w:line="240" w:lineRule="auto"/>
        <w:rPr>
          <w:rFonts w:eastAsia="Times New Roman"/>
          <w:color w:val="2F5597"/>
        </w:rPr>
      </w:pPr>
      <w:r>
        <w:rPr>
          <w:rFonts w:eastAsia="Times New Roman"/>
          <w:color w:val="2F5597"/>
        </w:rPr>
        <w:t>This is about FHIR, not driven by FHIR</w:t>
      </w:r>
    </w:p>
    <w:p w:rsidR="00DB4312" w:rsidRDefault="00DB4312" w:rsidP="00DB4312">
      <w:pPr>
        <w:numPr>
          <w:ilvl w:val="1"/>
          <w:numId w:val="17"/>
        </w:numPr>
        <w:spacing w:after="0" w:line="240" w:lineRule="auto"/>
        <w:rPr>
          <w:rFonts w:eastAsia="Times New Roman"/>
          <w:color w:val="2F5597"/>
        </w:rPr>
      </w:pPr>
      <w:r>
        <w:rPr>
          <w:rFonts w:eastAsia="Times New Roman"/>
          <w:color w:val="2F5597"/>
        </w:rPr>
        <w:t>Has been presented to vocab</w:t>
      </w:r>
      <w:r w:rsidR="00D90445">
        <w:rPr>
          <w:rFonts w:eastAsia="Times New Roman"/>
          <w:color w:val="2F5597"/>
        </w:rPr>
        <w:t xml:space="preserve"> – there is interest</w:t>
      </w:r>
    </w:p>
    <w:p w:rsidR="00D90445" w:rsidRDefault="00D90445" w:rsidP="00DB4312">
      <w:pPr>
        <w:numPr>
          <w:ilvl w:val="1"/>
          <w:numId w:val="17"/>
        </w:numPr>
        <w:spacing w:after="0" w:line="240" w:lineRule="auto"/>
        <w:rPr>
          <w:rFonts w:eastAsia="Times New Roman"/>
          <w:color w:val="2F5597"/>
        </w:rPr>
      </w:pPr>
      <w:r>
        <w:rPr>
          <w:rFonts w:eastAsia="Times New Roman"/>
          <w:color w:val="2F5597"/>
        </w:rPr>
        <w:t xml:space="preserve">Slide deck is on the wiki per Jay. </w:t>
      </w:r>
    </w:p>
    <w:p w:rsidR="00D90445" w:rsidRDefault="00D90445" w:rsidP="00DB4312">
      <w:pPr>
        <w:numPr>
          <w:ilvl w:val="1"/>
          <w:numId w:val="17"/>
        </w:numPr>
        <w:spacing w:after="0" w:line="240" w:lineRule="auto"/>
        <w:rPr>
          <w:rFonts w:eastAsia="Times New Roman"/>
          <w:color w:val="2F5597"/>
        </w:rPr>
      </w:pPr>
      <w:r>
        <w:rPr>
          <w:rFonts w:eastAsia="Times New Roman"/>
          <w:color w:val="2F5597"/>
        </w:rPr>
        <w:t>Harmonization is needed – need ‘policy’ on what to do to harmonize and coordinate on things like these</w:t>
      </w:r>
    </w:p>
    <w:p w:rsidR="00DB4312" w:rsidRDefault="00DB4312" w:rsidP="00DB4312">
      <w:pPr>
        <w:numPr>
          <w:ilvl w:val="1"/>
          <w:numId w:val="17"/>
        </w:numPr>
        <w:spacing w:after="0" w:line="240" w:lineRule="auto"/>
        <w:rPr>
          <w:rFonts w:eastAsia="Times New Roman"/>
          <w:color w:val="2F5597"/>
        </w:rPr>
      </w:pPr>
      <w:r w:rsidRPr="00256901">
        <w:rPr>
          <w:rFonts w:eastAsia="Times New Roman"/>
          <w:b/>
          <w:color w:val="2F5597"/>
        </w:rPr>
        <w:t>Action</w:t>
      </w:r>
      <w:r>
        <w:rPr>
          <w:rFonts w:eastAsia="Times New Roman"/>
          <w:color w:val="2F5597"/>
        </w:rPr>
        <w:t xml:space="preserve">: </w:t>
      </w:r>
      <w:r w:rsidR="00D90445">
        <w:rPr>
          <w:rFonts w:eastAsia="Times New Roman"/>
          <w:color w:val="2F5597"/>
        </w:rPr>
        <w:t>Jay will send out link to the slides. We need more info and have follow-up discussion before we decide on what PC need to do. Will keep on agenda for next meeting</w:t>
      </w:r>
    </w:p>
    <w:p w:rsidR="006F05EA" w:rsidRDefault="003C12CF" w:rsidP="006C4B1C">
      <w:pPr>
        <w:numPr>
          <w:ilvl w:val="0"/>
          <w:numId w:val="17"/>
        </w:numPr>
        <w:spacing w:after="0" w:line="240" w:lineRule="auto"/>
        <w:rPr>
          <w:rFonts w:eastAsia="Times New Roman"/>
          <w:color w:val="2F5597"/>
        </w:rPr>
      </w:pPr>
      <w:r>
        <w:rPr>
          <w:rFonts w:eastAsia="Times New Roman"/>
          <w:color w:val="2F5597"/>
        </w:rPr>
        <w:t xml:space="preserve">PSS for IHE Dynamic Care Planning </w:t>
      </w:r>
      <w:r>
        <w:rPr>
          <w:rFonts w:eastAsia="Times New Roman"/>
          <w:color w:val="2F5597"/>
        </w:rPr>
        <w:t>–</w:t>
      </w:r>
      <w:r>
        <w:rPr>
          <w:rFonts w:eastAsia="Times New Roman"/>
          <w:color w:val="2F5597"/>
        </w:rPr>
        <w:t xml:space="preserve"> Laura</w:t>
      </w:r>
    </w:p>
    <w:p w:rsidR="00D90445" w:rsidRDefault="00D90445" w:rsidP="00D90445">
      <w:pPr>
        <w:numPr>
          <w:ilvl w:val="1"/>
          <w:numId w:val="17"/>
        </w:numPr>
        <w:spacing w:after="0" w:line="240" w:lineRule="auto"/>
        <w:rPr>
          <w:rFonts w:eastAsia="Times New Roman"/>
          <w:color w:val="2F5597"/>
        </w:rPr>
      </w:pPr>
      <w:r>
        <w:rPr>
          <w:rFonts w:eastAsia="Times New Roman"/>
          <w:color w:val="2F5597"/>
        </w:rPr>
        <w:t>Suggest an HL7 ballot</w:t>
      </w:r>
    </w:p>
    <w:p w:rsidR="00D90445" w:rsidRDefault="00D90445" w:rsidP="00D90445">
      <w:pPr>
        <w:numPr>
          <w:ilvl w:val="2"/>
          <w:numId w:val="17"/>
        </w:numPr>
        <w:spacing w:after="0" w:line="240" w:lineRule="auto"/>
        <w:rPr>
          <w:rFonts w:eastAsia="Times New Roman"/>
          <w:color w:val="2F5597"/>
        </w:rPr>
      </w:pPr>
      <w:r>
        <w:rPr>
          <w:rFonts w:eastAsia="Times New Roman"/>
          <w:color w:val="2F5597"/>
        </w:rPr>
        <w:t>Static care plan – CCDA IG</w:t>
      </w:r>
    </w:p>
    <w:p w:rsidR="00D90445" w:rsidRDefault="00D90445" w:rsidP="00D90445">
      <w:pPr>
        <w:numPr>
          <w:ilvl w:val="2"/>
          <w:numId w:val="17"/>
        </w:numPr>
        <w:spacing w:after="0" w:line="240" w:lineRule="auto"/>
        <w:rPr>
          <w:rFonts w:eastAsia="Times New Roman"/>
          <w:color w:val="2F5597"/>
        </w:rPr>
      </w:pPr>
      <w:r>
        <w:rPr>
          <w:rFonts w:eastAsia="Times New Roman"/>
          <w:color w:val="2F5597"/>
        </w:rPr>
        <w:t>Dynamic care plan – profiles Care Plan resource and subscription resource</w:t>
      </w:r>
    </w:p>
    <w:p w:rsidR="00D90445" w:rsidRDefault="0081235A" w:rsidP="00D90445">
      <w:pPr>
        <w:numPr>
          <w:ilvl w:val="2"/>
          <w:numId w:val="17"/>
        </w:numPr>
        <w:spacing w:after="0" w:line="240" w:lineRule="auto"/>
        <w:rPr>
          <w:rFonts w:eastAsia="Times New Roman"/>
          <w:color w:val="2F5597"/>
        </w:rPr>
      </w:pPr>
      <w:r>
        <w:rPr>
          <w:rFonts w:eastAsia="Times New Roman"/>
          <w:color w:val="2F5597"/>
        </w:rPr>
        <w:t xml:space="preserve">The Ballot put the concepts into the FHIR tooling (e.g. </w:t>
      </w:r>
      <w:r w:rsidR="00F85B92">
        <w:rPr>
          <w:rFonts w:eastAsia="Times New Roman"/>
          <w:color w:val="2F5597"/>
        </w:rPr>
        <w:t xml:space="preserve">like what was done with </w:t>
      </w:r>
      <w:r>
        <w:rPr>
          <w:rFonts w:eastAsia="Times New Roman"/>
          <w:color w:val="2F5597"/>
        </w:rPr>
        <w:t>GAO)</w:t>
      </w:r>
    </w:p>
    <w:p w:rsidR="0081235A" w:rsidRDefault="0081235A" w:rsidP="00D90445">
      <w:pPr>
        <w:numPr>
          <w:ilvl w:val="2"/>
          <w:numId w:val="17"/>
        </w:numPr>
        <w:spacing w:after="0" w:line="240" w:lineRule="auto"/>
        <w:rPr>
          <w:rFonts w:eastAsia="Times New Roman"/>
          <w:color w:val="2F5597"/>
        </w:rPr>
      </w:pPr>
      <w:r>
        <w:rPr>
          <w:rFonts w:eastAsia="Times New Roman"/>
          <w:color w:val="2F5597"/>
        </w:rPr>
        <w:t>Jay moves to ballot; Stephen second; No further discussions; 0 abstain, 0 against 8 for</w:t>
      </w:r>
    </w:p>
    <w:p w:rsidR="003C12CF" w:rsidRDefault="003C12CF" w:rsidP="006C4B1C">
      <w:pPr>
        <w:numPr>
          <w:ilvl w:val="0"/>
          <w:numId w:val="17"/>
        </w:numPr>
        <w:spacing w:after="0" w:line="240" w:lineRule="auto"/>
        <w:rPr>
          <w:rFonts w:eastAsia="Times New Roman"/>
          <w:color w:val="2F5597"/>
        </w:rPr>
      </w:pPr>
      <w:r>
        <w:rPr>
          <w:rFonts w:eastAsia="Times New Roman"/>
          <w:color w:val="2F5597"/>
        </w:rPr>
        <w:t>Work group r</w:t>
      </w:r>
      <w:r w:rsidR="00F85B92">
        <w:rPr>
          <w:rFonts w:eastAsia="Times New Roman"/>
          <w:color w:val="2F5597"/>
        </w:rPr>
        <w:t>esponsibility for FHIR Resources</w:t>
      </w:r>
      <w:r>
        <w:rPr>
          <w:rFonts w:eastAsia="Times New Roman"/>
          <w:color w:val="2F5597"/>
        </w:rPr>
        <w:t xml:space="preserve"> – Michelle (email from Russ)</w:t>
      </w:r>
    </w:p>
    <w:p w:rsidR="0081235A" w:rsidRDefault="0081235A" w:rsidP="0081235A">
      <w:pPr>
        <w:numPr>
          <w:ilvl w:val="1"/>
          <w:numId w:val="17"/>
        </w:numPr>
        <w:spacing w:after="0" w:line="240" w:lineRule="auto"/>
        <w:rPr>
          <w:rFonts w:eastAsia="Times New Roman"/>
          <w:color w:val="2F5597"/>
        </w:rPr>
      </w:pPr>
      <w:r>
        <w:rPr>
          <w:rFonts w:eastAsia="Times New Roman"/>
          <w:color w:val="2F5597"/>
        </w:rPr>
        <w:t xml:space="preserve">We’re in decent shape. No road blocks. Can meet level 3 requirements by having it tested via Connecthathon or via Argonaut. Lloyd volunteered to QA questionnaire and </w:t>
      </w:r>
      <w:r w:rsidR="00F85B92">
        <w:rPr>
          <w:rFonts w:eastAsia="Times New Roman"/>
          <w:color w:val="2F5597"/>
        </w:rPr>
        <w:t xml:space="preserve">questionnaire </w:t>
      </w:r>
      <w:r>
        <w:rPr>
          <w:rFonts w:eastAsia="Times New Roman"/>
          <w:color w:val="2F5597"/>
        </w:rPr>
        <w:t xml:space="preserve">response. Will work on Condition on the Thursday calls and offline. </w:t>
      </w:r>
    </w:p>
    <w:p w:rsidR="0081235A" w:rsidRDefault="00944638" w:rsidP="0081235A">
      <w:pPr>
        <w:numPr>
          <w:ilvl w:val="1"/>
          <w:numId w:val="17"/>
        </w:numPr>
        <w:spacing w:after="0" w:line="240" w:lineRule="auto"/>
        <w:rPr>
          <w:rFonts w:eastAsia="Times New Roman"/>
          <w:color w:val="2F5597"/>
        </w:rPr>
      </w:pPr>
      <w:hyperlink r:id="rId6" w:history="1">
        <w:r w:rsidR="0081235A" w:rsidRPr="00944638">
          <w:rPr>
            <w:rStyle w:val="Hyperlink"/>
            <w:rFonts w:eastAsia="Times New Roman"/>
          </w:rPr>
          <w:t>Timeline</w:t>
        </w:r>
      </w:hyperlink>
      <w:r w:rsidR="0081235A">
        <w:rPr>
          <w:rFonts w:eastAsia="Times New Roman"/>
          <w:color w:val="2F5597"/>
        </w:rPr>
        <w:t xml:space="preserve"> – have until the end of year. Can log ballot issues if we still have QA work to do. </w:t>
      </w:r>
    </w:p>
    <w:p w:rsidR="00944638" w:rsidRDefault="00944638" w:rsidP="0081235A">
      <w:pPr>
        <w:numPr>
          <w:ilvl w:val="1"/>
          <w:numId w:val="17"/>
        </w:numPr>
        <w:spacing w:after="0" w:line="240" w:lineRule="auto"/>
        <w:rPr>
          <w:rFonts w:eastAsia="Times New Roman"/>
          <w:color w:val="2F5597"/>
        </w:rPr>
      </w:pPr>
      <w:hyperlink r:id="rId7" w:anchor="Data_Element_Query" w:history="1">
        <w:r w:rsidRPr="00944638">
          <w:rPr>
            <w:rStyle w:val="Hyperlink"/>
            <w:rFonts w:eastAsia="Times New Roman"/>
          </w:rPr>
          <w:t>Resources</w:t>
        </w:r>
      </w:hyperlink>
      <w:r>
        <w:rPr>
          <w:rFonts w:eastAsia="Times New Roman"/>
          <w:color w:val="2F5597"/>
        </w:rPr>
        <w:t xml:space="preserve"> – working on assessment and plan; care plan on list for care team</w:t>
      </w:r>
    </w:p>
    <w:p w:rsidR="00944638" w:rsidRDefault="00944638" w:rsidP="0081235A">
      <w:pPr>
        <w:numPr>
          <w:ilvl w:val="1"/>
          <w:numId w:val="17"/>
        </w:numPr>
        <w:spacing w:after="0" w:line="240" w:lineRule="auto"/>
        <w:rPr>
          <w:rFonts w:eastAsia="Times New Roman"/>
          <w:color w:val="2F5597"/>
        </w:rPr>
      </w:pPr>
      <w:r>
        <w:rPr>
          <w:rFonts w:eastAsia="Times New Roman"/>
          <w:color w:val="2F5597"/>
        </w:rPr>
        <w:t xml:space="preserve">This is outside of the patient care work group – Argonaut is creating profiles on the base resource. </w:t>
      </w:r>
    </w:p>
    <w:p w:rsidR="00944638" w:rsidRDefault="00944638" w:rsidP="0081235A">
      <w:pPr>
        <w:numPr>
          <w:ilvl w:val="1"/>
          <w:numId w:val="17"/>
        </w:numPr>
        <w:spacing w:after="0" w:line="240" w:lineRule="auto"/>
        <w:rPr>
          <w:rFonts w:eastAsia="Times New Roman"/>
          <w:color w:val="2F5597"/>
        </w:rPr>
      </w:pPr>
      <w:r>
        <w:rPr>
          <w:rFonts w:eastAsia="Times New Roman"/>
          <w:color w:val="2F5597"/>
        </w:rPr>
        <w:t xml:space="preserve">The testing is happening and helping check of the list of things we have to do. </w:t>
      </w:r>
    </w:p>
    <w:p w:rsidR="00944638" w:rsidRDefault="00944638" w:rsidP="0081235A">
      <w:pPr>
        <w:numPr>
          <w:ilvl w:val="1"/>
          <w:numId w:val="17"/>
        </w:numPr>
        <w:spacing w:after="0" w:line="240" w:lineRule="auto"/>
        <w:rPr>
          <w:rFonts w:eastAsia="Times New Roman"/>
          <w:color w:val="2F5597"/>
        </w:rPr>
      </w:pPr>
      <w:r>
        <w:rPr>
          <w:rFonts w:eastAsia="Times New Roman"/>
          <w:color w:val="2F5597"/>
        </w:rPr>
        <w:t xml:space="preserve">Argonaut comments in </w:t>
      </w:r>
      <w:proofErr w:type="spellStart"/>
      <w:r>
        <w:rPr>
          <w:rFonts w:eastAsia="Times New Roman"/>
          <w:color w:val="2F5597"/>
        </w:rPr>
        <w:t>Gforge</w:t>
      </w:r>
      <w:proofErr w:type="spellEnd"/>
      <w:r>
        <w:rPr>
          <w:rFonts w:eastAsia="Times New Roman"/>
          <w:color w:val="2F5597"/>
        </w:rPr>
        <w:t xml:space="preserve">? A lot of the Argonaut profiles are based on DAF profiles. Some of their </w:t>
      </w:r>
      <w:proofErr w:type="spellStart"/>
      <w:r>
        <w:rPr>
          <w:rFonts w:eastAsia="Times New Roman"/>
          <w:color w:val="2F5597"/>
        </w:rPr>
        <w:t>Gforge</w:t>
      </w:r>
      <w:proofErr w:type="spellEnd"/>
      <w:r>
        <w:rPr>
          <w:rFonts w:eastAsia="Times New Roman"/>
          <w:color w:val="2F5597"/>
        </w:rPr>
        <w:t xml:space="preserve"> is logged against DAF. Very few things are logged against the core resources. </w:t>
      </w:r>
    </w:p>
    <w:p w:rsidR="00944638" w:rsidRDefault="00944638" w:rsidP="0081235A">
      <w:pPr>
        <w:numPr>
          <w:ilvl w:val="1"/>
          <w:numId w:val="17"/>
        </w:numPr>
        <w:spacing w:after="0" w:line="240" w:lineRule="auto"/>
        <w:rPr>
          <w:rFonts w:eastAsia="Times New Roman"/>
          <w:color w:val="2F5597"/>
        </w:rPr>
      </w:pPr>
      <w:r>
        <w:rPr>
          <w:rFonts w:eastAsia="Times New Roman"/>
          <w:color w:val="2F5597"/>
        </w:rPr>
        <w:t>All of this is tracked in the google doc</w:t>
      </w:r>
      <w:r w:rsidR="005D5ADE">
        <w:rPr>
          <w:rFonts w:eastAsia="Times New Roman"/>
          <w:color w:val="2F5597"/>
        </w:rPr>
        <w:t xml:space="preserve"> spreadsheet indicating it’s done. </w:t>
      </w:r>
    </w:p>
    <w:p w:rsidR="001775BD" w:rsidRPr="00BC3F33" w:rsidRDefault="001775BD" w:rsidP="001775BD">
      <w:pPr>
        <w:pStyle w:val="ListParagraph"/>
        <w:ind w:left="3240"/>
        <w:rPr>
          <w:rFonts w:asciiTheme="minorHAnsi" w:hAnsiTheme="minorHAnsi" w:cs="Calibri"/>
        </w:rPr>
      </w:pPr>
    </w:p>
    <w:p w:rsidR="006C4B1C" w:rsidRPr="006C4B1C" w:rsidRDefault="006C4B1C" w:rsidP="006C4B1C">
      <w:pPr>
        <w:rPr>
          <w:rFonts w:cs="Calibri"/>
          <w:b/>
        </w:rPr>
      </w:pPr>
      <w:r w:rsidRPr="006C4B1C">
        <w:rPr>
          <w:b/>
        </w:rPr>
        <w:t xml:space="preserve">Project status updates - </w:t>
      </w:r>
      <w:r w:rsidRPr="006C4B1C">
        <w:rPr>
          <w:rFonts w:cs="Calibri"/>
        </w:rPr>
        <w:t>Assignment of responsibility</w:t>
      </w:r>
    </w:p>
    <w:p w:rsidR="008A1DF2" w:rsidRDefault="0063029E" w:rsidP="00B22DBA">
      <w:pPr>
        <w:pStyle w:val="ListParagraph"/>
        <w:numPr>
          <w:ilvl w:val="0"/>
          <w:numId w:val="12"/>
        </w:numPr>
        <w:rPr>
          <w:rFonts w:asciiTheme="minorHAnsi" w:hAnsiTheme="minorHAnsi" w:cs="Calibri"/>
        </w:rPr>
      </w:pPr>
      <w:r>
        <w:rPr>
          <w:rFonts w:asciiTheme="minorHAnsi" w:hAnsiTheme="minorHAnsi" w:cs="Calibri"/>
        </w:rPr>
        <w:t xml:space="preserve">New Projects </w:t>
      </w:r>
      <w:r w:rsidR="008A1DF2">
        <w:rPr>
          <w:rFonts w:asciiTheme="minorHAnsi" w:hAnsiTheme="minorHAnsi" w:cs="Calibri"/>
        </w:rPr>
        <w:t>(PSS) and Co-sponsored projects</w:t>
      </w:r>
    </w:p>
    <w:p w:rsidR="008A1DF2" w:rsidRDefault="008A1DF2" w:rsidP="008A1DF2">
      <w:pPr>
        <w:pStyle w:val="ListParagraph"/>
        <w:numPr>
          <w:ilvl w:val="1"/>
          <w:numId w:val="12"/>
        </w:numPr>
        <w:rPr>
          <w:rFonts w:asciiTheme="minorHAnsi" w:hAnsiTheme="minorHAnsi" w:cs="Calibri"/>
        </w:rPr>
      </w:pPr>
      <w:r>
        <w:rPr>
          <w:rFonts w:asciiTheme="minorHAnsi" w:hAnsiTheme="minorHAnsi" w:cs="Calibri"/>
        </w:rPr>
        <w:t>SDWG – CCDA 2.1 companion guide</w:t>
      </w:r>
    </w:p>
    <w:p w:rsidR="00335E69" w:rsidRDefault="00CB11B9" w:rsidP="006C7A3A">
      <w:pPr>
        <w:pStyle w:val="ListParagraph"/>
        <w:numPr>
          <w:ilvl w:val="2"/>
          <w:numId w:val="12"/>
        </w:numPr>
        <w:rPr>
          <w:rFonts w:asciiTheme="minorHAnsi" w:hAnsiTheme="minorHAnsi" w:cs="Calibri"/>
        </w:rPr>
      </w:pPr>
      <w:r w:rsidRPr="00CB11B9">
        <w:rPr>
          <w:rFonts w:asciiTheme="minorHAnsi" w:hAnsiTheme="minorHAnsi" w:cs="Calibri"/>
        </w:rPr>
        <w:t xml:space="preserve">PCWG will need appropriate input and the work is shared with PC to contribute. </w:t>
      </w:r>
      <w:r w:rsidRPr="00CB11B9">
        <w:rPr>
          <w:rFonts w:asciiTheme="minorHAnsi" w:hAnsiTheme="minorHAnsi" w:cs="Calibri"/>
          <w:b/>
        </w:rPr>
        <w:t>Point persons: Elaine, Lisa</w:t>
      </w:r>
      <w:r w:rsidRPr="00CB11B9">
        <w:rPr>
          <w:rFonts w:asciiTheme="minorHAnsi" w:hAnsiTheme="minorHAnsi" w:cs="Calibri"/>
        </w:rPr>
        <w:t xml:space="preserve"> (Lisa is also working with the SDWG team). </w:t>
      </w:r>
      <w:r w:rsidR="00335E69" w:rsidRPr="00CB11B9">
        <w:rPr>
          <w:rFonts w:asciiTheme="minorHAnsi" w:hAnsiTheme="minorHAnsi" w:cs="Calibri"/>
        </w:rPr>
        <w:t>Purpose of work is to provide clarity on the base standards</w:t>
      </w:r>
      <w:r w:rsidRPr="00CB11B9">
        <w:rPr>
          <w:rFonts w:asciiTheme="minorHAnsi" w:hAnsiTheme="minorHAnsi" w:cs="Calibri"/>
        </w:rPr>
        <w:t>.</w:t>
      </w:r>
      <w:r w:rsidR="000F14CF">
        <w:rPr>
          <w:rFonts w:asciiTheme="minorHAnsi" w:hAnsiTheme="minorHAnsi" w:cs="Calibri"/>
        </w:rPr>
        <w:t xml:space="preserve"> </w:t>
      </w:r>
      <w:r w:rsidR="00335E69" w:rsidRPr="00CB11B9">
        <w:rPr>
          <w:rFonts w:asciiTheme="minorHAnsi" w:hAnsiTheme="minorHAnsi" w:cs="Calibri"/>
        </w:rPr>
        <w:lastRenderedPageBreak/>
        <w:t xml:space="preserve">Timeline – will </w:t>
      </w:r>
      <w:r w:rsidR="00CB56BA" w:rsidRPr="00CB11B9">
        <w:rPr>
          <w:rFonts w:asciiTheme="minorHAnsi" w:hAnsiTheme="minorHAnsi" w:cs="Calibri"/>
        </w:rPr>
        <w:t>have draft publication</w:t>
      </w:r>
      <w:r w:rsidR="00462CA7" w:rsidRPr="00CB11B9">
        <w:rPr>
          <w:rFonts w:asciiTheme="minorHAnsi" w:hAnsiTheme="minorHAnsi" w:cs="Calibri"/>
        </w:rPr>
        <w:t xml:space="preserve"> prior to M</w:t>
      </w:r>
      <w:r w:rsidR="00335E69" w:rsidRPr="00CB11B9">
        <w:rPr>
          <w:rFonts w:asciiTheme="minorHAnsi" w:hAnsiTheme="minorHAnsi" w:cs="Calibri"/>
        </w:rPr>
        <w:t xml:space="preserve">ay WGM – Sept informative ballot. Full set of deliverable is for CCDS and use of the CDA doc. </w:t>
      </w:r>
    </w:p>
    <w:p w:rsidR="00CB11B9" w:rsidRPr="00CB11B9" w:rsidRDefault="00CB11B9" w:rsidP="006C7A3A">
      <w:pPr>
        <w:pStyle w:val="ListParagraph"/>
        <w:numPr>
          <w:ilvl w:val="2"/>
          <w:numId w:val="12"/>
        </w:numPr>
        <w:rPr>
          <w:rFonts w:asciiTheme="minorHAnsi" w:hAnsiTheme="minorHAnsi" w:cs="Calibri"/>
          <w:b/>
        </w:rPr>
      </w:pPr>
      <w:r w:rsidRPr="00CB11B9">
        <w:rPr>
          <w:rFonts w:asciiTheme="minorHAnsi" w:hAnsiTheme="minorHAnsi" w:cs="Calibri"/>
          <w:b/>
        </w:rPr>
        <w:t xml:space="preserve">Updates: </w:t>
      </w:r>
      <w:r w:rsidR="005D5ADE" w:rsidRPr="00F85B92">
        <w:rPr>
          <w:rFonts w:asciiTheme="minorHAnsi" w:hAnsiTheme="minorHAnsi" w:cs="Calibri"/>
        </w:rPr>
        <w:t>none</w:t>
      </w:r>
    </w:p>
    <w:p w:rsidR="008A1DF2" w:rsidRDefault="008A1DF2" w:rsidP="008A1DF2">
      <w:pPr>
        <w:pStyle w:val="ListParagraph"/>
        <w:numPr>
          <w:ilvl w:val="1"/>
          <w:numId w:val="12"/>
        </w:numPr>
        <w:rPr>
          <w:rFonts w:asciiTheme="minorHAnsi" w:hAnsiTheme="minorHAnsi" w:cs="Calibri"/>
        </w:rPr>
      </w:pPr>
      <w:r>
        <w:rPr>
          <w:rFonts w:asciiTheme="minorHAnsi" w:hAnsiTheme="minorHAnsi" w:cs="Calibri"/>
        </w:rPr>
        <w:t>SDWG – Pharmacist Care Plan</w:t>
      </w:r>
      <w:r w:rsidR="00462CA7">
        <w:rPr>
          <w:rFonts w:asciiTheme="minorHAnsi" w:hAnsiTheme="minorHAnsi" w:cs="Calibri"/>
        </w:rPr>
        <w:t xml:space="preserve"> –Intend to represent a care plan from the perspective of a pharmacist. </w:t>
      </w:r>
      <w:r w:rsidR="00CB11B9">
        <w:rPr>
          <w:rFonts w:asciiTheme="minorHAnsi" w:hAnsiTheme="minorHAnsi" w:cs="Calibri"/>
        </w:rPr>
        <w:t>Pharmacy is co-sponsoring</w:t>
      </w:r>
    </w:p>
    <w:p w:rsidR="00462CA7" w:rsidRDefault="00462CA7" w:rsidP="00462CA7">
      <w:pPr>
        <w:pStyle w:val="ListParagraph"/>
        <w:numPr>
          <w:ilvl w:val="2"/>
          <w:numId w:val="12"/>
        </w:numPr>
        <w:rPr>
          <w:rFonts w:asciiTheme="minorHAnsi" w:hAnsiTheme="minorHAnsi" w:cs="Calibri"/>
        </w:rPr>
      </w:pPr>
      <w:r w:rsidRPr="00462CA7">
        <w:rPr>
          <w:rFonts w:asciiTheme="minorHAnsi" w:hAnsiTheme="minorHAnsi" w:cs="Calibri"/>
          <w:b/>
        </w:rPr>
        <w:t xml:space="preserve">Action: </w:t>
      </w:r>
    </w:p>
    <w:p w:rsidR="00CB11B9" w:rsidRDefault="00CB11B9" w:rsidP="00462CA7">
      <w:pPr>
        <w:pStyle w:val="ListParagraph"/>
        <w:numPr>
          <w:ilvl w:val="2"/>
          <w:numId w:val="12"/>
        </w:numPr>
        <w:rPr>
          <w:rFonts w:asciiTheme="minorHAnsi" w:hAnsiTheme="minorHAnsi" w:cs="Calibri"/>
        </w:rPr>
      </w:pPr>
      <w:r>
        <w:rPr>
          <w:rFonts w:asciiTheme="minorHAnsi" w:hAnsiTheme="minorHAnsi" w:cs="Calibri"/>
          <w:b/>
        </w:rPr>
        <w:t>Updates</w:t>
      </w:r>
      <w:r w:rsidRPr="00CB11B9">
        <w:rPr>
          <w:rFonts w:asciiTheme="minorHAnsi" w:hAnsiTheme="minorHAnsi" w:cs="Calibri"/>
        </w:rPr>
        <w:t>:</w:t>
      </w:r>
      <w:r>
        <w:rPr>
          <w:rFonts w:asciiTheme="minorHAnsi" w:hAnsiTheme="minorHAnsi" w:cs="Calibri"/>
        </w:rPr>
        <w:t xml:space="preserve"> </w:t>
      </w:r>
      <w:r w:rsidR="005D5ADE">
        <w:rPr>
          <w:rFonts w:asciiTheme="minorHAnsi" w:hAnsiTheme="minorHAnsi" w:cs="Calibri"/>
        </w:rPr>
        <w:t>none</w:t>
      </w:r>
    </w:p>
    <w:p w:rsidR="008A1DF2" w:rsidRDefault="007C1EC8" w:rsidP="008A1DF2">
      <w:pPr>
        <w:pStyle w:val="ListParagraph"/>
        <w:numPr>
          <w:ilvl w:val="1"/>
          <w:numId w:val="12"/>
        </w:numPr>
        <w:rPr>
          <w:rFonts w:asciiTheme="minorHAnsi" w:hAnsiTheme="minorHAnsi" w:cs="Calibri"/>
        </w:rPr>
      </w:pPr>
      <w:r>
        <w:rPr>
          <w:rFonts w:asciiTheme="minorHAnsi" w:hAnsiTheme="minorHAnsi" w:cs="Calibri"/>
        </w:rPr>
        <w:t xml:space="preserve">PC - </w:t>
      </w:r>
      <w:r w:rsidR="008A1DF2">
        <w:rPr>
          <w:rFonts w:asciiTheme="minorHAnsi" w:hAnsiTheme="minorHAnsi" w:cs="Calibri"/>
        </w:rPr>
        <w:t>CIMI POC</w:t>
      </w:r>
      <w:r w:rsidR="00CB11B9">
        <w:rPr>
          <w:rFonts w:asciiTheme="minorHAnsi" w:hAnsiTheme="minorHAnsi" w:cs="Calibri"/>
        </w:rPr>
        <w:t xml:space="preserve"> </w:t>
      </w:r>
      <w:r w:rsidR="00462CA7">
        <w:rPr>
          <w:rFonts w:asciiTheme="minorHAnsi" w:hAnsiTheme="minorHAnsi" w:cs="Calibri"/>
        </w:rPr>
        <w:t xml:space="preserve"> </w:t>
      </w:r>
    </w:p>
    <w:p w:rsidR="00CB11B9" w:rsidRDefault="005F591D" w:rsidP="005F591D">
      <w:pPr>
        <w:pStyle w:val="ListParagraph"/>
        <w:numPr>
          <w:ilvl w:val="2"/>
          <w:numId w:val="12"/>
        </w:numPr>
        <w:rPr>
          <w:rFonts w:asciiTheme="minorHAnsi" w:hAnsiTheme="minorHAnsi" w:cs="Calibri"/>
        </w:rPr>
      </w:pPr>
      <w:r>
        <w:rPr>
          <w:rFonts w:asciiTheme="minorHAnsi" w:hAnsiTheme="minorHAnsi" w:cs="Calibri"/>
        </w:rPr>
        <w:t xml:space="preserve">PC and CIMI co-sponsoring. Involves </w:t>
      </w:r>
      <w:proofErr w:type="spellStart"/>
      <w:r>
        <w:rPr>
          <w:rFonts w:asciiTheme="minorHAnsi" w:hAnsiTheme="minorHAnsi" w:cs="Calibri"/>
        </w:rPr>
        <w:t>MnM</w:t>
      </w:r>
      <w:proofErr w:type="spellEnd"/>
      <w:r>
        <w:rPr>
          <w:rFonts w:asciiTheme="minorHAnsi" w:hAnsiTheme="minorHAnsi" w:cs="Calibri"/>
        </w:rPr>
        <w:t xml:space="preserve">. Rob Hausam and Susan </w:t>
      </w:r>
      <w:proofErr w:type="spellStart"/>
      <w:r>
        <w:rPr>
          <w:rFonts w:asciiTheme="minorHAnsi" w:hAnsiTheme="minorHAnsi" w:cs="Calibri"/>
        </w:rPr>
        <w:t>Matney</w:t>
      </w:r>
      <w:proofErr w:type="spellEnd"/>
      <w:r>
        <w:rPr>
          <w:rFonts w:asciiTheme="minorHAnsi" w:hAnsiTheme="minorHAnsi" w:cs="Calibri"/>
        </w:rPr>
        <w:t xml:space="preserve"> will participate. Modeling will come from CIMI. Anticipate finishing this summer.  Resulting artifact is a CIMI model and analysis. No ballot. </w:t>
      </w:r>
    </w:p>
    <w:p w:rsidR="005F591D" w:rsidRPr="00F85B92" w:rsidRDefault="00CB11B9" w:rsidP="005F591D">
      <w:pPr>
        <w:pStyle w:val="ListParagraph"/>
        <w:numPr>
          <w:ilvl w:val="2"/>
          <w:numId w:val="12"/>
        </w:numPr>
        <w:rPr>
          <w:rFonts w:asciiTheme="minorHAnsi" w:hAnsiTheme="minorHAnsi" w:cs="Calibri"/>
        </w:rPr>
      </w:pPr>
      <w:r w:rsidRPr="00CB11B9">
        <w:rPr>
          <w:rFonts w:asciiTheme="minorHAnsi" w:hAnsiTheme="minorHAnsi" w:cs="Calibri"/>
          <w:b/>
        </w:rPr>
        <w:t xml:space="preserve">Updates: </w:t>
      </w:r>
      <w:r w:rsidR="005D5ADE" w:rsidRPr="00F85B92">
        <w:rPr>
          <w:rFonts w:asciiTheme="minorHAnsi" w:hAnsiTheme="minorHAnsi" w:cs="Calibri"/>
        </w:rPr>
        <w:t>work continues</w:t>
      </w:r>
    </w:p>
    <w:p w:rsidR="008A1DF2" w:rsidRDefault="007C1EC8" w:rsidP="008A1DF2">
      <w:pPr>
        <w:pStyle w:val="ListParagraph"/>
        <w:numPr>
          <w:ilvl w:val="1"/>
          <w:numId w:val="12"/>
        </w:numPr>
        <w:rPr>
          <w:rFonts w:asciiTheme="minorHAnsi" w:hAnsiTheme="minorHAnsi" w:cs="Calibri"/>
        </w:rPr>
      </w:pPr>
      <w:r>
        <w:rPr>
          <w:rFonts w:asciiTheme="minorHAnsi" w:hAnsiTheme="minorHAnsi" w:cs="Calibri"/>
        </w:rPr>
        <w:t xml:space="preserve">PC – </w:t>
      </w:r>
      <w:r w:rsidR="008A1DF2">
        <w:rPr>
          <w:rFonts w:asciiTheme="minorHAnsi" w:hAnsiTheme="minorHAnsi" w:cs="Calibri"/>
        </w:rPr>
        <w:t>Negation</w:t>
      </w:r>
    </w:p>
    <w:p w:rsidR="005F591D" w:rsidRDefault="003829DE" w:rsidP="005F591D">
      <w:pPr>
        <w:pStyle w:val="ListParagraph"/>
        <w:numPr>
          <w:ilvl w:val="2"/>
          <w:numId w:val="12"/>
        </w:numPr>
        <w:rPr>
          <w:rFonts w:asciiTheme="minorHAnsi" w:hAnsiTheme="minorHAnsi" w:cs="Calibri"/>
        </w:rPr>
      </w:pPr>
      <w:r>
        <w:rPr>
          <w:rFonts w:asciiTheme="minorHAnsi" w:hAnsiTheme="minorHAnsi" w:cs="Calibri"/>
        </w:rPr>
        <w:t>Rob and Jay lead</w:t>
      </w:r>
    </w:p>
    <w:p w:rsidR="000E549F" w:rsidRPr="00F85B92" w:rsidRDefault="00CB11B9" w:rsidP="005F591D">
      <w:pPr>
        <w:pStyle w:val="ListParagraph"/>
        <w:numPr>
          <w:ilvl w:val="2"/>
          <w:numId w:val="12"/>
        </w:numPr>
        <w:rPr>
          <w:rFonts w:asciiTheme="minorHAnsi" w:hAnsiTheme="minorHAnsi" w:cs="Calibri"/>
        </w:rPr>
      </w:pPr>
      <w:r w:rsidRPr="00CB11B9">
        <w:rPr>
          <w:rFonts w:asciiTheme="minorHAnsi" w:hAnsiTheme="minorHAnsi" w:cs="Calibri"/>
          <w:b/>
        </w:rPr>
        <w:t>Updates</w:t>
      </w:r>
      <w:r>
        <w:rPr>
          <w:rFonts w:asciiTheme="minorHAnsi" w:hAnsiTheme="minorHAnsi" w:cs="Calibri"/>
        </w:rPr>
        <w:t>:</w:t>
      </w:r>
      <w:r w:rsidR="002038C7">
        <w:rPr>
          <w:rFonts w:asciiTheme="minorHAnsi" w:hAnsiTheme="minorHAnsi" w:cs="Calibri"/>
        </w:rPr>
        <w:t xml:space="preserve"> </w:t>
      </w:r>
      <w:r w:rsidR="005D5ADE" w:rsidRPr="00F85B92">
        <w:rPr>
          <w:rFonts w:asciiTheme="minorHAnsi" w:hAnsiTheme="minorHAnsi" w:cs="Calibri"/>
        </w:rPr>
        <w:t>work continues</w:t>
      </w:r>
      <w:r w:rsidR="005D5ADE" w:rsidRPr="00F85B92">
        <w:rPr>
          <w:rFonts w:asciiTheme="minorHAnsi" w:hAnsiTheme="minorHAnsi" w:cs="Calibri"/>
        </w:rPr>
        <w:t xml:space="preserve">. Still working on allergy intolerance proposed updates. </w:t>
      </w:r>
    </w:p>
    <w:p w:rsidR="007C1EC8" w:rsidRPr="000E549F" w:rsidRDefault="007C1EC8" w:rsidP="008A1DF2">
      <w:pPr>
        <w:pStyle w:val="ListParagraph"/>
        <w:numPr>
          <w:ilvl w:val="1"/>
          <w:numId w:val="12"/>
        </w:numPr>
        <w:rPr>
          <w:rFonts w:asciiTheme="minorHAnsi" w:hAnsiTheme="minorHAnsi" w:cs="Calibri"/>
        </w:rPr>
      </w:pPr>
      <w:r>
        <w:rPr>
          <w:rFonts w:ascii="Calibri" w:hAnsi="Calibri" w:cs="Calibri"/>
          <w:lang w:val="en"/>
        </w:rPr>
        <w:t>CIMI/FHIM Investigative Study</w:t>
      </w:r>
    </w:p>
    <w:p w:rsidR="00113077" w:rsidRPr="00113077" w:rsidRDefault="00113077" w:rsidP="00113077">
      <w:pPr>
        <w:pStyle w:val="ListParagraph"/>
        <w:numPr>
          <w:ilvl w:val="2"/>
          <w:numId w:val="12"/>
        </w:numPr>
        <w:rPr>
          <w:rFonts w:asciiTheme="minorHAnsi" w:hAnsiTheme="minorHAnsi" w:cs="Calibri"/>
        </w:rPr>
      </w:pPr>
      <w:r>
        <w:rPr>
          <w:rFonts w:ascii="Calibri" w:hAnsi="Calibri" w:cs="Calibri"/>
          <w:lang w:val="en"/>
        </w:rPr>
        <w:t xml:space="preserve">FHIM is asking for PC to review the output. </w:t>
      </w:r>
      <w:r w:rsidR="00CB11B9" w:rsidRPr="00CB56BA">
        <w:rPr>
          <w:rFonts w:ascii="Calibri" w:hAnsi="Calibri" w:cs="Calibri"/>
          <w:b/>
          <w:lang w:val="en"/>
        </w:rPr>
        <w:t>Jay will do the reviews.</w:t>
      </w:r>
    </w:p>
    <w:p w:rsidR="000E549F" w:rsidRPr="00417FF6" w:rsidRDefault="00CB11B9" w:rsidP="00113077">
      <w:pPr>
        <w:pStyle w:val="ListParagraph"/>
        <w:numPr>
          <w:ilvl w:val="3"/>
          <w:numId w:val="12"/>
        </w:numPr>
        <w:rPr>
          <w:rFonts w:asciiTheme="minorHAnsi" w:hAnsiTheme="minorHAnsi" w:cs="Calibri"/>
        </w:rPr>
      </w:pPr>
      <w:r w:rsidRPr="00CB11B9">
        <w:rPr>
          <w:rFonts w:ascii="Calibri" w:hAnsi="Calibri" w:cs="Calibri"/>
          <w:b/>
          <w:lang w:val="en"/>
        </w:rPr>
        <w:t>Updates</w:t>
      </w:r>
      <w:r>
        <w:rPr>
          <w:rFonts w:ascii="Calibri" w:hAnsi="Calibri" w:cs="Calibri"/>
          <w:lang w:val="en"/>
        </w:rPr>
        <w:t>:</w:t>
      </w:r>
      <w:r w:rsidR="00F85B92">
        <w:rPr>
          <w:rFonts w:ascii="Calibri" w:hAnsi="Calibri" w:cs="Calibri"/>
          <w:lang w:val="en"/>
        </w:rPr>
        <w:t xml:space="preserve"> things are </w:t>
      </w:r>
      <w:r w:rsidR="005D5ADE">
        <w:rPr>
          <w:rFonts w:ascii="Calibri" w:hAnsi="Calibri" w:cs="Calibri"/>
          <w:lang w:val="en"/>
        </w:rPr>
        <w:t xml:space="preserve">scheduled </w:t>
      </w:r>
      <w:r w:rsidR="00F85B92">
        <w:rPr>
          <w:rFonts w:ascii="Calibri" w:hAnsi="Calibri" w:cs="Calibri"/>
          <w:lang w:val="en"/>
        </w:rPr>
        <w:t xml:space="preserve">to happen but </w:t>
      </w:r>
      <w:r w:rsidR="00F85B92">
        <w:rPr>
          <w:rFonts w:ascii="Calibri" w:hAnsi="Calibri" w:cs="Calibri"/>
          <w:lang w:val="en"/>
        </w:rPr>
        <w:t>nothing has happened yet</w:t>
      </w:r>
      <w:r w:rsidR="005D5ADE">
        <w:rPr>
          <w:rFonts w:ascii="Calibri" w:hAnsi="Calibri" w:cs="Calibri"/>
          <w:lang w:val="en"/>
        </w:rPr>
        <w:t xml:space="preserve"> </w:t>
      </w:r>
    </w:p>
    <w:p w:rsidR="000D2B92" w:rsidRDefault="000D2B92" w:rsidP="006728E3">
      <w:pPr>
        <w:pStyle w:val="ListParagraph"/>
        <w:numPr>
          <w:ilvl w:val="1"/>
          <w:numId w:val="12"/>
        </w:numPr>
        <w:rPr>
          <w:rFonts w:asciiTheme="minorHAnsi" w:hAnsiTheme="minorHAnsi" w:cs="Calibri"/>
        </w:rPr>
      </w:pPr>
      <w:r>
        <w:rPr>
          <w:rFonts w:asciiTheme="minorHAnsi" w:hAnsiTheme="minorHAnsi" w:cs="Calibri"/>
        </w:rPr>
        <w:t>Allergy</w:t>
      </w:r>
    </w:p>
    <w:p w:rsidR="000D2B92" w:rsidRDefault="00361E0D" w:rsidP="006728E3">
      <w:pPr>
        <w:pStyle w:val="ListParagraph"/>
        <w:numPr>
          <w:ilvl w:val="2"/>
          <w:numId w:val="12"/>
        </w:numPr>
        <w:rPr>
          <w:rFonts w:asciiTheme="minorHAnsi" w:hAnsiTheme="minorHAnsi" w:cs="Calibri"/>
        </w:rPr>
      </w:pPr>
      <w:r>
        <w:rPr>
          <w:rFonts w:asciiTheme="minorHAnsi" w:hAnsiTheme="minorHAnsi" w:cs="Calibri"/>
        </w:rPr>
        <w:t>Substance t</w:t>
      </w:r>
      <w:r w:rsidR="000D2B92">
        <w:rPr>
          <w:rFonts w:asciiTheme="minorHAnsi" w:hAnsiTheme="minorHAnsi" w:cs="Calibri"/>
        </w:rPr>
        <w:t>erminology harmonization</w:t>
      </w:r>
      <w:r>
        <w:rPr>
          <w:rFonts w:asciiTheme="minorHAnsi" w:hAnsiTheme="minorHAnsi" w:cs="Calibri"/>
        </w:rPr>
        <w:t xml:space="preserve"> (JET project</w:t>
      </w:r>
      <w:r w:rsidR="0055737A">
        <w:rPr>
          <w:rFonts w:asciiTheme="minorHAnsi" w:hAnsiTheme="minorHAnsi" w:cs="Calibri"/>
        </w:rPr>
        <w:t xml:space="preserve"> – analysis of the list</w:t>
      </w:r>
      <w:r>
        <w:rPr>
          <w:rFonts w:asciiTheme="minorHAnsi" w:hAnsiTheme="minorHAnsi" w:cs="Calibri"/>
        </w:rPr>
        <w:t>)</w:t>
      </w:r>
    </w:p>
    <w:p w:rsidR="005D5ADE" w:rsidRPr="005D5ADE" w:rsidRDefault="000D2B92" w:rsidP="006728E3">
      <w:pPr>
        <w:pStyle w:val="ListParagraph"/>
        <w:numPr>
          <w:ilvl w:val="3"/>
          <w:numId w:val="12"/>
        </w:numPr>
        <w:rPr>
          <w:rFonts w:asciiTheme="minorHAnsi" w:hAnsiTheme="minorHAnsi" w:cs="Calibri"/>
        </w:rPr>
      </w:pPr>
      <w:r w:rsidRPr="000D2B92">
        <w:rPr>
          <w:rFonts w:asciiTheme="minorHAnsi" w:hAnsiTheme="minorHAnsi" w:cs="Calibri"/>
          <w:b/>
        </w:rPr>
        <w:t>Updates</w:t>
      </w:r>
      <w:r w:rsidR="002038C7">
        <w:rPr>
          <w:rFonts w:asciiTheme="minorHAnsi" w:hAnsiTheme="minorHAnsi" w:cs="Calibri"/>
          <w:b/>
        </w:rPr>
        <w:t xml:space="preserve">: </w:t>
      </w:r>
    </w:p>
    <w:p w:rsidR="005D5ADE" w:rsidRPr="00F85B92" w:rsidRDefault="005D5ADE" w:rsidP="005D5ADE">
      <w:pPr>
        <w:pStyle w:val="ListParagraph"/>
        <w:numPr>
          <w:ilvl w:val="4"/>
          <w:numId w:val="12"/>
        </w:numPr>
        <w:rPr>
          <w:rFonts w:asciiTheme="minorHAnsi" w:hAnsiTheme="minorHAnsi" w:cs="Calibri"/>
        </w:rPr>
      </w:pPr>
      <w:proofErr w:type="spellStart"/>
      <w:r w:rsidRPr="00F85B92">
        <w:rPr>
          <w:rFonts w:asciiTheme="minorHAnsi" w:hAnsiTheme="minorHAnsi" w:cs="Calibri"/>
        </w:rPr>
        <w:t>Optum</w:t>
      </w:r>
      <w:proofErr w:type="spellEnd"/>
      <w:r w:rsidRPr="00F85B92">
        <w:rPr>
          <w:rFonts w:asciiTheme="minorHAnsi" w:hAnsiTheme="minorHAnsi" w:cs="Calibri"/>
        </w:rPr>
        <w:t xml:space="preserve"> query list – stalled. </w:t>
      </w:r>
    </w:p>
    <w:p w:rsidR="00C8097C" w:rsidRPr="00F85B92" w:rsidRDefault="005D5ADE" w:rsidP="005D5ADE">
      <w:pPr>
        <w:pStyle w:val="ListParagraph"/>
        <w:numPr>
          <w:ilvl w:val="4"/>
          <w:numId w:val="12"/>
        </w:numPr>
        <w:rPr>
          <w:rFonts w:asciiTheme="minorHAnsi" w:hAnsiTheme="minorHAnsi" w:cs="Calibri"/>
        </w:rPr>
      </w:pPr>
      <w:r w:rsidRPr="00F85B92">
        <w:rPr>
          <w:rFonts w:asciiTheme="minorHAnsi" w:hAnsiTheme="minorHAnsi" w:cs="Calibri"/>
        </w:rPr>
        <w:t>Cerner query – Michelle is following-up with Larry. She has the result of the query which she will share</w:t>
      </w:r>
    </w:p>
    <w:p w:rsidR="005D5ADE" w:rsidRPr="00F85B92" w:rsidRDefault="005D5ADE" w:rsidP="005D5ADE">
      <w:pPr>
        <w:pStyle w:val="ListParagraph"/>
        <w:numPr>
          <w:ilvl w:val="4"/>
          <w:numId w:val="12"/>
        </w:numPr>
        <w:rPr>
          <w:rFonts w:asciiTheme="minorHAnsi" w:hAnsiTheme="minorHAnsi" w:cs="Calibri"/>
        </w:rPr>
      </w:pPr>
      <w:r w:rsidRPr="00F85B92">
        <w:rPr>
          <w:rFonts w:asciiTheme="minorHAnsi" w:hAnsiTheme="minorHAnsi" w:cs="Calibri"/>
        </w:rPr>
        <w:t>Need to revisit some of the queries</w:t>
      </w:r>
    </w:p>
    <w:p w:rsidR="005D5ADE" w:rsidRDefault="005D5ADE" w:rsidP="005D5ADE">
      <w:pPr>
        <w:pStyle w:val="ListParagraph"/>
        <w:ind w:left="3600"/>
        <w:rPr>
          <w:rFonts w:asciiTheme="minorHAnsi" w:hAnsiTheme="minorHAnsi" w:cs="Calibri"/>
        </w:rPr>
      </w:pPr>
    </w:p>
    <w:p w:rsidR="000D2B92" w:rsidRPr="000D2B92" w:rsidRDefault="000D2B92" w:rsidP="006F05EA">
      <w:pPr>
        <w:pStyle w:val="ListParagraph"/>
        <w:numPr>
          <w:ilvl w:val="1"/>
          <w:numId w:val="12"/>
        </w:numPr>
        <w:rPr>
          <w:rFonts w:asciiTheme="minorHAnsi" w:hAnsiTheme="minorHAnsi" w:cs="Calibri"/>
        </w:rPr>
      </w:pPr>
      <w:r w:rsidRPr="000D2B92">
        <w:rPr>
          <w:rFonts w:ascii="Calibri" w:hAnsi="Calibri" w:cs="Calibri"/>
          <w:lang w:val="en"/>
        </w:rPr>
        <w:t>Care Plan</w:t>
      </w:r>
    </w:p>
    <w:p w:rsidR="000D2B92" w:rsidRPr="000D2B92" w:rsidRDefault="000D2B92" w:rsidP="006F05EA">
      <w:pPr>
        <w:pStyle w:val="ListParagraph"/>
        <w:numPr>
          <w:ilvl w:val="2"/>
          <w:numId w:val="12"/>
        </w:numPr>
        <w:rPr>
          <w:rFonts w:asciiTheme="minorHAnsi" w:hAnsiTheme="minorHAnsi" w:cs="Calibri"/>
        </w:rPr>
      </w:pPr>
      <w:r>
        <w:rPr>
          <w:rFonts w:ascii="Calibri" w:hAnsi="Calibri" w:cs="Calibri"/>
          <w:lang w:val="en"/>
        </w:rPr>
        <w:t>DAM publication - Laura</w:t>
      </w:r>
    </w:p>
    <w:p w:rsidR="000D2B92" w:rsidRPr="00417FF6" w:rsidRDefault="000D2B92" w:rsidP="006F05EA">
      <w:pPr>
        <w:pStyle w:val="ListParagraph"/>
        <w:numPr>
          <w:ilvl w:val="3"/>
          <w:numId w:val="12"/>
        </w:numPr>
        <w:rPr>
          <w:rFonts w:asciiTheme="minorHAnsi" w:hAnsiTheme="minorHAnsi" w:cs="Calibri"/>
        </w:rPr>
      </w:pPr>
      <w:r w:rsidRPr="000D2B92">
        <w:rPr>
          <w:rFonts w:ascii="Calibri" w:hAnsi="Calibri" w:cs="Calibri"/>
          <w:b/>
          <w:lang w:val="en"/>
        </w:rPr>
        <w:t>Updates:</w:t>
      </w:r>
      <w:r w:rsidR="007A1C9A">
        <w:rPr>
          <w:rFonts w:ascii="Calibri" w:hAnsi="Calibri" w:cs="Calibri"/>
          <w:lang w:val="en"/>
        </w:rPr>
        <w:t xml:space="preserve"> </w:t>
      </w:r>
      <w:r w:rsidR="00417FF6" w:rsidRPr="00417FF6">
        <w:rPr>
          <w:rFonts w:ascii="Calibri" w:hAnsi="Calibri" w:cs="Calibri"/>
          <w:lang w:val="en"/>
        </w:rPr>
        <w:t xml:space="preserve"> </w:t>
      </w:r>
      <w:r w:rsidR="005D5ADE">
        <w:rPr>
          <w:rFonts w:ascii="Calibri" w:hAnsi="Calibri" w:cs="Calibri"/>
          <w:lang w:val="en"/>
        </w:rPr>
        <w:t xml:space="preserve">Posted on the doc page of the web site. Sent to HQ and waiting to hear back. Should come </w:t>
      </w:r>
      <w:r w:rsidR="00F85B92">
        <w:rPr>
          <w:rFonts w:ascii="Calibri" w:hAnsi="Calibri" w:cs="Calibri"/>
          <w:lang w:val="en"/>
        </w:rPr>
        <w:t xml:space="preserve">out </w:t>
      </w:r>
      <w:r w:rsidR="005D5ADE">
        <w:rPr>
          <w:rFonts w:ascii="Calibri" w:hAnsi="Calibri" w:cs="Calibri"/>
          <w:lang w:val="en"/>
        </w:rPr>
        <w:t>with TSC announcement</w:t>
      </w:r>
    </w:p>
    <w:p w:rsidR="000D2B92" w:rsidRPr="000D2B92" w:rsidRDefault="000D2B92" w:rsidP="006F05EA">
      <w:pPr>
        <w:pStyle w:val="ListParagraph"/>
        <w:numPr>
          <w:ilvl w:val="2"/>
          <w:numId w:val="12"/>
        </w:numPr>
        <w:rPr>
          <w:rFonts w:asciiTheme="minorHAnsi" w:hAnsiTheme="minorHAnsi" w:cs="Calibri"/>
        </w:rPr>
      </w:pPr>
      <w:r>
        <w:rPr>
          <w:rFonts w:ascii="Calibri" w:hAnsi="Calibri" w:cs="Calibri"/>
          <w:lang w:val="en"/>
        </w:rPr>
        <w:t>CCS - Laura</w:t>
      </w:r>
    </w:p>
    <w:p w:rsidR="00361E0D" w:rsidRPr="00361E0D" w:rsidRDefault="000D2B92" w:rsidP="006F05EA">
      <w:pPr>
        <w:pStyle w:val="ListParagraph"/>
        <w:numPr>
          <w:ilvl w:val="3"/>
          <w:numId w:val="12"/>
        </w:numPr>
        <w:rPr>
          <w:rFonts w:asciiTheme="minorHAnsi" w:hAnsiTheme="minorHAnsi" w:cs="Calibri"/>
          <w:b/>
        </w:rPr>
      </w:pPr>
      <w:r w:rsidRPr="000D2B92">
        <w:rPr>
          <w:rFonts w:ascii="Calibri" w:hAnsi="Calibri" w:cs="Calibri"/>
          <w:b/>
          <w:lang w:val="en"/>
        </w:rPr>
        <w:t>Updates:</w:t>
      </w:r>
      <w:r w:rsidR="007A1C9A">
        <w:rPr>
          <w:rFonts w:ascii="Calibri" w:hAnsi="Calibri" w:cs="Calibri"/>
          <w:lang w:val="en"/>
        </w:rPr>
        <w:t xml:space="preserve"> </w:t>
      </w:r>
      <w:r w:rsidR="005D5ADE">
        <w:rPr>
          <w:rFonts w:ascii="Calibri" w:hAnsi="Calibri" w:cs="Calibri"/>
          <w:lang w:val="en"/>
        </w:rPr>
        <w:t>Laura working on it</w:t>
      </w:r>
    </w:p>
    <w:p w:rsidR="00361E0D" w:rsidRPr="000D2B92" w:rsidRDefault="00361E0D" w:rsidP="006F05EA">
      <w:pPr>
        <w:pStyle w:val="ListParagraph"/>
        <w:numPr>
          <w:ilvl w:val="2"/>
          <w:numId w:val="12"/>
        </w:numPr>
        <w:rPr>
          <w:rFonts w:asciiTheme="minorHAnsi" w:hAnsiTheme="minorHAnsi" w:cs="Calibri"/>
        </w:rPr>
      </w:pPr>
      <w:r>
        <w:rPr>
          <w:rFonts w:asciiTheme="minorHAnsi" w:hAnsiTheme="minorHAnsi" w:cs="Calibri"/>
        </w:rPr>
        <w:t>Next steps</w:t>
      </w:r>
      <w:r w:rsidR="007A1C9A">
        <w:rPr>
          <w:rFonts w:asciiTheme="minorHAnsi" w:hAnsiTheme="minorHAnsi" w:cs="Calibri"/>
        </w:rPr>
        <w:t xml:space="preserve"> – </w:t>
      </w:r>
    </w:p>
    <w:p w:rsidR="00361E0D" w:rsidRPr="00361E0D" w:rsidRDefault="00361E0D" w:rsidP="007110E6">
      <w:pPr>
        <w:pStyle w:val="ListParagraph"/>
        <w:ind w:left="2160"/>
        <w:rPr>
          <w:rFonts w:asciiTheme="minorHAnsi" w:hAnsiTheme="minorHAnsi" w:cs="Calibri"/>
          <w:b/>
        </w:rPr>
      </w:pPr>
    </w:p>
    <w:p w:rsidR="0017164F" w:rsidRDefault="0017164F" w:rsidP="006F05EA">
      <w:pPr>
        <w:pStyle w:val="ListParagraph"/>
        <w:numPr>
          <w:ilvl w:val="1"/>
          <w:numId w:val="12"/>
        </w:numPr>
        <w:rPr>
          <w:rFonts w:asciiTheme="minorHAnsi" w:hAnsiTheme="minorHAnsi" w:cs="Calibri"/>
        </w:rPr>
      </w:pPr>
      <w:r>
        <w:rPr>
          <w:rFonts w:asciiTheme="minorHAnsi" w:hAnsiTheme="minorHAnsi" w:cs="Calibri"/>
        </w:rPr>
        <w:t>Health Concern</w:t>
      </w:r>
      <w:r w:rsidR="006F05EA">
        <w:rPr>
          <w:rFonts w:asciiTheme="minorHAnsi" w:hAnsiTheme="minorHAnsi" w:cs="Calibri"/>
        </w:rPr>
        <w:t xml:space="preserve"> (Ballot comments closes today)</w:t>
      </w:r>
    </w:p>
    <w:p w:rsidR="00417FF6" w:rsidRPr="00417FF6" w:rsidRDefault="00417FF6" w:rsidP="006F05EA">
      <w:pPr>
        <w:pStyle w:val="ListParagraph"/>
        <w:numPr>
          <w:ilvl w:val="2"/>
          <w:numId w:val="12"/>
        </w:numPr>
        <w:rPr>
          <w:rFonts w:asciiTheme="minorHAnsi" w:hAnsiTheme="minorHAnsi" w:cs="Calibri"/>
          <w:b/>
        </w:rPr>
      </w:pPr>
      <w:r w:rsidRPr="00417FF6">
        <w:rPr>
          <w:rFonts w:asciiTheme="minorHAnsi" w:hAnsiTheme="minorHAnsi" w:cs="Calibri"/>
          <w:b/>
        </w:rPr>
        <w:t>Updates</w:t>
      </w:r>
      <w:r>
        <w:rPr>
          <w:rFonts w:asciiTheme="minorHAnsi" w:hAnsiTheme="minorHAnsi" w:cs="Calibri"/>
          <w:b/>
        </w:rPr>
        <w:t xml:space="preserve">: </w:t>
      </w:r>
      <w:r w:rsidR="005D5ADE" w:rsidRPr="00F85B92">
        <w:rPr>
          <w:rFonts w:asciiTheme="minorHAnsi" w:hAnsiTheme="minorHAnsi" w:cs="Calibri"/>
        </w:rPr>
        <w:t>Jay will have an update to the DAM by end of month</w:t>
      </w:r>
    </w:p>
    <w:p w:rsidR="007676C9" w:rsidRPr="007676C9" w:rsidRDefault="007676C9" w:rsidP="006F05EA">
      <w:pPr>
        <w:pStyle w:val="ListParagraph"/>
        <w:numPr>
          <w:ilvl w:val="1"/>
          <w:numId w:val="12"/>
        </w:numPr>
        <w:rPr>
          <w:rFonts w:asciiTheme="minorHAnsi" w:hAnsiTheme="minorHAnsi" w:cs="Calibri"/>
        </w:rPr>
      </w:pPr>
      <w:r>
        <w:rPr>
          <w:rFonts w:ascii="Calibri" w:hAnsi="Calibri" w:cs="Calibri"/>
          <w:lang w:val="en"/>
        </w:rPr>
        <w:t xml:space="preserve">FHIR </w:t>
      </w:r>
    </w:p>
    <w:p w:rsidR="007676C9" w:rsidRPr="007676C9" w:rsidRDefault="007676C9" w:rsidP="006F05EA">
      <w:pPr>
        <w:pStyle w:val="ListParagraph"/>
        <w:numPr>
          <w:ilvl w:val="2"/>
          <w:numId w:val="12"/>
        </w:numPr>
        <w:rPr>
          <w:rFonts w:asciiTheme="minorHAnsi" w:hAnsiTheme="minorHAnsi" w:cs="Calibri"/>
        </w:rPr>
      </w:pPr>
      <w:r>
        <w:rPr>
          <w:rFonts w:ascii="Calibri" w:hAnsi="Calibri" w:cs="Calibri"/>
          <w:lang w:val="en"/>
        </w:rPr>
        <w:t>Updates</w:t>
      </w:r>
    </w:p>
    <w:p w:rsidR="007676C9" w:rsidRPr="006C4B1C" w:rsidRDefault="007676C9" w:rsidP="006F05EA">
      <w:pPr>
        <w:pStyle w:val="ListParagraph"/>
        <w:numPr>
          <w:ilvl w:val="3"/>
          <w:numId w:val="12"/>
        </w:numPr>
        <w:rPr>
          <w:rFonts w:asciiTheme="minorHAnsi" w:hAnsiTheme="minorHAnsi" w:cs="Calibri"/>
        </w:rPr>
      </w:pPr>
      <w:r>
        <w:rPr>
          <w:rFonts w:ascii="Calibri" w:hAnsi="Calibri" w:cs="Calibri"/>
          <w:lang w:val="en"/>
        </w:rPr>
        <w:t>Care Team</w:t>
      </w:r>
      <w:r w:rsidR="00B12C1A">
        <w:rPr>
          <w:rFonts w:ascii="Calibri" w:hAnsi="Calibri" w:cs="Calibri"/>
          <w:lang w:val="en"/>
        </w:rPr>
        <w:t xml:space="preserve"> – new resource</w:t>
      </w:r>
      <w:r w:rsidR="00933362">
        <w:rPr>
          <w:rFonts w:ascii="Calibri" w:hAnsi="Calibri" w:cs="Calibri"/>
          <w:lang w:val="en"/>
        </w:rPr>
        <w:t xml:space="preserve">. </w:t>
      </w:r>
    </w:p>
    <w:p w:rsidR="006F05EA" w:rsidRPr="00F85B92" w:rsidRDefault="006C4B1C" w:rsidP="006F05EA">
      <w:pPr>
        <w:pStyle w:val="ListParagraph"/>
        <w:numPr>
          <w:ilvl w:val="4"/>
          <w:numId w:val="12"/>
        </w:numPr>
        <w:rPr>
          <w:rFonts w:asciiTheme="minorHAnsi" w:hAnsiTheme="minorHAnsi" w:cs="Calibri"/>
        </w:rPr>
      </w:pPr>
      <w:r w:rsidRPr="006C4B1C">
        <w:rPr>
          <w:rFonts w:ascii="Calibri" w:hAnsi="Calibri" w:cs="Calibri"/>
          <w:b/>
          <w:lang w:val="en"/>
        </w:rPr>
        <w:t>Updates:</w:t>
      </w:r>
      <w:r w:rsidR="0017164F">
        <w:rPr>
          <w:rFonts w:ascii="Calibri" w:hAnsi="Calibri" w:cs="Calibri"/>
          <w:b/>
          <w:lang w:val="en"/>
        </w:rPr>
        <w:t xml:space="preserve"> </w:t>
      </w:r>
      <w:r w:rsidR="005D5ADE" w:rsidRPr="00F85B92">
        <w:rPr>
          <w:rFonts w:ascii="Calibri" w:hAnsi="Calibri" w:cs="Calibri"/>
          <w:lang w:val="en"/>
        </w:rPr>
        <w:t>Nothing new, just QA</w:t>
      </w:r>
    </w:p>
    <w:p w:rsidR="006F05EA" w:rsidRPr="006F05EA" w:rsidRDefault="006F05EA" w:rsidP="00086708">
      <w:pPr>
        <w:pStyle w:val="ListParagraph"/>
        <w:numPr>
          <w:ilvl w:val="4"/>
          <w:numId w:val="12"/>
        </w:numPr>
        <w:rPr>
          <w:rFonts w:asciiTheme="minorHAnsi" w:hAnsiTheme="minorHAnsi" w:cs="Calibri"/>
          <w:b/>
        </w:rPr>
      </w:pPr>
      <w:r w:rsidRPr="006F05EA">
        <w:rPr>
          <w:rFonts w:ascii="Calibri" w:hAnsi="Calibri" w:cs="Calibri"/>
          <w:b/>
          <w:lang w:val="en"/>
        </w:rPr>
        <w:lastRenderedPageBreak/>
        <w:t xml:space="preserve">Note: </w:t>
      </w:r>
      <w:r w:rsidR="007A1C9A" w:rsidRPr="006F05EA">
        <w:rPr>
          <w:rFonts w:ascii="Calibri" w:hAnsi="Calibri" w:cs="Calibri"/>
          <w:lang w:val="en"/>
        </w:rPr>
        <w:t xml:space="preserve">Need to change care plan resource to reference care team. Will have the old way – references to participants – for the upcoming </w:t>
      </w:r>
      <w:proofErr w:type="spellStart"/>
      <w:r w:rsidR="007A1C9A" w:rsidRPr="006F05EA">
        <w:rPr>
          <w:rFonts w:ascii="Calibri" w:hAnsi="Calibri" w:cs="Calibri"/>
          <w:lang w:val="en"/>
        </w:rPr>
        <w:t>connecthaton</w:t>
      </w:r>
      <w:proofErr w:type="spellEnd"/>
      <w:r w:rsidR="007A1C9A" w:rsidRPr="006F05EA">
        <w:rPr>
          <w:rFonts w:ascii="Calibri" w:hAnsi="Calibri" w:cs="Calibri"/>
          <w:lang w:val="en"/>
        </w:rPr>
        <w:t xml:space="preserve">. </w:t>
      </w:r>
    </w:p>
    <w:p w:rsidR="007676C9" w:rsidRPr="006C4B1C" w:rsidRDefault="007676C9" w:rsidP="006F05EA">
      <w:pPr>
        <w:pStyle w:val="ListParagraph"/>
        <w:numPr>
          <w:ilvl w:val="3"/>
          <w:numId w:val="12"/>
        </w:numPr>
        <w:rPr>
          <w:rFonts w:asciiTheme="minorHAnsi" w:hAnsiTheme="minorHAnsi" w:cs="Calibri"/>
        </w:rPr>
      </w:pPr>
      <w:r>
        <w:rPr>
          <w:rFonts w:ascii="Calibri" w:hAnsi="Calibri" w:cs="Calibri"/>
          <w:lang w:val="en"/>
        </w:rPr>
        <w:t>Clinical Notes</w:t>
      </w:r>
      <w:r w:rsidR="00933362">
        <w:rPr>
          <w:rFonts w:ascii="Calibri" w:hAnsi="Calibri" w:cs="Calibri"/>
          <w:lang w:val="en"/>
        </w:rPr>
        <w:t xml:space="preserve"> – Grahame thinks clinical impression is still the way to go. Need to articulate boundaries between clinical note and clinical impression. May not need a proposal</w:t>
      </w:r>
    </w:p>
    <w:p w:rsidR="0017164F" w:rsidRPr="00B12C1A" w:rsidRDefault="00B12C1A" w:rsidP="006F05EA">
      <w:pPr>
        <w:pStyle w:val="ListParagraph"/>
        <w:numPr>
          <w:ilvl w:val="4"/>
          <w:numId w:val="12"/>
        </w:numPr>
        <w:rPr>
          <w:rFonts w:asciiTheme="minorHAnsi" w:hAnsiTheme="minorHAnsi" w:cs="Calibri"/>
          <w:b/>
        </w:rPr>
      </w:pPr>
      <w:r>
        <w:rPr>
          <w:rFonts w:ascii="Calibri" w:hAnsi="Calibri" w:cs="Calibri"/>
          <w:b/>
          <w:lang w:val="en"/>
        </w:rPr>
        <w:t>March</w:t>
      </w:r>
      <w:r w:rsidR="006C4B1C" w:rsidRPr="006C4B1C">
        <w:rPr>
          <w:rFonts w:ascii="Calibri" w:hAnsi="Calibri" w:cs="Calibri"/>
          <w:b/>
          <w:lang w:val="en"/>
        </w:rPr>
        <w:t>:</w:t>
      </w:r>
      <w:r w:rsidR="0017164F">
        <w:rPr>
          <w:rFonts w:ascii="Calibri" w:hAnsi="Calibri" w:cs="Calibri"/>
          <w:b/>
          <w:lang w:val="en"/>
        </w:rPr>
        <w:t xml:space="preserve"> </w:t>
      </w:r>
      <w:r w:rsidR="0017164F" w:rsidRPr="0017164F">
        <w:rPr>
          <w:rFonts w:ascii="Calibri" w:hAnsi="Calibri" w:cs="Calibri"/>
          <w:lang w:val="en"/>
        </w:rPr>
        <w:t>Draft resource proposal. Have not been voted on by PC nor FMG.</w:t>
      </w:r>
      <w:r w:rsidR="0017164F">
        <w:rPr>
          <w:rFonts w:ascii="Calibri" w:hAnsi="Calibri" w:cs="Calibri"/>
          <w:b/>
          <w:lang w:val="en"/>
        </w:rPr>
        <w:t xml:space="preserve"> </w:t>
      </w:r>
      <w:r w:rsidR="0017164F" w:rsidRPr="0017164F">
        <w:rPr>
          <w:rFonts w:ascii="Calibri" w:hAnsi="Calibri" w:cs="Calibri"/>
          <w:lang w:val="en"/>
        </w:rPr>
        <w:t>Need firming and voting.</w:t>
      </w:r>
      <w:r w:rsidR="0017164F">
        <w:rPr>
          <w:rFonts w:ascii="Calibri" w:hAnsi="Calibri" w:cs="Calibri"/>
          <w:b/>
          <w:lang w:val="en"/>
        </w:rPr>
        <w:t xml:space="preserve"> </w:t>
      </w:r>
    </w:p>
    <w:p w:rsidR="006F05EA" w:rsidRPr="00C8097C" w:rsidRDefault="006F05EA" w:rsidP="006F05EA">
      <w:pPr>
        <w:pStyle w:val="ListParagraph"/>
        <w:numPr>
          <w:ilvl w:val="4"/>
          <w:numId w:val="12"/>
        </w:numPr>
        <w:rPr>
          <w:rFonts w:asciiTheme="minorHAnsi" w:hAnsiTheme="minorHAnsi" w:cs="Calibri"/>
          <w:b/>
        </w:rPr>
      </w:pPr>
      <w:r w:rsidRPr="00F85B92">
        <w:rPr>
          <w:rFonts w:asciiTheme="minorHAnsi" w:hAnsiTheme="minorHAnsi" w:cs="Calibri"/>
        </w:rPr>
        <w:t>Action</w:t>
      </w:r>
      <w:r>
        <w:rPr>
          <w:rFonts w:asciiTheme="minorHAnsi" w:hAnsiTheme="minorHAnsi" w:cs="Calibri"/>
        </w:rPr>
        <w:t xml:space="preserve">: Rob will look at it. </w:t>
      </w:r>
    </w:p>
    <w:p w:rsidR="006F05EA" w:rsidRPr="006F05EA" w:rsidRDefault="006F05EA" w:rsidP="006F05EA">
      <w:pPr>
        <w:pStyle w:val="ListParagraph"/>
        <w:numPr>
          <w:ilvl w:val="5"/>
          <w:numId w:val="12"/>
        </w:numPr>
        <w:rPr>
          <w:rFonts w:asciiTheme="minorHAnsi" w:hAnsiTheme="minorHAnsi" w:cs="Calibri"/>
          <w:b/>
        </w:rPr>
      </w:pPr>
      <w:r>
        <w:rPr>
          <w:rFonts w:asciiTheme="minorHAnsi" w:hAnsiTheme="minorHAnsi" w:cs="Calibri"/>
        </w:rPr>
        <w:t xml:space="preserve">Need more discussion with Rob, Viet, </w:t>
      </w:r>
      <w:proofErr w:type="gramStart"/>
      <w:r>
        <w:rPr>
          <w:rFonts w:asciiTheme="minorHAnsi" w:hAnsiTheme="minorHAnsi" w:cs="Calibri"/>
        </w:rPr>
        <w:t>Russell</w:t>
      </w:r>
      <w:proofErr w:type="gramEnd"/>
      <w:r>
        <w:rPr>
          <w:rFonts w:asciiTheme="minorHAnsi" w:hAnsiTheme="minorHAnsi" w:cs="Calibri"/>
        </w:rPr>
        <w:t xml:space="preserve"> – Michelle waiting on green light to be added to the FHIR call. Elaine will participate in the discussion also. Need a definition description – see the wiki page. May need to review the use cases and see if it still applies. Need clarification of what maps to what – between FHIR and CCDA – condition to concern? May not have a 1:1 mapping. Also need to be aware of V3 modeling around this topic. FHIR adds structure later in the process. </w:t>
      </w:r>
    </w:p>
    <w:p w:rsidR="00B12C1A" w:rsidRPr="006728E3" w:rsidRDefault="00B12C1A" w:rsidP="006F05EA">
      <w:pPr>
        <w:pStyle w:val="ListParagraph"/>
        <w:numPr>
          <w:ilvl w:val="4"/>
          <w:numId w:val="12"/>
        </w:numPr>
        <w:rPr>
          <w:rFonts w:asciiTheme="minorHAnsi" w:hAnsiTheme="minorHAnsi" w:cs="Calibri"/>
          <w:b/>
        </w:rPr>
      </w:pPr>
      <w:r>
        <w:rPr>
          <w:rFonts w:ascii="Calibri" w:hAnsi="Calibri" w:cs="Calibri"/>
          <w:b/>
          <w:lang w:val="en"/>
        </w:rPr>
        <w:t>Updates:</w:t>
      </w:r>
      <w:r>
        <w:rPr>
          <w:rFonts w:asciiTheme="minorHAnsi" w:hAnsiTheme="minorHAnsi" w:cs="Calibri"/>
          <w:b/>
        </w:rPr>
        <w:t xml:space="preserve"> </w:t>
      </w:r>
      <w:r w:rsidR="005D5ADE" w:rsidRPr="00F85B92">
        <w:rPr>
          <w:rFonts w:asciiTheme="minorHAnsi" w:hAnsiTheme="minorHAnsi" w:cs="Calibri"/>
        </w:rPr>
        <w:t>Nothing new</w:t>
      </w:r>
    </w:p>
    <w:p w:rsidR="006728E3" w:rsidRPr="006728E3" w:rsidRDefault="006728E3" w:rsidP="006F05EA">
      <w:pPr>
        <w:pStyle w:val="ListParagraph"/>
        <w:numPr>
          <w:ilvl w:val="3"/>
          <w:numId w:val="12"/>
        </w:numPr>
        <w:rPr>
          <w:rFonts w:asciiTheme="minorHAnsi" w:hAnsiTheme="minorHAnsi" w:cs="Calibri"/>
          <w:b/>
        </w:rPr>
      </w:pPr>
      <w:r>
        <w:rPr>
          <w:rFonts w:ascii="Calibri" w:hAnsi="Calibri" w:cs="Calibri"/>
          <w:lang w:val="en"/>
        </w:rPr>
        <w:t xml:space="preserve">Adverse Event Resource – </w:t>
      </w:r>
    </w:p>
    <w:p w:rsidR="006728E3" w:rsidRPr="006728E3" w:rsidRDefault="006728E3" w:rsidP="006F05EA">
      <w:pPr>
        <w:pStyle w:val="ListParagraph"/>
        <w:numPr>
          <w:ilvl w:val="4"/>
          <w:numId w:val="12"/>
        </w:numPr>
        <w:rPr>
          <w:rFonts w:asciiTheme="minorHAnsi" w:hAnsiTheme="minorHAnsi" w:cs="Calibri"/>
          <w:b/>
        </w:rPr>
      </w:pPr>
      <w:r w:rsidRPr="00C8097C">
        <w:rPr>
          <w:b/>
        </w:rPr>
        <w:t>Updates</w:t>
      </w:r>
      <w:r>
        <w:t xml:space="preserve">: </w:t>
      </w:r>
      <w:r w:rsidR="005D5ADE">
        <w:t>Owned by RCRIM (we are co-sponsoring). Nothing new</w:t>
      </w:r>
    </w:p>
    <w:p w:rsidR="006728E3" w:rsidRPr="006728E3" w:rsidRDefault="006728E3" w:rsidP="006F05EA">
      <w:pPr>
        <w:pStyle w:val="ListParagraph"/>
        <w:numPr>
          <w:ilvl w:val="3"/>
          <w:numId w:val="12"/>
        </w:numPr>
        <w:rPr>
          <w:rFonts w:asciiTheme="minorHAnsi" w:hAnsiTheme="minorHAnsi" w:cs="Calibri"/>
          <w:b/>
        </w:rPr>
      </w:pPr>
      <w:r>
        <w:t xml:space="preserve">Clinician-on-FHIR </w:t>
      </w:r>
    </w:p>
    <w:p w:rsidR="006728E3" w:rsidRPr="006728E3" w:rsidRDefault="006728E3" w:rsidP="006F05EA">
      <w:pPr>
        <w:pStyle w:val="ListParagraph"/>
        <w:numPr>
          <w:ilvl w:val="4"/>
          <w:numId w:val="12"/>
        </w:numPr>
        <w:rPr>
          <w:rFonts w:asciiTheme="minorHAnsi" w:hAnsiTheme="minorHAnsi" w:cs="Calibri"/>
          <w:b/>
        </w:rPr>
      </w:pPr>
      <w:r w:rsidRPr="006728E3">
        <w:rPr>
          <w:b/>
        </w:rPr>
        <w:t>Updates</w:t>
      </w:r>
      <w:r w:rsidR="0057390A">
        <w:t xml:space="preserve">: </w:t>
      </w:r>
      <w:r w:rsidR="005D5ADE">
        <w:t xml:space="preserve">Plan done for the next WGM. Need to look at </w:t>
      </w:r>
      <w:proofErr w:type="spellStart"/>
      <w:r w:rsidR="005D5ADE">
        <w:t>ClinFHIR</w:t>
      </w:r>
      <w:proofErr w:type="spellEnd"/>
      <w:r w:rsidR="005D5ADE">
        <w:t xml:space="preserve"> tool and request changes on tomorrow’s call. </w:t>
      </w:r>
    </w:p>
    <w:p w:rsidR="0017164F" w:rsidRPr="00CB11B9" w:rsidRDefault="0017164F" w:rsidP="0017164F">
      <w:pPr>
        <w:pStyle w:val="ListParagraph"/>
        <w:ind w:left="2160"/>
        <w:rPr>
          <w:rStyle w:val="eventdates"/>
          <w:rFonts w:asciiTheme="minorHAnsi" w:hAnsiTheme="minorHAnsi"/>
          <w:b/>
        </w:rPr>
      </w:pPr>
    </w:p>
    <w:p w:rsidR="00CB11B9" w:rsidRPr="006C4B1C" w:rsidRDefault="00CB11B9" w:rsidP="00CB11B9">
      <w:pPr>
        <w:ind w:left="360"/>
        <w:rPr>
          <w:rStyle w:val="eventdates"/>
          <w:b/>
        </w:rPr>
      </w:pPr>
      <w:r w:rsidRPr="006C4B1C">
        <w:rPr>
          <w:rStyle w:val="eventdates"/>
          <w:b/>
        </w:rPr>
        <w:t>New Work</w:t>
      </w:r>
    </w:p>
    <w:p w:rsidR="000D2B92" w:rsidRPr="000D2B92" w:rsidRDefault="00EA1D69" w:rsidP="001D7366">
      <w:pPr>
        <w:pStyle w:val="ListParagraph"/>
        <w:numPr>
          <w:ilvl w:val="0"/>
          <w:numId w:val="12"/>
        </w:numPr>
        <w:rPr>
          <w:rStyle w:val="eventdates"/>
          <w:rFonts w:asciiTheme="minorHAnsi" w:hAnsiTheme="minorHAnsi" w:cs="Calibri"/>
        </w:rPr>
      </w:pPr>
      <w:r>
        <w:rPr>
          <w:rStyle w:val="eventdates"/>
        </w:rPr>
        <w:t xml:space="preserve">CCDA clinical status value set- </w:t>
      </w:r>
    </w:p>
    <w:p w:rsidR="00EA1D69" w:rsidRPr="00086EB6" w:rsidRDefault="000D2B92" w:rsidP="00086EB6">
      <w:pPr>
        <w:pStyle w:val="ListParagraph"/>
        <w:numPr>
          <w:ilvl w:val="2"/>
          <w:numId w:val="12"/>
        </w:numPr>
        <w:rPr>
          <w:rStyle w:val="eventdates"/>
          <w:rFonts w:asciiTheme="minorHAnsi" w:hAnsiTheme="minorHAnsi" w:cs="Calibri"/>
        </w:rPr>
      </w:pPr>
      <w:r w:rsidRPr="000D2B92">
        <w:rPr>
          <w:rStyle w:val="eventdates"/>
        </w:rPr>
        <w:t>D</w:t>
      </w:r>
      <w:r w:rsidR="00933362" w:rsidRPr="000D2B92">
        <w:rPr>
          <w:rStyle w:val="eventdates"/>
        </w:rPr>
        <w:t>iscuss</w:t>
      </w:r>
      <w:r w:rsidRPr="000D2B92">
        <w:rPr>
          <w:rStyle w:val="eventdates"/>
        </w:rPr>
        <w:t>ed during Care plan call – Stephen to do a write up</w:t>
      </w:r>
      <w:r w:rsidR="00086EB6" w:rsidRPr="00086EB6">
        <w:rPr>
          <w:rStyle w:val="eventdates"/>
          <w:rFonts w:asciiTheme="minorHAnsi" w:hAnsiTheme="minorHAnsi" w:cs="Calibri"/>
        </w:rPr>
        <w:t>.</w:t>
      </w:r>
      <w:r w:rsidR="00086EB6">
        <w:rPr>
          <w:rStyle w:val="eventdates"/>
          <w:rFonts w:asciiTheme="minorHAnsi" w:hAnsiTheme="minorHAnsi" w:cs="Calibri"/>
        </w:rPr>
        <w:t xml:space="preserve"> </w:t>
      </w:r>
      <w:r w:rsidR="00086EB6">
        <w:rPr>
          <w:rStyle w:val="eventdates"/>
        </w:rPr>
        <w:t xml:space="preserve">SDWG is awaiting an update  - </w:t>
      </w:r>
    </w:p>
    <w:p w:rsidR="00086EB6" w:rsidRPr="00086EB6" w:rsidRDefault="00B12C1A" w:rsidP="003249C7">
      <w:pPr>
        <w:pStyle w:val="ListParagraph"/>
        <w:numPr>
          <w:ilvl w:val="2"/>
          <w:numId w:val="12"/>
        </w:numPr>
        <w:rPr>
          <w:rStyle w:val="eventdates"/>
          <w:rFonts w:asciiTheme="minorHAnsi" w:hAnsiTheme="minorHAnsi" w:cs="Calibri"/>
        </w:rPr>
      </w:pPr>
      <w:r w:rsidRPr="00086EB6">
        <w:rPr>
          <w:rStyle w:val="eventdates"/>
          <w:b/>
        </w:rPr>
        <w:t>Update</w:t>
      </w:r>
      <w:r w:rsidR="00BC3F33">
        <w:rPr>
          <w:rStyle w:val="eventdates"/>
        </w:rPr>
        <w:t xml:space="preserve">: </w:t>
      </w:r>
      <w:r w:rsidR="00F85B92">
        <w:rPr>
          <w:rStyle w:val="eventdates"/>
        </w:rPr>
        <w:t>Emma will follow up</w:t>
      </w:r>
      <w:r w:rsidR="009C6D1F">
        <w:rPr>
          <w:rStyle w:val="eventdates"/>
        </w:rPr>
        <w:t xml:space="preserve"> with Stephen. </w:t>
      </w:r>
    </w:p>
    <w:p w:rsidR="006C4B1C" w:rsidRDefault="006C4B1C" w:rsidP="006C4B1C">
      <w:pPr>
        <w:ind w:left="360"/>
      </w:pPr>
    </w:p>
    <w:p w:rsidR="006728E3" w:rsidRPr="00756495" w:rsidRDefault="006728E3" w:rsidP="006C4B1C">
      <w:pPr>
        <w:ind w:left="360"/>
        <w:rPr>
          <w:b/>
        </w:rPr>
      </w:pPr>
      <w:r w:rsidRPr="00756495">
        <w:rPr>
          <w:b/>
        </w:rPr>
        <w:t xml:space="preserve">Other </w:t>
      </w:r>
      <w:r w:rsidR="00756495" w:rsidRPr="00756495">
        <w:rPr>
          <w:b/>
        </w:rPr>
        <w:t>Committee Business</w:t>
      </w:r>
    </w:p>
    <w:p w:rsidR="003F2967" w:rsidRPr="006C4B1C" w:rsidRDefault="0089712C" w:rsidP="006C4B1C">
      <w:pPr>
        <w:ind w:left="360"/>
        <w:rPr>
          <w:rFonts w:ascii="Times New Roman" w:hAnsi="Times New Roman" w:cs="Calibri"/>
          <w:u w:val="single"/>
        </w:rPr>
      </w:pPr>
      <w:r w:rsidRPr="006C4B1C">
        <w:t xml:space="preserve">Next PC WG Co-Chair call – </w:t>
      </w:r>
      <w:r w:rsidR="00DE3568">
        <w:t>July 4</w:t>
      </w:r>
      <w:r w:rsidR="00F234E6" w:rsidRPr="006C4B1C">
        <w:t>, 2016</w:t>
      </w:r>
      <w:r w:rsidR="00357724" w:rsidRPr="006C4B1C">
        <w:t xml:space="preserve"> </w:t>
      </w:r>
      <w:r w:rsidR="00DE3568">
        <w:t>(US holiday</w:t>
      </w:r>
      <w:proofErr w:type="gramStart"/>
      <w:r w:rsidR="00DE3568">
        <w:t xml:space="preserve">) </w:t>
      </w:r>
      <w:r w:rsidR="009C6D1F">
        <w:t xml:space="preserve"> -</w:t>
      </w:r>
      <w:proofErr w:type="gramEnd"/>
      <w:r w:rsidR="009C6D1F">
        <w:t xml:space="preserve"> </w:t>
      </w:r>
      <w:r w:rsidR="00847FE5" w:rsidRPr="00847FE5">
        <w:rPr>
          <w:b/>
        </w:rPr>
        <w:t xml:space="preserve">Decision </w:t>
      </w:r>
      <w:r w:rsidR="009C6D1F" w:rsidRPr="00847FE5">
        <w:rPr>
          <w:b/>
        </w:rPr>
        <w:t xml:space="preserve">to move </w:t>
      </w:r>
      <w:r w:rsidR="00847FE5" w:rsidRPr="00847FE5">
        <w:rPr>
          <w:b/>
        </w:rPr>
        <w:t xml:space="preserve">call </w:t>
      </w:r>
      <w:r w:rsidR="009C6D1F" w:rsidRPr="00847FE5">
        <w:rPr>
          <w:b/>
        </w:rPr>
        <w:t>to July 5</w:t>
      </w:r>
      <w:r w:rsidR="009C6D1F" w:rsidRPr="00847FE5">
        <w:rPr>
          <w:b/>
          <w:vertAlign w:val="superscript"/>
        </w:rPr>
        <w:t>th</w:t>
      </w:r>
      <w:r w:rsidR="009C6D1F" w:rsidRPr="00847FE5">
        <w:rPr>
          <w:b/>
        </w:rPr>
        <w:t>.</w:t>
      </w:r>
      <w:r w:rsidR="009C6D1F">
        <w:t xml:space="preserve"> </w:t>
      </w:r>
      <w:r w:rsidR="00FE67BD" w:rsidRPr="006C4B1C">
        <w:t xml:space="preserve"> </w:t>
      </w:r>
    </w:p>
    <w:p w:rsidR="00FE67BD" w:rsidRDefault="00FE67BD" w:rsidP="00226E88">
      <w:pPr>
        <w:ind w:left="360"/>
        <w:rPr>
          <w:rFonts w:cs="Calibri"/>
          <w:sz w:val="24"/>
          <w:szCs w:val="24"/>
          <w:u w:val="single"/>
        </w:rPr>
      </w:pPr>
      <w:bookmarkStart w:id="0" w:name="_GoBack"/>
      <w:bookmarkEnd w:id="0"/>
    </w:p>
    <w:p w:rsidR="00917C40" w:rsidRPr="004D1B66" w:rsidRDefault="00917C40" w:rsidP="00226E88">
      <w:pPr>
        <w:ind w:left="360"/>
        <w:rPr>
          <w:rFonts w:cs="Calibri"/>
          <w:sz w:val="24"/>
          <w:szCs w:val="24"/>
        </w:rPr>
      </w:pPr>
      <w:r w:rsidRPr="004D1B66">
        <w:rPr>
          <w:rFonts w:cs="Calibri"/>
          <w:sz w:val="24"/>
          <w:szCs w:val="24"/>
          <w:u w:val="single"/>
        </w:rPr>
        <w:t>DESD Assignments:</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Anatomic Pathology – Stephen</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Anesthesia – Stephen</w:t>
      </w:r>
    </w:p>
    <w:p w:rsidR="00226E88" w:rsidRPr="004D1B66" w:rsidRDefault="00917C40" w:rsidP="00917C40">
      <w:pPr>
        <w:pStyle w:val="ListParagraph"/>
        <w:numPr>
          <w:ilvl w:val="0"/>
          <w:numId w:val="7"/>
        </w:numPr>
        <w:rPr>
          <w:rFonts w:asciiTheme="minorHAnsi" w:hAnsiTheme="minorHAnsi" w:cs="Calibri"/>
          <w:b/>
        </w:rPr>
      </w:pPr>
      <w:r w:rsidRPr="004D1B66">
        <w:rPr>
          <w:rFonts w:asciiTheme="minorHAnsi" w:hAnsiTheme="minorHAnsi" w:cs="Calibri"/>
        </w:rPr>
        <w:t xml:space="preserve">Attachments – </w:t>
      </w:r>
      <w:r w:rsidR="00226E88" w:rsidRPr="004D1B66">
        <w:rPr>
          <w:rFonts w:asciiTheme="minorHAnsi" w:hAnsiTheme="minorHAnsi" w:cs="Calibri"/>
        </w:rPr>
        <w:t xml:space="preserve">Jay </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lastRenderedPageBreak/>
        <w:t xml:space="preserve">BRIDG – </w:t>
      </w:r>
      <w:r w:rsidR="00226E88" w:rsidRPr="00760780">
        <w:rPr>
          <w:rFonts w:asciiTheme="minorHAnsi" w:hAnsiTheme="minorHAnsi" w:cs="Calibri"/>
          <w:strike/>
        </w:rPr>
        <w:t>Jean</w:t>
      </w:r>
      <w:r w:rsidR="00760780">
        <w:rPr>
          <w:rFonts w:asciiTheme="minorHAnsi" w:hAnsiTheme="minorHAnsi" w:cs="Calibri"/>
          <w:strike/>
        </w:rPr>
        <w:t xml:space="preserve"> </w:t>
      </w:r>
      <w:r w:rsidR="00760780" w:rsidRPr="00760780">
        <w:rPr>
          <w:rFonts w:asciiTheme="minorHAnsi" w:hAnsiTheme="minorHAnsi" w:cs="Calibri"/>
        </w:rPr>
        <w:t>Emma</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Child Health – </w:t>
      </w:r>
      <w:r w:rsidRPr="00760780">
        <w:rPr>
          <w:rFonts w:asciiTheme="minorHAnsi" w:hAnsiTheme="minorHAnsi" w:cs="Calibri"/>
          <w:strike/>
        </w:rPr>
        <w:t>Russ</w:t>
      </w:r>
      <w:r w:rsidR="00760780">
        <w:rPr>
          <w:rFonts w:asciiTheme="minorHAnsi" w:hAnsiTheme="minorHAnsi" w:cs="Calibri"/>
          <w:strike/>
        </w:rPr>
        <w:t xml:space="preserve"> </w:t>
      </w:r>
      <w:r w:rsidR="00760780" w:rsidRPr="00760780">
        <w:rPr>
          <w:rFonts w:asciiTheme="minorHAnsi" w:hAnsiTheme="minorHAnsi" w:cs="Calibri"/>
        </w:rPr>
        <w:t>Stephen</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Clinical Genomics – Laura</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CIC – Jay</w:t>
      </w:r>
    </w:p>
    <w:p w:rsidR="00226E88"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CQI – </w:t>
      </w:r>
      <w:r w:rsidRPr="00760780">
        <w:rPr>
          <w:rFonts w:asciiTheme="minorHAnsi" w:hAnsiTheme="minorHAnsi" w:cs="Calibri"/>
          <w:strike/>
        </w:rPr>
        <w:t>Russ</w:t>
      </w:r>
      <w:r w:rsidRPr="004D1B66">
        <w:rPr>
          <w:rFonts w:asciiTheme="minorHAnsi" w:hAnsiTheme="minorHAnsi" w:cs="Calibri"/>
        </w:rPr>
        <w:t xml:space="preserve"> </w:t>
      </w:r>
      <w:r w:rsidR="00760780">
        <w:rPr>
          <w:rFonts w:asciiTheme="minorHAnsi" w:hAnsiTheme="minorHAnsi" w:cs="Calibri"/>
        </w:rPr>
        <w:t>Stephen</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CBCC – </w:t>
      </w:r>
      <w:r w:rsidRPr="00760780">
        <w:rPr>
          <w:rFonts w:asciiTheme="minorHAnsi" w:hAnsiTheme="minorHAnsi" w:cs="Calibri"/>
          <w:strike/>
        </w:rPr>
        <w:t>Jean</w:t>
      </w:r>
      <w:r w:rsidR="00760780">
        <w:rPr>
          <w:rFonts w:asciiTheme="minorHAnsi" w:hAnsiTheme="minorHAnsi" w:cs="Calibri"/>
          <w:strike/>
        </w:rPr>
        <w:t xml:space="preserve"> </w:t>
      </w:r>
      <w:r w:rsidR="00760780" w:rsidRPr="00760780">
        <w:rPr>
          <w:rFonts w:asciiTheme="minorHAnsi" w:hAnsiTheme="minorHAnsi" w:cs="Calibri"/>
        </w:rPr>
        <w:t>Laura</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Emergency Care – Laura</w:t>
      </w:r>
    </w:p>
    <w:p w:rsidR="00226E88"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Devices – </w:t>
      </w:r>
      <w:r w:rsidRPr="00760780">
        <w:rPr>
          <w:rFonts w:asciiTheme="minorHAnsi" w:hAnsiTheme="minorHAnsi" w:cs="Calibri"/>
          <w:strike/>
        </w:rPr>
        <w:t>Laura</w:t>
      </w:r>
      <w:r w:rsidRPr="004D1B66">
        <w:rPr>
          <w:rFonts w:asciiTheme="minorHAnsi" w:hAnsiTheme="minorHAnsi" w:cs="Calibri"/>
        </w:rPr>
        <w:t xml:space="preserve"> </w:t>
      </w:r>
      <w:r w:rsidR="00760780">
        <w:rPr>
          <w:rFonts w:asciiTheme="minorHAnsi" w:hAnsiTheme="minorHAnsi" w:cs="Calibri"/>
        </w:rPr>
        <w:t>Michelle</w:t>
      </w:r>
    </w:p>
    <w:p w:rsidR="00A04488" w:rsidRPr="004D1B66" w:rsidRDefault="00917C40" w:rsidP="00A04488">
      <w:pPr>
        <w:pStyle w:val="ListParagraph"/>
        <w:numPr>
          <w:ilvl w:val="0"/>
          <w:numId w:val="7"/>
        </w:numPr>
        <w:rPr>
          <w:rFonts w:asciiTheme="minorHAnsi" w:hAnsiTheme="minorHAnsi" w:cs="Calibri"/>
        </w:rPr>
      </w:pPr>
      <w:r w:rsidRPr="004D1B66">
        <w:rPr>
          <w:rFonts w:asciiTheme="minorHAnsi" w:hAnsiTheme="minorHAnsi" w:cs="Calibri"/>
        </w:rPr>
        <w:t>Patient Care – Stephen</w:t>
      </w:r>
      <w:r w:rsidR="00A04488" w:rsidRPr="004D1B66">
        <w:rPr>
          <w:rFonts w:asciiTheme="minorHAnsi" w:hAnsiTheme="minorHAnsi"/>
        </w:rPr>
        <w:t xml:space="preserve"> </w:t>
      </w:r>
    </w:p>
    <w:p w:rsidR="00A04488" w:rsidRPr="004D1B66" w:rsidRDefault="00A04488" w:rsidP="00A04488">
      <w:pPr>
        <w:pStyle w:val="ListParagraph"/>
        <w:numPr>
          <w:ilvl w:val="0"/>
          <w:numId w:val="7"/>
        </w:numPr>
        <w:rPr>
          <w:rFonts w:asciiTheme="minorHAnsi" w:hAnsiTheme="minorHAnsi" w:cs="Calibri"/>
        </w:rPr>
      </w:pPr>
      <w:r w:rsidRPr="004D1B66">
        <w:rPr>
          <w:rFonts w:asciiTheme="minorHAnsi" w:hAnsiTheme="minorHAnsi" w:cs="Calibri"/>
        </w:rPr>
        <w:t>Pharmacy – Michael</w:t>
      </w:r>
      <w:r w:rsidR="00760780">
        <w:rPr>
          <w:rFonts w:asciiTheme="minorHAnsi" w:hAnsiTheme="minorHAnsi" w:cs="Calibri"/>
        </w:rPr>
        <w:t>, Michelle</w:t>
      </w:r>
    </w:p>
    <w:p w:rsidR="00A04488" w:rsidRPr="004D1B66" w:rsidRDefault="00A04488" w:rsidP="00A04488">
      <w:pPr>
        <w:pStyle w:val="ListParagraph"/>
        <w:numPr>
          <w:ilvl w:val="0"/>
          <w:numId w:val="7"/>
        </w:numPr>
        <w:rPr>
          <w:rFonts w:asciiTheme="minorHAnsi" w:hAnsiTheme="minorHAnsi" w:cs="Calibri"/>
        </w:rPr>
      </w:pPr>
      <w:r w:rsidRPr="004D1B66">
        <w:rPr>
          <w:rFonts w:asciiTheme="minorHAnsi" w:hAnsiTheme="minorHAnsi" w:cs="Calibri"/>
        </w:rPr>
        <w:t xml:space="preserve">PHER </w:t>
      </w:r>
      <w:r w:rsidR="00760780">
        <w:rPr>
          <w:rFonts w:asciiTheme="minorHAnsi" w:hAnsiTheme="minorHAnsi" w:cs="Calibri"/>
        </w:rPr>
        <w:t>–</w:t>
      </w:r>
      <w:r w:rsidRPr="004D1B66">
        <w:rPr>
          <w:rFonts w:asciiTheme="minorHAnsi" w:hAnsiTheme="minorHAnsi" w:cs="Calibri"/>
        </w:rPr>
        <w:t xml:space="preserve"> </w:t>
      </w:r>
      <w:r w:rsidRPr="00760780">
        <w:rPr>
          <w:rFonts w:asciiTheme="minorHAnsi" w:hAnsiTheme="minorHAnsi" w:cs="Calibri"/>
          <w:strike/>
        </w:rPr>
        <w:t>Elaine</w:t>
      </w:r>
      <w:r w:rsidR="00760780">
        <w:rPr>
          <w:rFonts w:asciiTheme="minorHAnsi" w:hAnsiTheme="minorHAnsi" w:cs="Calibri"/>
          <w:strike/>
        </w:rPr>
        <w:t xml:space="preserve"> </w:t>
      </w:r>
      <w:r w:rsidR="00760780" w:rsidRPr="00760780">
        <w:rPr>
          <w:rFonts w:asciiTheme="minorHAnsi" w:hAnsiTheme="minorHAnsi" w:cs="Calibri"/>
        </w:rPr>
        <w:t>Laura</w:t>
      </w:r>
    </w:p>
    <w:p w:rsidR="00A04488" w:rsidRDefault="00A04488" w:rsidP="00A04488">
      <w:pPr>
        <w:pStyle w:val="ListParagraph"/>
        <w:numPr>
          <w:ilvl w:val="0"/>
          <w:numId w:val="7"/>
        </w:numPr>
        <w:rPr>
          <w:rFonts w:asciiTheme="minorHAnsi" w:hAnsiTheme="minorHAnsi" w:cs="Calibri"/>
        </w:rPr>
      </w:pPr>
      <w:r w:rsidRPr="004D1B66">
        <w:rPr>
          <w:rFonts w:asciiTheme="minorHAnsi" w:hAnsiTheme="minorHAnsi" w:cs="Calibri"/>
        </w:rPr>
        <w:t xml:space="preserve">RCRIM – </w:t>
      </w:r>
      <w:r w:rsidRPr="00760780">
        <w:rPr>
          <w:rFonts w:asciiTheme="minorHAnsi" w:hAnsiTheme="minorHAnsi" w:cs="Calibri"/>
          <w:strike/>
        </w:rPr>
        <w:t>Elaine</w:t>
      </w:r>
      <w:r w:rsidRPr="004D1B66">
        <w:rPr>
          <w:rFonts w:asciiTheme="minorHAnsi" w:hAnsiTheme="minorHAnsi" w:cs="Calibri"/>
        </w:rPr>
        <w:t xml:space="preserve">  </w:t>
      </w:r>
      <w:r w:rsidR="00760780">
        <w:rPr>
          <w:rFonts w:asciiTheme="minorHAnsi" w:hAnsiTheme="minorHAnsi" w:cs="Calibri"/>
        </w:rPr>
        <w:t>Emma</w:t>
      </w:r>
    </w:p>
    <w:p w:rsidR="00760780" w:rsidRDefault="00760780" w:rsidP="00A04488">
      <w:pPr>
        <w:pStyle w:val="ListParagraph"/>
        <w:numPr>
          <w:ilvl w:val="0"/>
          <w:numId w:val="7"/>
        </w:numPr>
        <w:rPr>
          <w:rFonts w:asciiTheme="minorHAnsi" w:hAnsiTheme="minorHAnsi" w:cs="Calibri"/>
        </w:rPr>
      </w:pPr>
      <w:r>
        <w:rPr>
          <w:rFonts w:asciiTheme="minorHAnsi" w:hAnsiTheme="minorHAnsi" w:cs="Calibri"/>
        </w:rPr>
        <w:t>Learning Health Systems – Laura</w:t>
      </w:r>
    </w:p>
    <w:p w:rsidR="00760780" w:rsidRPr="004D1B66" w:rsidRDefault="00760780" w:rsidP="00A04488">
      <w:pPr>
        <w:pStyle w:val="ListParagraph"/>
        <w:numPr>
          <w:ilvl w:val="0"/>
          <w:numId w:val="7"/>
        </w:numPr>
        <w:rPr>
          <w:rFonts w:asciiTheme="minorHAnsi" w:hAnsiTheme="minorHAnsi" w:cs="Calibri"/>
        </w:rPr>
      </w:pPr>
      <w:r>
        <w:rPr>
          <w:rFonts w:asciiTheme="minorHAnsi" w:hAnsiTheme="minorHAnsi" w:cs="Calibri"/>
        </w:rPr>
        <w:t>Triage Person: Emma (notice from Melva Peters)</w:t>
      </w:r>
    </w:p>
    <w:p w:rsidR="00E654C4" w:rsidRPr="004D1B66" w:rsidRDefault="00E654C4" w:rsidP="00E654C4">
      <w:pPr>
        <w:rPr>
          <w:rFonts w:cs="Calibri"/>
          <w:sz w:val="24"/>
          <w:szCs w:val="24"/>
        </w:rPr>
      </w:pPr>
    </w:p>
    <w:p w:rsidR="00226E88" w:rsidRPr="004D1B66" w:rsidRDefault="00226E88" w:rsidP="00A04488">
      <w:pPr>
        <w:pStyle w:val="ListParagraph"/>
        <w:rPr>
          <w:rFonts w:asciiTheme="minorHAnsi" w:hAnsiTheme="minorHAnsi" w:cs="Calibri"/>
        </w:rPr>
      </w:pPr>
    </w:p>
    <w:p w:rsidR="00917C40" w:rsidRPr="004D1B66" w:rsidRDefault="00917C40" w:rsidP="00C31F46">
      <w:pPr>
        <w:spacing w:after="0" w:line="240" w:lineRule="auto"/>
        <w:rPr>
          <w:rFonts w:cs="Calibri"/>
          <w:sz w:val="24"/>
          <w:szCs w:val="24"/>
        </w:rPr>
      </w:pPr>
    </w:p>
    <w:sectPr w:rsidR="00917C40" w:rsidRPr="004D1B66" w:rsidSect="00466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5890"/>
    <w:multiLevelType w:val="hybridMultilevel"/>
    <w:tmpl w:val="8BF0E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25517"/>
    <w:multiLevelType w:val="hybridMultilevel"/>
    <w:tmpl w:val="A8484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8B3793"/>
    <w:multiLevelType w:val="hybridMultilevel"/>
    <w:tmpl w:val="F4A4E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F3C1EBE"/>
    <w:multiLevelType w:val="hybridMultilevel"/>
    <w:tmpl w:val="B5FC0F38"/>
    <w:lvl w:ilvl="0" w:tplc="28E086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E37A30"/>
    <w:multiLevelType w:val="hybridMultilevel"/>
    <w:tmpl w:val="06C62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32629"/>
    <w:multiLevelType w:val="multilevel"/>
    <w:tmpl w:val="4AB6A4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4A2575D"/>
    <w:multiLevelType w:val="hybridMultilevel"/>
    <w:tmpl w:val="056EAFF2"/>
    <w:lvl w:ilvl="0" w:tplc="0409000F">
      <w:start w:val="1"/>
      <w:numFmt w:val="decimal"/>
      <w:lvlText w:val="%1."/>
      <w:lvlJc w:val="left"/>
      <w:pPr>
        <w:ind w:left="720" w:hanging="360"/>
      </w:pPr>
    </w:lvl>
    <w:lvl w:ilvl="1" w:tplc="E8325B9E">
      <w:start w:val="1"/>
      <w:numFmt w:val="lowerLetter"/>
      <w:lvlText w:val="%2."/>
      <w:lvlJc w:val="left"/>
      <w:pPr>
        <w:ind w:left="1620" w:hanging="54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C4180"/>
    <w:multiLevelType w:val="hybridMultilevel"/>
    <w:tmpl w:val="3E2225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73B6F4E"/>
    <w:multiLevelType w:val="hybridMultilevel"/>
    <w:tmpl w:val="984C1B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C3343A"/>
    <w:multiLevelType w:val="hybridMultilevel"/>
    <w:tmpl w:val="B5AE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194F1F"/>
    <w:multiLevelType w:val="multilevel"/>
    <w:tmpl w:val="348ADD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6844E87"/>
    <w:multiLevelType w:val="hybridMultilevel"/>
    <w:tmpl w:val="7E96B012"/>
    <w:lvl w:ilvl="0" w:tplc="0409000F">
      <w:start w:val="1"/>
      <w:numFmt w:val="decimal"/>
      <w:lvlText w:val="%1."/>
      <w:lvlJc w:val="left"/>
      <w:pPr>
        <w:ind w:left="720" w:hanging="360"/>
      </w:pPr>
    </w:lvl>
    <w:lvl w:ilvl="1" w:tplc="E8325B9E">
      <w:start w:val="1"/>
      <w:numFmt w:val="lowerLetter"/>
      <w:lvlText w:val="%2."/>
      <w:lvlJc w:val="left"/>
      <w:pPr>
        <w:ind w:left="1620" w:hanging="54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2F71A1"/>
    <w:multiLevelType w:val="hybridMultilevel"/>
    <w:tmpl w:val="1B74B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DB06E94"/>
    <w:multiLevelType w:val="hybridMultilevel"/>
    <w:tmpl w:val="5B9CD606"/>
    <w:lvl w:ilvl="0" w:tplc="5A9EF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5A4E83"/>
    <w:multiLevelType w:val="hybridMultilevel"/>
    <w:tmpl w:val="94B8D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6C55DD"/>
    <w:multiLevelType w:val="hybridMultilevel"/>
    <w:tmpl w:val="483E0A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9"/>
  </w:num>
  <w:num w:numId="5">
    <w:abstractNumId w:val="13"/>
  </w:num>
  <w:num w:numId="6">
    <w:abstractNumId w:val="4"/>
  </w:num>
  <w:num w:numId="7">
    <w:abstractNumId w:val="0"/>
  </w:num>
  <w:num w:numId="8">
    <w:abstractNumId w:val="15"/>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4"/>
  </w:num>
  <w:num w:numId="16">
    <w:abstractNumId w:val="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88"/>
    <w:rsid w:val="00002B88"/>
    <w:rsid w:val="00025149"/>
    <w:rsid w:val="0002541C"/>
    <w:rsid w:val="00025CD8"/>
    <w:rsid w:val="0004775D"/>
    <w:rsid w:val="00050ED5"/>
    <w:rsid w:val="00055234"/>
    <w:rsid w:val="000578AB"/>
    <w:rsid w:val="00076EE4"/>
    <w:rsid w:val="00086EB6"/>
    <w:rsid w:val="00095224"/>
    <w:rsid w:val="00095DB7"/>
    <w:rsid w:val="00097BB3"/>
    <w:rsid w:val="00097E2E"/>
    <w:rsid w:val="000A41ED"/>
    <w:rsid w:val="000A5046"/>
    <w:rsid w:val="000B2021"/>
    <w:rsid w:val="000C0FF8"/>
    <w:rsid w:val="000C633B"/>
    <w:rsid w:val="000C77CE"/>
    <w:rsid w:val="000D2B92"/>
    <w:rsid w:val="000D7584"/>
    <w:rsid w:val="000E111D"/>
    <w:rsid w:val="000E52B8"/>
    <w:rsid w:val="000E549F"/>
    <w:rsid w:val="000F14CF"/>
    <w:rsid w:val="001020C3"/>
    <w:rsid w:val="00113077"/>
    <w:rsid w:val="0011400E"/>
    <w:rsid w:val="00121920"/>
    <w:rsid w:val="00124A6D"/>
    <w:rsid w:val="001258B2"/>
    <w:rsid w:val="0012714F"/>
    <w:rsid w:val="00132F7A"/>
    <w:rsid w:val="001419B2"/>
    <w:rsid w:val="0014339C"/>
    <w:rsid w:val="00145317"/>
    <w:rsid w:val="00150BA5"/>
    <w:rsid w:val="001604E7"/>
    <w:rsid w:val="0017164F"/>
    <w:rsid w:val="00175D9D"/>
    <w:rsid w:val="001775BD"/>
    <w:rsid w:val="001851D9"/>
    <w:rsid w:val="0018650F"/>
    <w:rsid w:val="001A0479"/>
    <w:rsid w:val="001A47AE"/>
    <w:rsid w:val="001B5708"/>
    <w:rsid w:val="001B658E"/>
    <w:rsid w:val="001C4D95"/>
    <w:rsid w:val="001C7732"/>
    <w:rsid w:val="001D7366"/>
    <w:rsid w:val="001E14E9"/>
    <w:rsid w:val="001E259D"/>
    <w:rsid w:val="001E5FA5"/>
    <w:rsid w:val="001F1A1F"/>
    <w:rsid w:val="001F22C8"/>
    <w:rsid w:val="001F27E6"/>
    <w:rsid w:val="002038C7"/>
    <w:rsid w:val="002066BD"/>
    <w:rsid w:val="002179E2"/>
    <w:rsid w:val="00226E88"/>
    <w:rsid w:val="00230B19"/>
    <w:rsid w:val="00237E29"/>
    <w:rsid w:val="00240099"/>
    <w:rsid w:val="002402CF"/>
    <w:rsid w:val="002451E5"/>
    <w:rsid w:val="00246C35"/>
    <w:rsid w:val="002566A3"/>
    <w:rsid w:val="00256901"/>
    <w:rsid w:val="00257D1F"/>
    <w:rsid w:val="00276C8C"/>
    <w:rsid w:val="00285934"/>
    <w:rsid w:val="00295164"/>
    <w:rsid w:val="002A1711"/>
    <w:rsid w:val="002B490B"/>
    <w:rsid w:val="002B75BE"/>
    <w:rsid w:val="002C564E"/>
    <w:rsid w:val="002D05CC"/>
    <w:rsid w:val="002D326A"/>
    <w:rsid w:val="002D6EBA"/>
    <w:rsid w:val="002F6EBC"/>
    <w:rsid w:val="002F7F1C"/>
    <w:rsid w:val="003016C7"/>
    <w:rsid w:val="00313FAD"/>
    <w:rsid w:val="00335E69"/>
    <w:rsid w:val="00337B72"/>
    <w:rsid w:val="00344A0E"/>
    <w:rsid w:val="00347D90"/>
    <w:rsid w:val="003566CD"/>
    <w:rsid w:val="00357724"/>
    <w:rsid w:val="00361E0D"/>
    <w:rsid w:val="00365370"/>
    <w:rsid w:val="00366DC1"/>
    <w:rsid w:val="00372EB4"/>
    <w:rsid w:val="003740D5"/>
    <w:rsid w:val="0038184B"/>
    <w:rsid w:val="003829DE"/>
    <w:rsid w:val="00384244"/>
    <w:rsid w:val="0038508B"/>
    <w:rsid w:val="00393187"/>
    <w:rsid w:val="00395845"/>
    <w:rsid w:val="00396178"/>
    <w:rsid w:val="003A2565"/>
    <w:rsid w:val="003B0380"/>
    <w:rsid w:val="003C12CF"/>
    <w:rsid w:val="003C3AFA"/>
    <w:rsid w:val="003C7BFA"/>
    <w:rsid w:val="003D68AB"/>
    <w:rsid w:val="003F2967"/>
    <w:rsid w:val="003F64FD"/>
    <w:rsid w:val="003F6D6C"/>
    <w:rsid w:val="0040423C"/>
    <w:rsid w:val="00417FF6"/>
    <w:rsid w:val="004279BC"/>
    <w:rsid w:val="00440067"/>
    <w:rsid w:val="00442E32"/>
    <w:rsid w:val="004474B0"/>
    <w:rsid w:val="0045413E"/>
    <w:rsid w:val="004601B1"/>
    <w:rsid w:val="00460212"/>
    <w:rsid w:val="00462CA7"/>
    <w:rsid w:val="004659C0"/>
    <w:rsid w:val="00466907"/>
    <w:rsid w:val="00471996"/>
    <w:rsid w:val="00472F46"/>
    <w:rsid w:val="004773CE"/>
    <w:rsid w:val="00485684"/>
    <w:rsid w:val="004856A9"/>
    <w:rsid w:val="0049388C"/>
    <w:rsid w:val="004A0AEF"/>
    <w:rsid w:val="004A2399"/>
    <w:rsid w:val="004A2812"/>
    <w:rsid w:val="004A6603"/>
    <w:rsid w:val="004A74FC"/>
    <w:rsid w:val="004B3FC9"/>
    <w:rsid w:val="004B3FFE"/>
    <w:rsid w:val="004C227D"/>
    <w:rsid w:val="004D1B66"/>
    <w:rsid w:val="004D23D6"/>
    <w:rsid w:val="004D2A91"/>
    <w:rsid w:val="004E45E5"/>
    <w:rsid w:val="004F60D4"/>
    <w:rsid w:val="00504B16"/>
    <w:rsid w:val="005050B0"/>
    <w:rsid w:val="00514EDD"/>
    <w:rsid w:val="00520E7A"/>
    <w:rsid w:val="0052539A"/>
    <w:rsid w:val="00525A45"/>
    <w:rsid w:val="00531948"/>
    <w:rsid w:val="005360B6"/>
    <w:rsid w:val="00536C41"/>
    <w:rsid w:val="00540E42"/>
    <w:rsid w:val="00543E98"/>
    <w:rsid w:val="00545C1C"/>
    <w:rsid w:val="0055181C"/>
    <w:rsid w:val="00551C3C"/>
    <w:rsid w:val="0055737A"/>
    <w:rsid w:val="0057062A"/>
    <w:rsid w:val="0057390A"/>
    <w:rsid w:val="005752AF"/>
    <w:rsid w:val="00581BD4"/>
    <w:rsid w:val="00595C2E"/>
    <w:rsid w:val="005A6D39"/>
    <w:rsid w:val="005C14EF"/>
    <w:rsid w:val="005C2022"/>
    <w:rsid w:val="005D2218"/>
    <w:rsid w:val="005D26FA"/>
    <w:rsid w:val="005D5ADE"/>
    <w:rsid w:val="005E5247"/>
    <w:rsid w:val="005E72D4"/>
    <w:rsid w:val="005F4E11"/>
    <w:rsid w:val="005F591D"/>
    <w:rsid w:val="00603023"/>
    <w:rsid w:val="00603355"/>
    <w:rsid w:val="0063029E"/>
    <w:rsid w:val="006431F0"/>
    <w:rsid w:val="00655539"/>
    <w:rsid w:val="006728E3"/>
    <w:rsid w:val="00673BFD"/>
    <w:rsid w:val="0067498D"/>
    <w:rsid w:val="00676D8C"/>
    <w:rsid w:val="00685A53"/>
    <w:rsid w:val="006873D1"/>
    <w:rsid w:val="0069483B"/>
    <w:rsid w:val="006953EE"/>
    <w:rsid w:val="006A333F"/>
    <w:rsid w:val="006A7A24"/>
    <w:rsid w:val="006C0439"/>
    <w:rsid w:val="006C1BDF"/>
    <w:rsid w:val="006C4B1C"/>
    <w:rsid w:val="006F05EA"/>
    <w:rsid w:val="006F73C4"/>
    <w:rsid w:val="007008AB"/>
    <w:rsid w:val="007010E1"/>
    <w:rsid w:val="00703C97"/>
    <w:rsid w:val="007110E6"/>
    <w:rsid w:val="00711428"/>
    <w:rsid w:val="00712C8F"/>
    <w:rsid w:val="00726231"/>
    <w:rsid w:val="007326D6"/>
    <w:rsid w:val="007379C6"/>
    <w:rsid w:val="007524A8"/>
    <w:rsid w:val="00756495"/>
    <w:rsid w:val="00756C85"/>
    <w:rsid w:val="00757C95"/>
    <w:rsid w:val="00760780"/>
    <w:rsid w:val="007616EA"/>
    <w:rsid w:val="00766681"/>
    <w:rsid w:val="007676C9"/>
    <w:rsid w:val="00767CDB"/>
    <w:rsid w:val="00772187"/>
    <w:rsid w:val="00781A5F"/>
    <w:rsid w:val="007924C1"/>
    <w:rsid w:val="007926EE"/>
    <w:rsid w:val="007A1C9A"/>
    <w:rsid w:val="007A468D"/>
    <w:rsid w:val="007B3C4F"/>
    <w:rsid w:val="007C1EC8"/>
    <w:rsid w:val="007C75FA"/>
    <w:rsid w:val="007D34D3"/>
    <w:rsid w:val="007D48F4"/>
    <w:rsid w:val="007D6615"/>
    <w:rsid w:val="007E0504"/>
    <w:rsid w:val="007F4D63"/>
    <w:rsid w:val="008102D0"/>
    <w:rsid w:val="0081235A"/>
    <w:rsid w:val="00833C8C"/>
    <w:rsid w:val="008447F2"/>
    <w:rsid w:val="00846856"/>
    <w:rsid w:val="00847FE5"/>
    <w:rsid w:val="00853CCA"/>
    <w:rsid w:val="0086694F"/>
    <w:rsid w:val="00872153"/>
    <w:rsid w:val="008735F7"/>
    <w:rsid w:val="008802CB"/>
    <w:rsid w:val="00884E1F"/>
    <w:rsid w:val="00890483"/>
    <w:rsid w:val="008958A0"/>
    <w:rsid w:val="0089712C"/>
    <w:rsid w:val="008A1DF2"/>
    <w:rsid w:val="008B5CA8"/>
    <w:rsid w:val="008C0958"/>
    <w:rsid w:val="008C7A4D"/>
    <w:rsid w:val="008D2E99"/>
    <w:rsid w:val="008D3B73"/>
    <w:rsid w:val="008D6649"/>
    <w:rsid w:val="008E4BD8"/>
    <w:rsid w:val="008F3885"/>
    <w:rsid w:val="00903394"/>
    <w:rsid w:val="00903DE0"/>
    <w:rsid w:val="0090785C"/>
    <w:rsid w:val="00917C40"/>
    <w:rsid w:val="00924D87"/>
    <w:rsid w:val="009272AF"/>
    <w:rsid w:val="00927930"/>
    <w:rsid w:val="00933362"/>
    <w:rsid w:val="00943730"/>
    <w:rsid w:val="00944638"/>
    <w:rsid w:val="00952C17"/>
    <w:rsid w:val="009543A7"/>
    <w:rsid w:val="00954C34"/>
    <w:rsid w:val="009729F4"/>
    <w:rsid w:val="0097339C"/>
    <w:rsid w:val="009814D7"/>
    <w:rsid w:val="00983566"/>
    <w:rsid w:val="009873A0"/>
    <w:rsid w:val="00996D13"/>
    <w:rsid w:val="009971FD"/>
    <w:rsid w:val="009A05B0"/>
    <w:rsid w:val="009A3DAB"/>
    <w:rsid w:val="009B740C"/>
    <w:rsid w:val="009C6D1F"/>
    <w:rsid w:val="009D5CFB"/>
    <w:rsid w:val="009E0E9E"/>
    <w:rsid w:val="009E6EE2"/>
    <w:rsid w:val="009F3C28"/>
    <w:rsid w:val="009F5465"/>
    <w:rsid w:val="00A04488"/>
    <w:rsid w:val="00A078BA"/>
    <w:rsid w:val="00A107B5"/>
    <w:rsid w:val="00A140FB"/>
    <w:rsid w:val="00A1465E"/>
    <w:rsid w:val="00A15CA6"/>
    <w:rsid w:val="00A22898"/>
    <w:rsid w:val="00A24605"/>
    <w:rsid w:val="00A33762"/>
    <w:rsid w:val="00A36D55"/>
    <w:rsid w:val="00A41BB5"/>
    <w:rsid w:val="00A448A6"/>
    <w:rsid w:val="00A50266"/>
    <w:rsid w:val="00A56C4E"/>
    <w:rsid w:val="00A71BE4"/>
    <w:rsid w:val="00A73123"/>
    <w:rsid w:val="00A80EDF"/>
    <w:rsid w:val="00A91C74"/>
    <w:rsid w:val="00AA06B4"/>
    <w:rsid w:val="00AA40E9"/>
    <w:rsid w:val="00AA5409"/>
    <w:rsid w:val="00AA58FB"/>
    <w:rsid w:val="00AA6017"/>
    <w:rsid w:val="00AB56D2"/>
    <w:rsid w:val="00AC0EBB"/>
    <w:rsid w:val="00AD51E4"/>
    <w:rsid w:val="00AE59C7"/>
    <w:rsid w:val="00AF7A7B"/>
    <w:rsid w:val="00B12C1A"/>
    <w:rsid w:val="00B15936"/>
    <w:rsid w:val="00B16153"/>
    <w:rsid w:val="00B22DBA"/>
    <w:rsid w:val="00B248F1"/>
    <w:rsid w:val="00B3181D"/>
    <w:rsid w:val="00B367A6"/>
    <w:rsid w:val="00B374D5"/>
    <w:rsid w:val="00B37693"/>
    <w:rsid w:val="00B411DD"/>
    <w:rsid w:val="00B45189"/>
    <w:rsid w:val="00B47736"/>
    <w:rsid w:val="00B47FCF"/>
    <w:rsid w:val="00B515F2"/>
    <w:rsid w:val="00B56B8F"/>
    <w:rsid w:val="00B56CD8"/>
    <w:rsid w:val="00B6273E"/>
    <w:rsid w:val="00B70348"/>
    <w:rsid w:val="00B7201A"/>
    <w:rsid w:val="00B82136"/>
    <w:rsid w:val="00B9438D"/>
    <w:rsid w:val="00BA096A"/>
    <w:rsid w:val="00BB487E"/>
    <w:rsid w:val="00BC07CB"/>
    <w:rsid w:val="00BC0BD6"/>
    <w:rsid w:val="00BC3F33"/>
    <w:rsid w:val="00BC43A2"/>
    <w:rsid w:val="00BE6C38"/>
    <w:rsid w:val="00BE7E98"/>
    <w:rsid w:val="00BF0E9C"/>
    <w:rsid w:val="00C04351"/>
    <w:rsid w:val="00C1208F"/>
    <w:rsid w:val="00C13D7B"/>
    <w:rsid w:val="00C143A1"/>
    <w:rsid w:val="00C253AC"/>
    <w:rsid w:val="00C27699"/>
    <w:rsid w:val="00C3164A"/>
    <w:rsid w:val="00C31F46"/>
    <w:rsid w:val="00C3220F"/>
    <w:rsid w:val="00C34604"/>
    <w:rsid w:val="00C3530B"/>
    <w:rsid w:val="00C35BB5"/>
    <w:rsid w:val="00C375E2"/>
    <w:rsid w:val="00C40B0B"/>
    <w:rsid w:val="00C55295"/>
    <w:rsid w:val="00C8097C"/>
    <w:rsid w:val="00C81862"/>
    <w:rsid w:val="00C83497"/>
    <w:rsid w:val="00C854BD"/>
    <w:rsid w:val="00C928F0"/>
    <w:rsid w:val="00C94D90"/>
    <w:rsid w:val="00CB0492"/>
    <w:rsid w:val="00CB11B9"/>
    <w:rsid w:val="00CB56BA"/>
    <w:rsid w:val="00CC3C2D"/>
    <w:rsid w:val="00CD415D"/>
    <w:rsid w:val="00CD4616"/>
    <w:rsid w:val="00CD4EFD"/>
    <w:rsid w:val="00CE26BF"/>
    <w:rsid w:val="00CE5D84"/>
    <w:rsid w:val="00CF5DEA"/>
    <w:rsid w:val="00D03C25"/>
    <w:rsid w:val="00D05DBC"/>
    <w:rsid w:val="00D10825"/>
    <w:rsid w:val="00D11E04"/>
    <w:rsid w:val="00D27915"/>
    <w:rsid w:val="00D30C8E"/>
    <w:rsid w:val="00D31B73"/>
    <w:rsid w:val="00D45B6B"/>
    <w:rsid w:val="00D535CE"/>
    <w:rsid w:val="00D75D96"/>
    <w:rsid w:val="00D807FA"/>
    <w:rsid w:val="00D90445"/>
    <w:rsid w:val="00DA0E2C"/>
    <w:rsid w:val="00DA6736"/>
    <w:rsid w:val="00DB4312"/>
    <w:rsid w:val="00DB58D7"/>
    <w:rsid w:val="00DC0505"/>
    <w:rsid w:val="00DC7DF4"/>
    <w:rsid w:val="00DD50EE"/>
    <w:rsid w:val="00DD5FD9"/>
    <w:rsid w:val="00DE17FA"/>
    <w:rsid w:val="00DE1F38"/>
    <w:rsid w:val="00DE3568"/>
    <w:rsid w:val="00DE6FDF"/>
    <w:rsid w:val="00DF11BD"/>
    <w:rsid w:val="00DF43A0"/>
    <w:rsid w:val="00E03574"/>
    <w:rsid w:val="00E053BE"/>
    <w:rsid w:val="00E20FF2"/>
    <w:rsid w:val="00E2351C"/>
    <w:rsid w:val="00E3201B"/>
    <w:rsid w:val="00E34974"/>
    <w:rsid w:val="00E362D2"/>
    <w:rsid w:val="00E474B1"/>
    <w:rsid w:val="00E524ED"/>
    <w:rsid w:val="00E57553"/>
    <w:rsid w:val="00E649E4"/>
    <w:rsid w:val="00E65380"/>
    <w:rsid w:val="00E654C4"/>
    <w:rsid w:val="00E740DF"/>
    <w:rsid w:val="00E76593"/>
    <w:rsid w:val="00E86A17"/>
    <w:rsid w:val="00EA055A"/>
    <w:rsid w:val="00EA097B"/>
    <w:rsid w:val="00EA1D69"/>
    <w:rsid w:val="00EA756D"/>
    <w:rsid w:val="00EC10E2"/>
    <w:rsid w:val="00EC577F"/>
    <w:rsid w:val="00ED0D70"/>
    <w:rsid w:val="00ED1BC3"/>
    <w:rsid w:val="00ED34B4"/>
    <w:rsid w:val="00ED587D"/>
    <w:rsid w:val="00ED5CC0"/>
    <w:rsid w:val="00EE05AD"/>
    <w:rsid w:val="00EE2032"/>
    <w:rsid w:val="00EF3854"/>
    <w:rsid w:val="00F1269B"/>
    <w:rsid w:val="00F234E6"/>
    <w:rsid w:val="00F30F07"/>
    <w:rsid w:val="00F50A50"/>
    <w:rsid w:val="00F50DC7"/>
    <w:rsid w:val="00F510D4"/>
    <w:rsid w:val="00F542DB"/>
    <w:rsid w:val="00F55E24"/>
    <w:rsid w:val="00F562D0"/>
    <w:rsid w:val="00F57DF6"/>
    <w:rsid w:val="00F60643"/>
    <w:rsid w:val="00F775EB"/>
    <w:rsid w:val="00F84FC6"/>
    <w:rsid w:val="00F85B92"/>
    <w:rsid w:val="00F96417"/>
    <w:rsid w:val="00FA2CC8"/>
    <w:rsid w:val="00FB2341"/>
    <w:rsid w:val="00FC239A"/>
    <w:rsid w:val="00FD20FE"/>
    <w:rsid w:val="00FE576D"/>
    <w:rsid w:val="00FE67BD"/>
    <w:rsid w:val="00FF3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48932-E961-48CD-B67C-F366142E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B88"/>
    <w:pPr>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17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C40"/>
    <w:rPr>
      <w:rFonts w:ascii="Tahoma" w:hAnsi="Tahoma" w:cs="Tahoma"/>
      <w:sz w:val="16"/>
      <w:szCs w:val="16"/>
    </w:rPr>
  </w:style>
  <w:style w:type="character" w:styleId="Hyperlink">
    <w:name w:val="Hyperlink"/>
    <w:basedOn w:val="DefaultParagraphFont"/>
    <w:uiPriority w:val="99"/>
    <w:unhideWhenUsed/>
    <w:rsid w:val="004F60D4"/>
    <w:rPr>
      <w:color w:val="0000FF"/>
      <w:u w:val="single"/>
    </w:rPr>
  </w:style>
  <w:style w:type="character" w:customStyle="1" w:styleId="apple-converted-space">
    <w:name w:val="apple-converted-space"/>
    <w:basedOn w:val="DefaultParagraphFont"/>
    <w:rsid w:val="00F55E24"/>
  </w:style>
  <w:style w:type="paragraph" w:styleId="PlainText">
    <w:name w:val="Plain Text"/>
    <w:basedOn w:val="Normal"/>
    <w:link w:val="PlainTextChar"/>
    <w:uiPriority w:val="99"/>
    <w:unhideWhenUsed/>
    <w:rsid w:val="002402C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402CF"/>
    <w:rPr>
      <w:rFonts w:ascii="Calibri" w:hAnsi="Calibri"/>
      <w:szCs w:val="21"/>
    </w:rPr>
  </w:style>
  <w:style w:type="character" w:customStyle="1" w:styleId="eventlink">
    <w:name w:val="eventlink"/>
    <w:basedOn w:val="DefaultParagraphFont"/>
    <w:rsid w:val="00CD4616"/>
  </w:style>
  <w:style w:type="character" w:customStyle="1" w:styleId="eventdates">
    <w:name w:val="eventdates"/>
    <w:basedOn w:val="DefaultParagraphFont"/>
    <w:rsid w:val="00CD4616"/>
  </w:style>
  <w:style w:type="character" w:styleId="Strong">
    <w:name w:val="Strong"/>
    <w:basedOn w:val="DefaultParagraphFont"/>
    <w:uiPriority w:val="22"/>
    <w:qFormat/>
    <w:rsid w:val="00EC577F"/>
    <w:rPr>
      <w:b/>
      <w:bCs/>
    </w:rPr>
  </w:style>
  <w:style w:type="character" w:styleId="FollowedHyperlink">
    <w:name w:val="FollowedHyperlink"/>
    <w:basedOn w:val="DefaultParagraphFont"/>
    <w:uiPriority w:val="99"/>
    <w:semiHidden/>
    <w:unhideWhenUsed/>
    <w:rsid w:val="00781A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452478">
      <w:bodyDiv w:val="1"/>
      <w:marLeft w:val="0"/>
      <w:marRight w:val="0"/>
      <w:marTop w:val="0"/>
      <w:marBottom w:val="0"/>
      <w:divBdr>
        <w:top w:val="none" w:sz="0" w:space="0" w:color="auto"/>
        <w:left w:val="none" w:sz="0" w:space="0" w:color="auto"/>
        <w:bottom w:val="none" w:sz="0" w:space="0" w:color="auto"/>
        <w:right w:val="none" w:sz="0" w:space="0" w:color="auto"/>
      </w:divBdr>
      <w:divsChild>
        <w:div w:id="634915201">
          <w:marLeft w:val="0"/>
          <w:marRight w:val="0"/>
          <w:marTop w:val="0"/>
          <w:marBottom w:val="0"/>
          <w:divBdr>
            <w:top w:val="none" w:sz="0" w:space="0" w:color="auto"/>
            <w:left w:val="none" w:sz="0" w:space="0" w:color="auto"/>
            <w:bottom w:val="none" w:sz="0" w:space="0" w:color="auto"/>
            <w:right w:val="none" w:sz="0" w:space="0" w:color="auto"/>
          </w:divBdr>
          <w:divsChild>
            <w:div w:id="873274808">
              <w:marLeft w:val="0"/>
              <w:marRight w:val="0"/>
              <w:marTop w:val="0"/>
              <w:marBottom w:val="0"/>
              <w:divBdr>
                <w:top w:val="none" w:sz="0" w:space="0" w:color="auto"/>
                <w:left w:val="none" w:sz="0" w:space="0" w:color="auto"/>
                <w:bottom w:val="none" w:sz="0" w:space="0" w:color="auto"/>
                <w:right w:val="none" w:sz="0" w:space="0" w:color="auto"/>
              </w:divBdr>
              <w:divsChild>
                <w:div w:id="1687167783">
                  <w:marLeft w:val="0"/>
                  <w:marRight w:val="0"/>
                  <w:marTop w:val="0"/>
                  <w:marBottom w:val="600"/>
                  <w:divBdr>
                    <w:top w:val="none" w:sz="0" w:space="0" w:color="auto"/>
                    <w:left w:val="none" w:sz="0" w:space="0" w:color="auto"/>
                    <w:bottom w:val="none" w:sz="0" w:space="0" w:color="auto"/>
                    <w:right w:val="none" w:sz="0" w:space="0" w:color="auto"/>
                  </w:divBdr>
                  <w:divsChild>
                    <w:div w:id="1195532834">
                      <w:marLeft w:val="0"/>
                      <w:marRight w:val="0"/>
                      <w:marTop w:val="0"/>
                      <w:marBottom w:val="0"/>
                      <w:divBdr>
                        <w:top w:val="none" w:sz="0" w:space="0" w:color="auto"/>
                        <w:left w:val="none" w:sz="0" w:space="0" w:color="auto"/>
                        <w:bottom w:val="none" w:sz="0" w:space="0" w:color="auto"/>
                        <w:right w:val="none" w:sz="0" w:space="0" w:color="auto"/>
                      </w:divBdr>
                      <w:divsChild>
                        <w:div w:id="1802844069">
                          <w:marLeft w:val="0"/>
                          <w:marRight w:val="0"/>
                          <w:marTop w:val="0"/>
                          <w:marBottom w:val="0"/>
                          <w:divBdr>
                            <w:top w:val="none" w:sz="0" w:space="0" w:color="auto"/>
                            <w:left w:val="none" w:sz="0" w:space="0" w:color="auto"/>
                            <w:bottom w:val="none" w:sz="0" w:space="0" w:color="auto"/>
                            <w:right w:val="none" w:sz="0" w:space="0" w:color="auto"/>
                          </w:divBdr>
                          <w:divsChild>
                            <w:div w:id="4211085">
                              <w:marLeft w:val="0"/>
                              <w:marRight w:val="0"/>
                              <w:marTop w:val="0"/>
                              <w:marBottom w:val="0"/>
                              <w:divBdr>
                                <w:top w:val="none" w:sz="0" w:space="0" w:color="auto"/>
                                <w:left w:val="none" w:sz="0" w:space="0" w:color="auto"/>
                                <w:bottom w:val="none" w:sz="0" w:space="0" w:color="auto"/>
                                <w:right w:val="none" w:sz="0" w:space="0" w:color="auto"/>
                              </w:divBdr>
                              <w:divsChild>
                                <w:div w:id="1078290866">
                                  <w:marLeft w:val="0"/>
                                  <w:marRight w:val="0"/>
                                  <w:marTop w:val="0"/>
                                  <w:marBottom w:val="0"/>
                                  <w:divBdr>
                                    <w:top w:val="none" w:sz="0" w:space="0" w:color="auto"/>
                                    <w:left w:val="none" w:sz="0" w:space="0" w:color="auto"/>
                                    <w:bottom w:val="none" w:sz="0" w:space="0" w:color="auto"/>
                                    <w:right w:val="none" w:sz="0" w:space="0" w:color="auto"/>
                                  </w:divBdr>
                                  <w:divsChild>
                                    <w:div w:id="2007707039">
                                      <w:marLeft w:val="0"/>
                                      <w:marRight w:val="0"/>
                                      <w:marTop w:val="0"/>
                                      <w:marBottom w:val="0"/>
                                      <w:divBdr>
                                        <w:top w:val="none" w:sz="0" w:space="0" w:color="auto"/>
                                        <w:left w:val="none" w:sz="0" w:space="0" w:color="auto"/>
                                        <w:bottom w:val="none" w:sz="0" w:space="0" w:color="auto"/>
                                        <w:right w:val="none" w:sz="0" w:space="0" w:color="auto"/>
                                      </w:divBdr>
                                      <w:divsChild>
                                        <w:div w:id="995305584">
                                          <w:marLeft w:val="0"/>
                                          <w:marRight w:val="0"/>
                                          <w:marTop w:val="0"/>
                                          <w:marBottom w:val="300"/>
                                          <w:divBdr>
                                            <w:top w:val="none" w:sz="0" w:space="0" w:color="auto"/>
                                            <w:left w:val="none" w:sz="0" w:space="0" w:color="auto"/>
                                            <w:bottom w:val="none" w:sz="0" w:space="0" w:color="auto"/>
                                            <w:right w:val="none" w:sz="0" w:space="0" w:color="auto"/>
                                          </w:divBdr>
                                          <w:divsChild>
                                            <w:div w:id="376589015">
                                              <w:marLeft w:val="0"/>
                                              <w:marRight w:val="0"/>
                                              <w:marTop w:val="75"/>
                                              <w:marBottom w:val="0"/>
                                              <w:divBdr>
                                                <w:top w:val="none" w:sz="0" w:space="0" w:color="auto"/>
                                                <w:left w:val="none" w:sz="0" w:space="0" w:color="auto"/>
                                                <w:bottom w:val="none" w:sz="0" w:space="0" w:color="auto"/>
                                                <w:right w:val="none" w:sz="0" w:space="0" w:color="auto"/>
                                              </w:divBdr>
                                              <w:divsChild>
                                                <w:div w:id="15827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0302372">
      <w:bodyDiv w:val="1"/>
      <w:marLeft w:val="0"/>
      <w:marRight w:val="0"/>
      <w:marTop w:val="0"/>
      <w:marBottom w:val="0"/>
      <w:divBdr>
        <w:top w:val="none" w:sz="0" w:space="0" w:color="auto"/>
        <w:left w:val="none" w:sz="0" w:space="0" w:color="auto"/>
        <w:bottom w:val="none" w:sz="0" w:space="0" w:color="auto"/>
        <w:right w:val="none" w:sz="0" w:space="0" w:color="auto"/>
      </w:divBdr>
    </w:div>
    <w:div w:id="625700476">
      <w:bodyDiv w:val="1"/>
      <w:marLeft w:val="0"/>
      <w:marRight w:val="0"/>
      <w:marTop w:val="0"/>
      <w:marBottom w:val="0"/>
      <w:divBdr>
        <w:top w:val="none" w:sz="0" w:space="0" w:color="auto"/>
        <w:left w:val="none" w:sz="0" w:space="0" w:color="auto"/>
        <w:bottom w:val="none" w:sz="0" w:space="0" w:color="auto"/>
        <w:right w:val="none" w:sz="0" w:space="0" w:color="auto"/>
      </w:divBdr>
    </w:div>
    <w:div w:id="644243628">
      <w:bodyDiv w:val="1"/>
      <w:marLeft w:val="0"/>
      <w:marRight w:val="0"/>
      <w:marTop w:val="0"/>
      <w:marBottom w:val="0"/>
      <w:divBdr>
        <w:top w:val="none" w:sz="0" w:space="0" w:color="auto"/>
        <w:left w:val="none" w:sz="0" w:space="0" w:color="auto"/>
        <w:bottom w:val="none" w:sz="0" w:space="0" w:color="auto"/>
        <w:right w:val="none" w:sz="0" w:space="0" w:color="auto"/>
      </w:divBdr>
    </w:div>
    <w:div w:id="822310218">
      <w:bodyDiv w:val="1"/>
      <w:marLeft w:val="0"/>
      <w:marRight w:val="0"/>
      <w:marTop w:val="0"/>
      <w:marBottom w:val="0"/>
      <w:divBdr>
        <w:top w:val="none" w:sz="0" w:space="0" w:color="auto"/>
        <w:left w:val="none" w:sz="0" w:space="0" w:color="auto"/>
        <w:bottom w:val="none" w:sz="0" w:space="0" w:color="auto"/>
        <w:right w:val="none" w:sz="0" w:space="0" w:color="auto"/>
      </w:divBdr>
      <w:divsChild>
        <w:div w:id="836458200">
          <w:marLeft w:val="0"/>
          <w:marRight w:val="0"/>
          <w:marTop w:val="420"/>
          <w:marBottom w:val="0"/>
          <w:divBdr>
            <w:top w:val="none" w:sz="0" w:space="0" w:color="auto"/>
            <w:left w:val="none" w:sz="0" w:space="0" w:color="auto"/>
            <w:bottom w:val="none" w:sz="0" w:space="0" w:color="auto"/>
            <w:right w:val="none" w:sz="0" w:space="0" w:color="auto"/>
          </w:divBdr>
          <w:divsChild>
            <w:div w:id="1979455137">
              <w:marLeft w:val="2415"/>
              <w:marRight w:val="120"/>
              <w:marTop w:val="0"/>
              <w:marBottom w:val="0"/>
              <w:divBdr>
                <w:top w:val="none" w:sz="0" w:space="0" w:color="auto"/>
                <w:left w:val="none" w:sz="0" w:space="0" w:color="auto"/>
                <w:bottom w:val="none" w:sz="0" w:space="0" w:color="auto"/>
                <w:right w:val="none" w:sz="0" w:space="0" w:color="auto"/>
              </w:divBdr>
              <w:divsChild>
                <w:div w:id="1371228763">
                  <w:marLeft w:val="0"/>
                  <w:marRight w:val="0"/>
                  <w:marTop w:val="0"/>
                  <w:marBottom w:val="0"/>
                  <w:divBdr>
                    <w:top w:val="none" w:sz="0" w:space="0" w:color="auto"/>
                    <w:left w:val="none" w:sz="0" w:space="0" w:color="auto"/>
                    <w:bottom w:val="none" w:sz="0" w:space="0" w:color="auto"/>
                    <w:right w:val="none" w:sz="0" w:space="0" w:color="auto"/>
                  </w:divBdr>
                  <w:divsChild>
                    <w:div w:id="550532713">
                      <w:marLeft w:val="0"/>
                      <w:marRight w:val="0"/>
                      <w:marTop w:val="0"/>
                      <w:marBottom w:val="0"/>
                      <w:divBdr>
                        <w:top w:val="none" w:sz="0" w:space="0" w:color="auto"/>
                        <w:left w:val="none" w:sz="0" w:space="0" w:color="auto"/>
                        <w:bottom w:val="none" w:sz="0" w:space="0" w:color="auto"/>
                        <w:right w:val="none" w:sz="0" w:space="0" w:color="auto"/>
                      </w:divBdr>
                      <w:divsChild>
                        <w:div w:id="876085666">
                          <w:marLeft w:val="0"/>
                          <w:marRight w:val="0"/>
                          <w:marTop w:val="0"/>
                          <w:marBottom w:val="0"/>
                          <w:divBdr>
                            <w:top w:val="none" w:sz="0" w:space="0" w:color="auto"/>
                            <w:left w:val="none" w:sz="0" w:space="0" w:color="auto"/>
                            <w:bottom w:val="none" w:sz="0" w:space="0" w:color="auto"/>
                            <w:right w:val="none" w:sz="0" w:space="0" w:color="auto"/>
                          </w:divBdr>
                          <w:divsChild>
                            <w:div w:id="160314476">
                              <w:marLeft w:val="0"/>
                              <w:marRight w:val="870"/>
                              <w:marTop w:val="0"/>
                              <w:marBottom w:val="0"/>
                              <w:divBdr>
                                <w:top w:val="none" w:sz="0" w:space="0" w:color="auto"/>
                                <w:left w:val="none" w:sz="0" w:space="0" w:color="auto"/>
                                <w:bottom w:val="none" w:sz="0" w:space="0" w:color="auto"/>
                                <w:right w:val="none" w:sz="0" w:space="0" w:color="auto"/>
                              </w:divBdr>
                              <w:divsChild>
                                <w:div w:id="19302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92611">
      <w:bodyDiv w:val="1"/>
      <w:marLeft w:val="0"/>
      <w:marRight w:val="0"/>
      <w:marTop w:val="0"/>
      <w:marBottom w:val="0"/>
      <w:divBdr>
        <w:top w:val="none" w:sz="0" w:space="0" w:color="auto"/>
        <w:left w:val="none" w:sz="0" w:space="0" w:color="auto"/>
        <w:bottom w:val="none" w:sz="0" w:space="0" w:color="auto"/>
        <w:right w:val="none" w:sz="0" w:space="0" w:color="auto"/>
      </w:divBdr>
    </w:div>
    <w:div w:id="1319378231">
      <w:bodyDiv w:val="1"/>
      <w:marLeft w:val="0"/>
      <w:marRight w:val="0"/>
      <w:marTop w:val="0"/>
      <w:marBottom w:val="0"/>
      <w:divBdr>
        <w:top w:val="none" w:sz="0" w:space="0" w:color="auto"/>
        <w:left w:val="none" w:sz="0" w:space="0" w:color="auto"/>
        <w:bottom w:val="none" w:sz="0" w:space="0" w:color="auto"/>
        <w:right w:val="none" w:sz="0" w:space="0" w:color="auto"/>
      </w:divBdr>
    </w:div>
    <w:div w:id="1358315028">
      <w:bodyDiv w:val="1"/>
      <w:marLeft w:val="0"/>
      <w:marRight w:val="0"/>
      <w:marTop w:val="0"/>
      <w:marBottom w:val="0"/>
      <w:divBdr>
        <w:top w:val="none" w:sz="0" w:space="0" w:color="auto"/>
        <w:left w:val="none" w:sz="0" w:space="0" w:color="auto"/>
        <w:bottom w:val="none" w:sz="0" w:space="0" w:color="auto"/>
        <w:right w:val="none" w:sz="0" w:space="0" w:color="auto"/>
      </w:divBdr>
    </w:div>
    <w:div w:id="1370228603">
      <w:bodyDiv w:val="1"/>
      <w:marLeft w:val="0"/>
      <w:marRight w:val="0"/>
      <w:marTop w:val="0"/>
      <w:marBottom w:val="0"/>
      <w:divBdr>
        <w:top w:val="none" w:sz="0" w:space="0" w:color="auto"/>
        <w:left w:val="none" w:sz="0" w:space="0" w:color="auto"/>
        <w:bottom w:val="none" w:sz="0" w:space="0" w:color="auto"/>
        <w:right w:val="none" w:sz="0" w:space="0" w:color="auto"/>
      </w:divBdr>
    </w:div>
    <w:div w:id="1506049079">
      <w:bodyDiv w:val="1"/>
      <w:marLeft w:val="0"/>
      <w:marRight w:val="0"/>
      <w:marTop w:val="0"/>
      <w:marBottom w:val="0"/>
      <w:divBdr>
        <w:top w:val="none" w:sz="0" w:space="0" w:color="auto"/>
        <w:left w:val="none" w:sz="0" w:space="0" w:color="auto"/>
        <w:bottom w:val="none" w:sz="0" w:space="0" w:color="auto"/>
        <w:right w:val="none" w:sz="0" w:space="0" w:color="auto"/>
      </w:divBdr>
    </w:div>
    <w:div w:id="1554850731">
      <w:bodyDiv w:val="1"/>
      <w:marLeft w:val="0"/>
      <w:marRight w:val="0"/>
      <w:marTop w:val="0"/>
      <w:marBottom w:val="0"/>
      <w:divBdr>
        <w:top w:val="none" w:sz="0" w:space="0" w:color="auto"/>
        <w:left w:val="none" w:sz="0" w:space="0" w:color="auto"/>
        <w:bottom w:val="none" w:sz="0" w:space="0" w:color="auto"/>
        <w:right w:val="none" w:sz="0" w:space="0" w:color="auto"/>
      </w:divBdr>
    </w:div>
    <w:div w:id="1627422597">
      <w:bodyDiv w:val="1"/>
      <w:marLeft w:val="0"/>
      <w:marRight w:val="0"/>
      <w:marTop w:val="0"/>
      <w:marBottom w:val="0"/>
      <w:divBdr>
        <w:top w:val="none" w:sz="0" w:space="0" w:color="auto"/>
        <w:left w:val="none" w:sz="0" w:space="0" w:color="auto"/>
        <w:bottom w:val="none" w:sz="0" w:space="0" w:color="auto"/>
        <w:right w:val="none" w:sz="0" w:space="0" w:color="auto"/>
      </w:divBdr>
    </w:div>
    <w:div w:id="1753044422">
      <w:bodyDiv w:val="1"/>
      <w:marLeft w:val="0"/>
      <w:marRight w:val="0"/>
      <w:marTop w:val="0"/>
      <w:marBottom w:val="0"/>
      <w:divBdr>
        <w:top w:val="none" w:sz="0" w:space="0" w:color="auto"/>
        <w:left w:val="none" w:sz="0" w:space="0" w:color="auto"/>
        <w:bottom w:val="none" w:sz="0" w:space="0" w:color="auto"/>
        <w:right w:val="none" w:sz="0" w:space="0" w:color="auto"/>
      </w:divBdr>
    </w:div>
    <w:div w:id="1822117389">
      <w:bodyDiv w:val="1"/>
      <w:marLeft w:val="0"/>
      <w:marRight w:val="0"/>
      <w:marTop w:val="0"/>
      <w:marBottom w:val="0"/>
      <w:divBdr>
        <w:top w:val="none" w:sz="0" w:space="0" w:color="auto"/>
        <w:left w:val="none" w:sz="0" w:space="0" w:color="auto"/>
        <w:bottom w:val="none" w:sz="0" w:space="0" w:color="auto"/>
        <w:right w:val="none" w:sz="0" w:space="0" w:color="auto"/>
      </w:divBdr>
    </w:div>
    <w:div w:id="1999461610">
      <w:bodyDiv w:val="1"/>
      <w:marLeft w:val="0"/>
      <w:marRight w:val="0"/>
      <w:marTop w:val="0"/>
      <w:marBottom w:val="0"/>
      <w:divBdr>
        <w:top w:val="none" w:sz="0" w:space="0" w:color="auto"/>
        <w:left w:val="none" w:sz="0" w:space="0" w:color="auto"/>
        <w:bottom w:val="none" w:sz="0" w:space="0" w:color="auto"/>
        <w:right w:val="none" w:sz="0" w:space="0" w:color="auto"/>
      </w:divBdr>
      <w:divsChild>
        <w:div w:id="2125146698">
          <w:marLeft w:val="0"/>
          <w:marRight w:val="0"/>
          <w:marTop w:val="0"/>
          <w:marBottom w:val="0"/>
          <w:divBdr>
            <w:top w:val="none" w:sz="0" w:space="0" w:color="auto"/>
            <w:left w:val="none" w:sz="0" w:space="0" w:color="auto"/>
            <w:bottom w:val="none" w:sz="0" w:space="0" w:color="auto"/>
            <w:right w:val="none" w:sz="0" w:space="0" w:color="auto"/>
          </w:divBdr>
          <w:divsChild>
            <w:div w:id="206918482">
              <w:marLeft w:val="0"/>
              <w:marRight w:val="0"/>
              <w:marTop w:val="0"/>
              <w:marBottom w:val="0"/>
              <w:divBdr>
                <w:top w:val="none" w:sz="0" w:space="0" w:color="auto"/>
                <w:left w:val="none" w:sz="0" w:space="0" w:color="auto"/>
                <w:bottom w:val="none" w:sz="0" w:space="0" w:color="auto"/>
                <w:right w:val="none" w:sz="0" w:space="0" w:color="auto"/>
              </w:divBdr>
              <w:divsChild>
                <w:div w:id="1636565623">
                  <w:marLeft w:val="0"/>
                  <w:marRight w:val="0"/>
                  <w:marTop w:val="0"/>
                  <w:marBottom w:val="600"/>
                  <w:divBdr>
                    <w:top w:val="none" w:sz="0" w:space="0" w:color="auto"/>
                    <w:left w:val="none" w:sz="0" w:space="0" w:color="auto"/>
                    <w:bottom w:val="none" w:sz="0" w:space="0" w:color="auto"/>
                    <w:right w:val="none" w:sz="0" w:space="0" w:color="auto"/>
                  </w:divBdr>
                  <w:divsChild>
                    <w:div w:id="413472765">
                      <w:marLeft w:val="0"/>
                      <w:marRight w:val="0"/>
                      <w:marTop w:val="0"/>
                      <w:marBottom w:val="0"/>
                      <w:divBdr>
                        <w:top w:val="none" w:sz="0" w:space="0" w:color="auto"/>
                        <w:left w:val="none" w:sz="0" w:space="0" w:color="auto"/>
                        <w:bottom w:val="none" w:sz="0" w:space="0" w:color="auto"/>
                        <w:right w:val="none" w:sz="0" w:space="0" w:color="auto"/>
                      </w:divBdr>
                      <w:divsChild>
                        <w:div w:id="504782041">
                          <w:marLeft w:val="0"/>
                          <w:marRight w:val="0"/>
                          <w:marTop w:val="0"/>
                          <w:marBottom w:val="0"/>
                          <w:divBdr>
                            <w:top w:val="none" w:sz="0" w:space="0" w:color="auto"/>
                            <w:left w:val="none" w:sz="0" w:space="0" w:color="auto"/>
                            <w:bottom w:val="none" w:sz="0" w:space="0" w:color="auto"/>
                            <w:right w:val="none" w:sz="0" w:space="0" w:color="auto"/>
                          </w:divBdr>
                          <w:divsChild>
                            <w:div w:id="1844930791">
                              <w:marLeft w:val="0"/>
                              <w:marRight w:val="0"/>
                              <w:marTop w:val="0"/>
                              <w:marBottom w:val="0"/>
                              <w:divBdr>
                                <w:top w:val="none" w:sz="0" w:space="0" w:color="auto"/>
                                <w:left w:val="none" w:sz="0" w:space="0" w:color="auto"/>
                                <w:bottom w:val="none" w:sz="0" w:space="0" w:color="auto"/>
                                <w:right w:val="none" w:sz="0" w:space="0" w:color="auto"/>
                              </w:divBdr>
                              <w:divsChild>
                                <w:div w:id="677347069">
                                  <w:marLeft w:val="0"/>
                                  <w:marRight w:val="0"/>
                                  <w:marTop w:val="0"/>
                                  <w:marBottom w:val="0"/>
                                  <w:divBdr>
                                    <w:top w:val="none" w:sz="0" w:space="0" w:color="auto"/>
                                    <w:left w:val="none" w:sz="0" w:space="0" w:color="auto"/>
                                    <w:bottom w:val="none" w:sz="0" w:space="0" w:color="auto"/>
                                    <w:right w:val="none" w:sz="0" w:space="0" w:color="auto"/>
                                  </w:divBdr>
                                  <w:divsChild>
                                    <w:div w:id="344524474">
                                      <w:marLeft w:val="0"/>
                                      <w:marRight w:val="0"/>
                                      <w:marTop w:val="0"/>
                                      <w:marBottom w:val="0"/>
                                      <w:divBdr>
                                        <w:top w:val="none" w:sz="0" w:space="0" w:color="auto"/>
                                        <w:left w:val="none" w:sz="0" w:space="0" w:color="auto"/>
                                        <w:bottom w:val="none" w:sz="0" w:space="0" w:color="auto"/>
                                        <w:right w:val="none" w:sz="0" w:space="0" w:color="auto"/>
                                      </w:divBdr>
                                      <w:divsChild>
                                        <w:div w:id="1440835028">
                                          <w:marLeft w:val="0"/>
                                          <w:marRight w:val="0"/>
                                          <w:marTop w:val="0"/>
                                          <w:marBottom w:val="300"/>
                                          <w:divBdr>
                                            <w:top w:val="none" w:sz="0" w:space="0" w:color="auto"/>
                                            <w:left w:val="none" w:sz="0" w:space="0" w:color="auto"/>
                                            <w:bottom w:val="none" w:sz="0" w:space="0" w:color="auto"/>
                                            <w:right w:val="none" w:sz="0" w:space="0" w:color="auto"/>
                                          </w:divBdr>
                                          <w:divsChild>
                                            <w:div w:id="471945541">
                                              <w:marLeft w:val="0"/>
                                              <w:marRight w:val="0"/>
                                              <w:marTop w:val="75"/>
                                              <w:marBottom w:val="0"/>
                                              <w:divBdr>
                                                <w:top w:val="none" w:sz="0" w:space="0" w:color="auto"/>
                                                <w:left w:val="none" w:sz="0" w:space="0" w:color="auto"/>
                                                <w:bottom w:val="none" w:sz="0" w:space="0" w:color="auto"/>
                                                <w:right w:val="none" w:sz="0" w:space="0" w:color="auto"/>
                                              </w:divBdr>
                                              <w:divsChild>
                                                <w:div w:id="20824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740729">
      <w:bodyDiv w:val="1"/>
      <w:marLeft w:val="0"/>
      <w:marRight w:val="0"/>
      <w:marTop w:val="0"/>
      <w:marBottom w:val="0"/>
      <w:divBdr>
        <w:top w:val="none" w:sz="0" w:space="0" w:color="auto"/>
        <w:left w:val="none" w:sz="0" w:space="0" w:color="auto"/>
        <w:bottom w:val="none" w:sz="0" w:space="0" w:color="auto"/>
        <w:right w:val="none" w:sz="0" w:space="0" w:color="auto"/>
      </w:divBdr>
    </w:div>
    <w:div w:id="2049721887">
      <w:bodyDiv w:val="1"/>
      <w:marLeft w:val="0"/>
      <w:marRight w:val="0"/>
      <w:marTop w:val="0"/>
      <w:marBottom w:val="0"/>
      <w:divBdr>
        <w:top w:val="none" w:sz="0" w:space="0" w:color="auto"/>
        <w:left w:val="none" w:sz="0" w:space="0" w:color="auto"/>
        <w:bottom w:val="none" w:sz="0" w:space="0" w:color="auto"/>
        <w:right w:val="none" w:sz="0" w:space="0" w:color="auto"/>
      </w:divBdr>
    </w:div>
    <w:div w:id="2050453933">
      <w:bodyDiv w:val="1"/>
      <w:marLeft w:val="0"/>
      <w:marRight w:val="0"/>
      <w:marTop w:val="0"/>
      <w:marBottom w:val="0"/>
      <w:divBdr>
        <w:top w:val="none" w:sz="0" w:space="0" w:color="auto"/>
        <w:left w:val="none" w:sz="0" w:space="0" w:color="auto"/>
        <w:bottom w:val="none" w:sz="0" w:space="0" w:color="auto"/>
        <w:right w:val="none" w:sz="0" w:space="0" w:color="auto"/>
      </w:divBdr>
      <w:divsChild>
        <w:div w:id="695232293">
          <w:marLeft w:val="0"/>
          <w:marRight w:val="0"/>
          <w:marTop w:val="0"/>
          <w:marBottom w:val="0"/>
          <w:divBdr>
            <w:top w:val="none" w:sz="0" w:space="0" w:color="auto"/>
            <w:left w:val="none" w:sz="0" w:space="0" w:color="auto"/>
            <w:bottom w:val="none" w:sz="0" w:space="0" w:color="auto"/>
            <w:right w:val="none" w:sz="0" w:space="0" w:color="auto"/>
          </w:divBdr>
        </w:div>
        <w:div w:id="526214276">
          <w:marLeft w:val="0"/>
          <w:marRight w:val="0"/>
          <w:marTop w:val="0"/>
          <w:marBottom w:val="0"/>
          <w:divBdr>
            <w:top w:val="none" w:sz="0" w:space="0" w:color="auto"/>
            <w:left w:val="none" w:sz="0" w:space="0" w:color="auto"/>
            <w:bottom w:val="none" w:sz="0" w:space="0" w:color="auto"/>
            <w:right w:val="none" w:sz="0" w:space="0" w:color="auto"/>
          </w:divBdr>
        </w:div>
        <w:div w:id="895821636">
          <w:marLeft w:val="0"/>
          <w:marRight w:val="0"/>
          <w:marTop w:val="0"/>
          <w:marBottom w:val="0"/>
          <w:divBdr>
            <w:top w:val="none" w:sz="0" w:space="0" w:color="auto"/>
            <w:left w:val="none" w:sz="0" w:space="0" w:color="auto"/>
            <w:bottom w:val="none" w:sz="0" w:space="0" w:color="auto"/>
            <w:right w:val="none" w:sz="0" w:space="0" w:color="auto"/>
          </w:divBdr>
        </w:div>
        <w:div w:id="2008243370">
          <w:marLeft w:val="0"/>
          <w:marRight w:val="0"/>
          <w:marTop w:val="0"/>
          <w:marBottom w:val="0"/>
          <w:divBdr>
            <w:top w:val="none" w:sz="0" w:space="0" w:color="auto"/>
            <w:left w:val="none" w:sz="0" w:space="0" w:color="auto"/>
            <w:bottom w:val="none" w:sz="0" w:space="0" w:color="auto"/>
            <w:right w:val="none" w:sz="0" w:space="0" w:color="auto"/>
          </w:divBdr>
        </w:div>
        <w:div w:id="319963136">
          <w:marLeft w:val="0"/>
          <w:marRight w:val="0"/>
          <w:marTop w:val="0"/>
          <w:marBottom w:val="0"/>
          <w:divBdr>
            <w:top w:val="none" w:sz="0" w:space="0" w:color="auto"/>
            <w:left w:val="none" w:sz="0" w:space="0" w:color="auto"/>
            <w:bottom w:val="none" w:sz="0" w:space="0" w:color="auto"/>
            <w:right w:val="none" w:sz="0" w:space="0" w:color="auto"/>
          </w:divBdr>
        </w:div>
        <w:div w:id="1251769893">
          <w:marLeft w:val="0"/>
          <w:marRight w:val="0"/>
          <w:marTop w:val="0"/>
          <w:marBottom w:val="0"/>
          <w:divBdr>
            <w:top w:val="none" w:sz="0" w:space="0" w:color="auto"/>
            <w:left w:val="none" w:sz="0" w:space="0" w:color="auto"/>
            <w:bottom w:val="none" w:sz="0" w:space="0" w:color="auto"/>
            <w:right w:val="none" w:sz="0" w:space="0" w:color="auto"/>
          </w:divBdr>
        </w:div>
        <w:div w:id="1896355164">
          <w:marLeft w:val="0"/>
          <w:marRight w:val="0"/>
          <w:marTop w:val="0"/>
          <w:marBottom w:val="0"/>
          <w:divBdr>
            <w:top w:val="none" w:sz="0" w:space="0" w:color="auto"/>
            <w:left w:val="none" w:sz="0" w:space="0" w:color="auto"/>
            <w:bottom w:val="none" w:sz="0" w:space="0" w:color="auto"/>
            <w:right w:val="none" w:sz="0" w:space="0" w:color="auto"/>
          </w:divBdr>
        </w:div>
        <w:div w:id="1839618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gonautwiki.hl7.org/index.php?title=Implementation_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thub.com/argonautproject/implementation-program/wiki" TargetMode="External"/><Relationship Id="rId5" Type="http://schemas.openxmlformats.org/officeDocument/2006/relationships/hyperlink" Target="http://wiki.hl7.org/images/2/21/PC_Co-Chair_Mtg_2016_05_02.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5</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Eayres</dc:creator>
  <cp:lastModifiedBy>Jones, Emma</cp:lastModifiedBy>
  <cp:revision>12</cp:revision>
  <dcterms:created xsi:type="dcterms:W3CDTF">2016-05-27T14:40:00Z</dcterms:created>
  <dcterms:modified xsi:type="dcterms:W3CDTF">2016-06-06T22:38:00Z</dcterms:modified>
</cp:coreProperties>
</file>