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3823" w14:textId="692A24D1" w:rsidR="007412E1" w:rsidRPr="004248E3" w:rsidRDefault="007412E1" w:rsidP="00C92B9E">
      <w:pPr>
        <w:pStyle w:val="Heading5"/>
        <w:jc w:val="center"/>
        <w:rPr>
          <w:rFonts w:asciiTheme="minorHAnsi" w:hAnsiTheme="minorHAnsi" w:cstheme="minorHAnsi"/>
          <w:bCs/>
          <w:noProof w:val="0"/>
        </w:rPr>
      </w:pPr>
      <w:bookmarkStart w:id="0" w:name="_Toc364698723"/>
      <w:r w:rsidRPr="004248E3">
        <w:rPr>
          <w:rFonts w:asciiTheme="minorHAnsi" w:hAnsiTheme="minorHAnsi" w:cstheme="minorHAnsi"/>
          <w:bCs/>
          <w:noProof w:val="0"/>
        </w:rPr>
        <w:t xml:space="preserve">Home Care </w:t>
      </w:r>
      <w:bookmarkEnd w:id="0"/>
      <w:r w:rsidR="00C92B9E" w:rsidRPr="004248E3">
        <w:rPr>
          <w:rFonts w:asciiTheme="minorHAnsi" w:hAnsiTheme="minorHAnsi" w:cstheme="minorHAnsi"/>
          <w:bCs/>
          <w:noProof w:val="0"/>
        </w:rPr>
        <w:t xml:space="preserve">Storyboard for FHIR Clinical </w:t>
      </w:r>
      <w:r w:rsidR="00D978D5" w:rsidRPr="004248E3">
        <w:rPr>
          <w:rFonts w:asciiTheme="minorHAnsi" w:hAnsiTheme="minorHAnsi" w:cstheme="minorHAnsi"/>
          <w:bCs/>
          <w:noProof w:val="0"/>
        </w:rPr>
        <w:t>Connectathon</w:t>
      </w:r>
    </w:p>
    <w:p w14:paraId="337914C9" w14:textId="77777777" w:rsidR="004248E3" w:rsidRPr="004248E3" w:rsidRDefault="004248E3" w:rsidP="004248E3">
      <w:p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  <w:color w:val="0070C0"/>
        </w:rPr>
        <w:t>Goal/Objective</w:t>
      </w:r>
      <w:r w:rsidRPr="004248E3">
        <w:rPr>
          <w:rFonts w:cstheme="minorHAnsi"/>
        </w:rPr>
        <w:t>:</w:t>
      </w:r>
    </w:p>
    <w:p w14:paraId="54BC7329" w14:textId="3626FF2D" w:rsidR="00C92B9E" w:rsidRPr="004248E3" w:rsidRDefault="00C92B9E" w:rsidP="00C92B9E">
      <w:p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The purpose of the home care storyboard is to illustrate the clinical documentation by care providers and communication flows between the patient, his or her care providers involved in home</w:t>
      </w:r>
      <w:r w:rsidR="00B000BB" w:rsidRPr="004248E3">
        <w:rPr>
          <w:rFonts w:cstheme="minorHAnsi"/>
        </w:rPr>
        <w:t xml:space="preserve"> care services. This</w:t>
      </w:r>
      <w:r w:rsidRPr="004248E3">
        <w:rPr>
          <w:rFonts w:cstheme="minorHAnsi"/>
        </w:rPr>
        <w:t xml:space="preserve"> patient requires multiple discipline provision of home care services.  </w:t>
      </w:r>
    </w:p>
    <w:p w14:paraId="5C9ABDCA" w14:textId="77777777" w:rsidR="00843EFE" w:rsidRPr="004248E3" w:rsidRDefault="00843EFE" w:rsidP="00843EFE">
      <w:pPr>
        <w:spacing w:after="0" w:line="240" w:lineRule="auto"/>
        <w:rPr>
          <w:rFonts w:cstheme="minorHAnsi"/>
          <w:b/>
          <w:color w:val="0070C0"/>
        </w:rPr>
      </w:pPr>
    </w:p>
    <w:p w14:paraId="376FDCAE" w14:textId="77777777" w:rsidR="00843EFE" w:rsidRPr="004248E3" w:rsidRDefault="00843EFE" w:rsidP="00843EFE">
      <w:p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  <w:color w:val="0070C0"/>
        </w:rPr>
        <w:t>Primary Actor</w:t>
      </w:r>
      <w:r w:rsidRPr="004248E3">
        <w:rPr>
          <w:rFonts w:cstheme="minorHAnsi"/>
        </w:rPr>
        <w:t>:</w:t>
      </w:r>
    </w:p>
    <w:p w14:paraId="5971C112" w14:textId="77777777" w:rsidR="00843EFE" w:rsidRPr="004248E3" w:rsidRDefault="00843EFE" w:rsidP="00843EFE">
      <w:p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Patient’s Primary Home Health Nurse Case Manager – Nancy Nightingale RN</w:t>
      </w:r>
    </w:p>
    <w:p w14:paraId="7C08C2C7" w14:textId="77777777" w:rsidR="00843EFE" w:rsidRPr="004248E3" w:rsidRDefault="00843EFE" w:rsidP="00843EFE">
      <w:pPr>
        <w:spacing w:after="0" w:line="240" w:lineRule="auto"/>
        <w:rPr>
          <w:rFonts w:cstheme="minorHAnsi"/>
          <w:b/>
          <w:color w:val="0070C0"/>
        </w:rPr>
      </w:pPr>
    </w:p>
    <w:p w14:paraId="77253411" w14:textId="77777777" w:rsidR="00843EFE" w:rsidRPr="004248E3" w:rsidRDefault="00843EFE" w:rsidP="00843EFE">
      <w:p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  <w:color w:val="0070C0"/>
        </w:rPr>
        <w:t>Other Actors</w:t>
      </w:r>
      <w:r w:rsidRPr="004248E3">
        <w:rPr>
          <w:rFonts w:cstheme="minorHAnsi"/>
        </w:rPr>
        <w:t>:</w:t>
      </w:r>
    </w:p>
    <w:p w14:paraId="694B600B" w14:textId="77777777" w:rsidR="00843EFE" w:rsidRPr="004248E3" w:rsidRDefault="00843EFE" w:rsidP="00843EFE">
      <w:p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Patient – Mrs. Eve Everywoman</w:t>
      </w:r>
    </w:p>
    <w:p w14:paraId="0BB0672E" w14:textId="77777777" w:rsidR="00843EFE" w:rsidRPr="004248E3" w:rsidRDefault="00843EFE" w:rsidP="00843EFE">
      <w:p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 xml:space="preserve">Physical Therapist – </w:t>
      </w:r>
      <w:r w:rsidR="004B753E" w:rsidRPr="004248E3">
        <w:rPr>
          <w:rFonts w:cstheme="minorHAnsi"/>
        </w:rPr>
        <w:t>Mr Active Works, RPT</w:t>
      </w:r>
    </w:p>
    <w:p w14:paraId="1118304A" w14:textId="3D728DDF" w:rsidR="00B000BB" w:rsidRPr="004248E3" w:rsidRDefault="00B000BB" w:rsidP="00843EFE">
      <w:p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Occupational Therapist – Ms. Helen Hand, OTR</w:t>
      </w:r>
    </w:p>
    <w:p w14:paraId="1FAF532F" w14:textId="0EEE9FDF" w:rsidR="00843EFE" w:rsidRPr="004248E3" w:rsidRDefault="002957E4" w:rsidP="00843EF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Wound, </w:t>
      </w:r>
      <w:r w:rsidR="00843EFE" w:rsidRPr="004248E3">
        <w:rPr>
          <w:rFonts w:cstheme="minorHAnsi"/>
        </w:rPr>
        <w:t>Ostomy</w:t>
      </w:r>
      <w:r>
        <w:rPr>
          <w:rFonts w:cstheme="minorHAnsi"/>
        </w:rPr>
        <w:t xml:space="preserve"> and Continence</w:t>
      </w:r>
      <w:r w:rsidR="00843EFE" w:rsidRPr="004248E3">
        <w:rPr>
          <w:rFonts w:cstheme="minorHAnsi"/>
        </w:rPr>
        <w:t xml:space="preserve"> Nurse </w:t>
      </w:r>
      <w:r>
        <w:rPr>
          <w:rFonts w:cstheme="minorHAnsi"/>
        </w:rPr>
        <w:t>(WOCN)</w:t>
      </w:r>
      <w:r w:rsidR="00530267">
        <w:rPr>
          <w:rFonts w:cstheme="minorHAnsi"/>
        </w:rPr>
        <w:t xml:space="preserve"> </w:t>
      </w:r>
      <w:r w:rsidR="00843EFE" w:rsidRPr="004248E3">
        <w:rPr>
          <w:rFonts w:cstheme="minorHAnsi"/>
        </w:rPr>
        <w:t>– Oscar Nunn, RN</w:t>
      </w:r>
    </w:p>
    <w:p w14:paraId="2416FEA7" w14:textId="10CD1BE8" w:rsidR="00843EFE" w:rsidRPr="004248E3" w:rsidRDefault="00843EFE" w:rsidP="00843EFE">
      <w:p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Primary Care Physician (PCP) – Dr</w:t>
      </w:r>
      <w:r w:rsidR="004B753E" w:rsidRPr="004248E3">
        <w:rPr>
          <w:rFonts w:cstheme="minorHAnsi"/>
        </w:rPr>
        <w:t>.</w:t>
      </w:r>
      <w:r w:rsidRPr="004248E3">
        <w:rPr>
          <w:rFonts w:cstheme="minorHAnsi"/>
        </w:rPr>
        <w:t xml:space="preserve"> Patricia Primary</w:t>
      </w:r>
      <w:r w:rsidR="002C56AF" w:rsidRPr="004248E3">
        <w:rPr>
          <w:rFonts w:cstheme="minorHAnsi"/>
        </w:rPr>
        <w:t xml:space="preserve"> </w:t>
      </w:r>
    </w:p>
    <w:p w14:paraId="21341893" w14:textId="09CB4CAC" w:rsidR="004B753E" w:rsidRPr="004248E3" w:rsidRDefault="009630DF" w:rsidP="00843EFE">
      <w:p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Surgeon</w:t>
      </w:r>
      <w:r w:rsidR="00843EFE" w:rsidRPr="004248E3">
        <w:rPr>
          <w:rFonts w:cstheme="minorHAnsi"/>
        </w:rPr>
        <w:t xml:space="preserve"> –</w:t>
      </w:r>
      <w:r w:rsidR="004B753E" w:rsidRPr="004248E3">
        <w:rPr>
          <w:rFonts w:cstheme="minorHAnsi"/>
        </w:rPr>
        <w:t xml:space="preserve"> Dr.</w:t>
      </w:r>
      <w:r w:rsidR="00843EFE" w:rsidRPr="004248E3">
        <w:rPr>
          <w:rFonts w:cstheme="minorHAnsi"/>
        </w:rPr>
        <w:t xml:space="preserve"> Ian Dennis</w:t>
      </w:r>
    </w:p>
    <w:p w14:paraId="669F72F3" w14:textId="77777777" w:rsidR="00843EFE" w:rsidRPr="004248E3" w:rsidRDefault="00843EFE" w:rsidP="00843EFE">
      <w:pPr>
        <w:spacing w:after="0" w:line="240" w:lineRule="auto"/>
        <w:rPr>
          <w:rFonts w:cstheme="minorHAnsi"/>
        </w:rPr>
      </w:pPr>
    </w:p>
    <w:p w14:paraId="0E09D349" w14:textId="77777777" w:rsidR="004B753E" w:rsidRPr="004248E3" w:rsidRDefault="004B753E" w:rsidP="004B753E">
      <w:p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  <w:color w:val="0070C0"/>
        </w:rPr>
        <w:t>Assumptions</w:t>
      </w:r>
      <w:r w:rsidRPr="004248E3">
        <w:rPr>
          <w:rFonts w:cstheme="minorHAnsi"/>
        </w:rPr>
        <w:t>:</w:t>
      </w:r>
    </w:p>
    <w:p w14:paraId="29FB466D" w14:textId="77777777" w:rsidR="004B753E" w:rsidRPr="004248E3" w:rsidRDefault="004B753E" w:rsidP="004B753E">
      <w:p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All actors have access to electronic systems/applications for documenting and exchanging health information</w:t>
      </w:r>
    </w:p>
    <w:p w14:paraId="27C99233" w14:textId="77777777" w:rsidR="004B753E" w:rsidRPr="004248E3" w:rsidRDefault="004B753E" w:rsidP="004B753E">
      <w:pPr>
        <w:spacing w:after="0" w:line="240" w:lineRule="auto"/>
        <w:rPr>
          <w:rFonts w:cstheme="minorHAnsi"/>
        </w:rPr>
      </w:pPr>
    </w:p>
    <w:p w14:paraId="6362C8F2" w14:textId="77777777" w:rsidR="003A11A4" w:rsidRPr="004248E3" w:rsidRDefault="004B753E" w:rsidP="004B753E">
      <w:p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  <w:color w:val="0070C0"/>
        </w:rPr>
        <w:t>Precondition</w:t>
      </w:r>
      <w:r w:rsidRPr="004248E3">
        <w:rPr>
          <w:rFonts w:cstheme="minorHAnsi"/>
        </w:rPr>
        <w:t>:</w:t>
      </w:r>
      <w:r w:rsidR="0070358B" w:rsidRPr="004248E3">
        <w:rPr>
          <w:rFonts w:cstheme="minorHAnsi"/>
        </w:rPr>
        <w:t xml:space="preserve"> </w:t>
      </w:r>
    </w:p>
    <w:p w14:paraId="7AFA76C1" w14:textId="3F58098B" w:rsidR="007412E1" w:rsidRPr="004248E3" w:rsidRDefault="0070358B" w:rsidP="004B753E">
      <w:p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Patient</w:t>
      </w:r>
      <w:r w:rsidR="007412E1" w:rsidRPr="004248E3">
        <w:rPr>
          <w:rFonts w:cstheme="minorHAnsi"/>
        </w:rPr>
        <w:t xml:space="preserve"> </w:t>
      </w:r>
      <w:r w:rsidR="004B753E" w:rsidRPr="004248E3">
        <w:rPr>
          <w:rFonts w:cstheme="minorHAnsi"/>
        </w:rPr>
        <w:t>Eve</w:t>
      </w:r>
      <w:r w:rsidR="007412E1" w:rsidRPr="004248E3">
        <w:rPr>
          <w:rFonts w:cstheme="minorHAnsi"/>
        </w:rPr>
        <w:t xml:space="preserve"> is discharged from the hospital </w:t>
      </w:r>
      <w:r w:rsidR="004B753E" w:rsidRPr="004248E3">
        <w:rPr>
          <w:rFonts w:cstheme="minorHAnsi"/>
        </w:rPr>
        <w:t xml:space="preserve">after being diagnosed and treated for </w:t>
      </w:r>
      <w:r w:rsidR="00713C92" w:rsidRPr="004248E3">
        <w:rPr>
          <w:rFonts w:cstheme="minorHAnsi"/>
        </w:rPr>
        <w:t>stroke. She is home</w:t>
      </w:r>
      <w:r w:rsidR="00713C92" w:rsidRPr="004248E3">
        <w:rPr>
          <w:rFonts w:cstheme="minorHAnsi"/>
          <w:highlight w:val="yellow"/>
        </w:rPr>
        <w:t xml:space="preserve"> </w:t>
      </w:r>
      <w:r w:rsidR="00713C92" w:rsidRPr="004248E3">
        <w:rPr>
          <w:rFonts w:cstheme="minorHAnsi"/>
        </w:rPr>
        <w:t xml:space="preserve">bound, </w:t>
      </w:r>
      <w:r w:rsidR="004B753E" w:rsidRPr="004248E3">
        <w:rPr>
          <w:rFonts w:cstheme="minorHAnsi"/>
        </w:rPr>
        <w:t xml:space="preserve">has </w:t>
      </w:r>
      <w:r w:rsidR="007412E1" w:rsidRPr="004248E3">
        <w:rPr>
          <w:rFonts w:cstheme="minorHAnsi"/>
        </w:rPr>
        <w:t>a stage</w:t>
      </w:r>
      <w:r w:rsidR="00713C92" w:rsidRPr="004248E3">
        <w:rPr>
          <w:rFonts w:cstheme="minorHAnsi"/>
        </w:rPr>
        <w:t xml:space="preserve"> </w:t>
      </w:r>
      <w:r w:rsidR="007412E1" w:rsidRPr="004248E3">
        <w:rPr>
          <w:rFonts w:cstheme="minorHAnsi"/>
        </w:rPr>
        <w:t>3 decubitus ulcer</w:t>
      </w:r>
      <w:r w:rsidR="00713C92" w:rsidRPr="004248E3">
        <w:rPr>
          <w:rFonts w:cstheme="minorHAnsi"/>
        </w:rPr>
        <w:t xml:space="preserve"> and started on insulin therapy </w:t>
      </w:r>
      <w:r w:rsidR="00065DD2" w:rsidRPr="004248E3">
        <w:rPr>
          <w:rFonts w:cstheme="minorHAnsi"/>
        </w:rPr>
        <w:t xml:space="preserve">(NPH insulin) </w:t>
      </w:r>
      <w:r w:rsidR="00713C92" w:rsidRPr="004248E3">
        <w:rPr>
          <w:rFonts w:cstheme="minorHAnsi"/>
        </w:rPr>
        <w:t>during this hospital admission</w:t>
      </w:r>
      <w:r w:rsidR="004B753E" w:rsidRPr="004248E3">
        <w:rPr>
          <w:rFonts w:cstheme="minorHAnsi"/>
        </w:rPr>
        <w:t xml:space="preserve">. She has discharged orders for </w:t>
      </w:r>
      <w:r w:rsidR="007412E1" w:rsidRPr="004248E3">
        <w:rPr>
          <w:rFonts w:cstheme="minorHAnsi"/>
        </w:rPr>
        <w:t xml:space="preserve">home health services to evaluate and treat. </w:t>
      </w:r>
      <w:r w:rsidR="003D5A2D" w:rsidRPr="004248E3">
        <w:rPr>
          <w:rFonts w:cstheme="minorHAnsi"/>
        </w:rPr>
        <w:t>Per the discharge summary, Dr. Patricia Primary is the physician of record</w:t>
      </w:r>
      <w:r w:rsidR="00183383" w:rsidRPr="004248E3">
        <w:rPr>
          <w:rFonts w:cstheme="minorHAnsi"/>
        </w:rPr>
        <w:t xml:space="preserve"> (i.e. certifying physician)</w:t>
      </w:r>
      <w:r w:rsidR="003D5A2D" w:rsidRPr="004248E3">
        <w:rPr>
          <w:rFonts w:cstheme="minorHAnsi"/>
        </w:rPr>
        <w:t xml:space="preserve">. </w:t>
      </w:r>
    </w:p>
    <w:p w14:paraId="75AACE35" w14:textId="77777777" w:rsidR="0070358B" w:rsidRPr="004248E3" w:rsidRDefault="0070358B" w:rsidP="004B753E">
      <w:pPr>
        <w:spacing w:after="0" w:line="240" w:lineRule="auto"/>
        <w:rPr>
          <w:rFonts w:cstheme="minorHAnsi"/>
        </w:rPr>
      </w:pPr>
    </w:p>
    <w:p w14:paraId="6B18B560" w14:textId="77777777" w:rsidR="003A11A4" w:rsidRPr="004248E3" w:rsidRDefault="0070358B" w:rsidP="0070358B">
      <w:p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  <w:color w:val="0070C0"/>
        </w:rPr>
        <w:t>Trigger(s)</w:t>
      </w:r>
      <w:r w:rsidRPr="004248E3">
        <w:rPr>
          <w:rFonts w:cstheme="minorHAnsi"/>
        </w:rPr>
        <w:t xml:space="preserve">: </w:t>
      </w:r>
    </w:p>
    <w:p w14:paraId="34B5D073" w14:textId="2DF321C2" w:rsidR="0070358B" w:rsidRPr="004248E3" w:rsidRDefault="0070358B" w:rsidP="0070358B">
      <w:p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 xml:space="preserve">Nurse Nightingale receives Hospital Discharge summary and Home Health orders from the hospital. She notifies </w:t>
      </w:r>
      <w:r w:rsidR="003D5A2D" w:rsidRPr="004248E3">
        <w:rPr>
          <w:rFonts w:cstheme="minorHAnsi"/>
        </w:rPr>
        <w:t>Patient</w:t>
      </w:r>
      <w:r w:rsidRPr="004248E3">
        <w:rPr>
          <w:rFonts w:cstheme="minorHAnsi"/>
        </w:rPr>
        <w:t xml:space="preserve"> E</w:t>
      </w:r>
      <w:r w:rsidR="003D5A2D" w:rsidRPr="004248E3">
        <w:rPr>
          <w:rFonts w:cstheme="minorHAnsi"/>
        </w:rPr>
        <w:t xml:space="preserve">ve of the day and time of her initial home health visit via the patient portal. She also calls Patient Eve to introduce herself and verbally confirm the visit time. </w:t>
      </w:r>
    </w:p>
    <w:p w14:paraId="3E0A95BB" w14:textId="77777777" w:rsidR="0070358B" w:rsidRPr="004248E3" w:rsidRDefault="0070358B" w:rsidP="004B753E">
      <w:pPr>
        <w:spacing w:after="0" w:line="240" w:lineRule="auto"/>
        <w:rPr>
          <w:rFonts w:cstheme="minorHAnsi"/>
        </w:rPr>
      </w:pPr>
    </w:p>
    <w:p w14:paraId="371F0B7D" w14:textId="77777777" w:rsidR="003D5A2D" w:rsidRPr="004248E3" w:rsidRDefault="003D5A2D" w:rsidP="003D5A2D">
      <w:p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  <w:color w:val="0070C0"/>
        </w:rPr>
        <w:t>Flow of Events</w:t>
      </w:r>
      <w:r w:rsidRPr="004248E3">
        <w:rPr>
          <w:rFonts w:cstheme="minorHAnsi"/>
        </w:rPr>
        <w:t>:</w:t>
      </w:r>
    </w:p>
    <w:p w14:paraId="678AB5BD" w14:textId="3938E64E" w:rsidR="00183383" w:rsidRPr="004248E3" w:rsidRDefault="003A11A4" w:rsidP="00713C9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Nu</w:t>
      </w:r>
      <w:r w:rsidR="00183383" w:rsidRPr="004248E3">
        <w:rPr>
          <w:rFonts w:cstheme="minorHAnsi"/>
        </w:rPr>
        <w:t>rse N</w:t>
      </w:r>
      <w:r w:rsidRPr="004248E3">
        <w:rPr>
          <w:rFonts w:cstheme="minorHAnsi"/>
        </w:rPr>
        <w:t xml:space="preserve">ightingale </w:t>
      </w:r>
      <w:r w:rsidR="00183383" w:rsidRPr="004248E3">
        <w:rPr>
          <w:rFonts w:cstheme="minorHAnsi"/>
        </w:rPr>
        <w:t xml:space="preserve">reviews the discharge summary, creates the initial home health </w:t>
      </w:r>
      <w:r w:rsidR="003C6858">
        <w:rPr>
          <w:rFonts w:cstheme="minorHAnsi"/>
        </w:rPr>
        <w:t xml:space="preserve">Care </w:t>
      </w:r>
      <w:r w:rsidR="00183383" w:rsidRPr="004248E3">
        <w:rPr>
          <w:rFonts w:cstheme="minorHAnsi"/>
        </w:rPr>
        <w:t xml:space="preserve">plan </w:t>
      </w:r>
      <w:r w:rsidR="003C6858">
        <w:rPr>
          <w:rFonts w:cstheme="minorHAnsi"/>
        </w:rPr>
        <w:t>(HHCP</w:t>
      </w:r>
      <w:r w:rsidR="00183383" w:rsidRPr="004248E3">
        <w:rPr>
          <w:rFonts w:cstheme="minorHAnsi"/>
        </w:rPr>
        <w:t xml:space="preserve">) and sends it to Dr. Primary.  Dr. Primary reviews and confirms the </w:t>
      </w:r>
      <w:r w:rsidR="003C6858">
        <w:rPr>
          <w:rFonts w:cstheme="minorHAnsi"/>
        </w:rPr>
        <w:t>HHCP</w:t>
      </w:r>
      <w:r w:rsidR="00183383" w:rsidRPr="004248E3">
        <w:rPr>
          <w:rFonts w:cstheme="minorHAnsi"/>
        </w:rPr>
        <w:t xml:space="preserve"> and returns it to Nurse Nightingale. Nurse Nightingale initiates Patient Eve home care </w:t>
      </w:r>
      <w:commentRangeStart w:id="1"/>
      <w:r w:rsidR="00183383" w:rsidRPr="004248E3">
        <w:rPr>
          <w:rFonts w:cstheme="minorHAnsi"/>
        </w:rPr>
        <w:t>services</w:t>
      </w:r>
      <w:commentRangeEnd w:id="1"/>
      <w:r w:rsidR="00183383" w:rsidRPr="004248E3">
        <w:rPr>
          <w:rStyle w:val="CommentReference"/>
          <w:rFonts w:cstheme="minorHAnsi"/>
        </w:rPr>
        <w:commentReference w:id="1"/>
      </w:r>
      <w:r w:rsidR="00183383" w:rsidRPr="004248E3">
        <w:rPr>
          <w:rFonts w:cstheme="minorHAnsi"/>
        </w:rPr>
        <w:t xml:space="preserve">. </w:t>
      </w:r>
    </w:p>
    <w:p w14:paraId="729ABD6E" w14:textId="7E911F07" w:rsidR="00713C92" w:rsidRPr="004248E3" w:rsidRDefault="00284774" w:rsidP="00713C9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D</w:t>
      </w:r>
      <w:r w:rsidR="00713C92" w:rsidRPr="004248E3">
        <w:rPr>
          <w:rFonts w:cstheme="minorHAnsi"/>
        </w:rPr>
        <w:t>ocumentation in EMR:</w:t>
      </w:r>
    </w:p>
    <w:p w14:paraId="35622850" w14:textId="0A4D5E2A" w:rsidR="00713C92" w:rsidRPr="004248E3" w:rsidRDefault="00713C92" w:rsidP="00713C9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Discharge diagnosis – Stroke</w:t>
      </w:r>
    </w:p>
    <w:p w14:paraId="30770654" w14:textId="13AEFD2A" w:rsidR="00713C92" w:rsidRPr="004248E3" w:rsidRDefault="00713C92" w:rsidP="00713C9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Health Concerns – decrease mobility, decubitus ulcer</w:t>
      </w:r>
    </w:p>
    <w:p w14:paraId="5CA3D1A8" w14:textId="030B4FC0" w:rsidR="00713C92" w:rsidRPr="004248E3" w:rsidRDefault="00713C92" w:rsidP="00713C9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 xml:space="preserve">Home Health Orders – Skilled </w:t>
      </w:r>
      <w:r w:rsidR="003C2D97" w:rsidRPr="004248E3">
        <w:rPr>
          <w:rFonts w:cstheme="minorHAnsi"/>
        </w:rPr>
        <w:t>nursing, Physical therapy</w:t>
      </w:r>
    </w:p>
    <w:p w14:paraId="0385E6EE" w14:textId="6F3B3D67" w:rsidR="00713C92" w:rsidRPr="004248E3" w:rsidRDefault="003C2D97" w:rsidP="00713C92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N</w:t>
      </w:r>
      <w:r w:rsidR="00713C92" w:rsidRPr="004248E3">
        <w:rPr>
          <w:rFonts w:cstheme="minorHAnsi"/>
        </w:rPr>
        <w:t xml:space="preserve">ursing orders – wound care, patient education, medication </w:t>
      </w:r>
      <w:r w:rsidRPr="004248E3">
        <w:rPr>
          <w:rFonts w:cstheme="minorHAnsi"/>
        </w:rPr>
        <w:t xml:space="preserve">management, evaluate home situation and evaluate </w:t>
      </w:r>
      <w:r w:rsidR="00713C92" w:rsidRPr="004248E3">
        <w:rPr>
          <w:rFonts w:cstheme="minorHAnsi"/>
        </w:rPr>
        <w:t>caregiver participation</w:t>
      </w:r>
      <w:r w:rsidRPr="004248E3">
        <w:rPr>
          <w:rFonts w:cstheme="minorHAnsi"/>
        </w:rPr>
        <w:t xml:space="preserve">. </w:t>
      </w:r>
    </w:p>
    <w:p w14:paraId="63FF2CE6" w14:textId="1E9B072F" w:rsidR="003C2D97" w:rsidRPr="004248E3" w:rsidRDefault="003C2D97" w:rsidP="00713C92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PT orders – evaluate and treat</w:t>
      </w:r>
    </w:p>
    <w:p w14:paraId="71289A5B" w14:textId="1DA63E67" w:rsidR="00155D67" w:rsidRPr="004248E3" w:rsidRDefault="00155D67" w:rsidP="00155D6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Pertinent medication list</w:t>
      </w:r>
    </w:p>
    <w:p w14:paraId="3DB68201" w14:textId="6DF6D370" w:rsidR="00155D67" w:rsidRPr="004248E3" w:rsidRDefault="00155D67" w:rsidP="00155D6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Follow-up plan (discharge, PCP and nursing) for the patient</w:t>
      </w:r>
    </w:p>
    <w:p w14:paraId="311A63AD" w14:textId="5F94A170" w:rsidR="00155D67" w:rsidRPr="004248E3" w:rsidRDefault="00DC658E" w:rsidP="00155D6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Other p</w:t>
      </w:r>
      <w:r w:rsidR="00155D67" w:rsidRPr="004248E3">
        <w:rPr>
          <w:rFonts w:cstheme="minorHAnsi"/>
        </w:rPr>
        <w:t>ertin</w:t>
      </w:r>
      <w:r w:rsidRPr="004248E3">
        <w:rPr>
          <w:rFonts w:cstheme="minorHAnsi"/>
        </w:rPr>
        <w:t>ent orders</w:t>
      </w:r>
      <w:r w:rsidR="002C56AF" w:rsidRPr="004248E3">
        <w:rPr>
          <w:rFonts w:cstheme="minorHAnsi"/>
        </w:rPr>
        <w:t xml:space="preserve"> and interventions – tests, referrals, </w:t>
      </w:r>
      <w:r w:rsidRPr="004248E3">
        <w:rPr>
          <w:rFonts w:cstheme="minorHAnsi"/>
        </w:rPr>
        <w:t>etc</w:t>
      </w:r>
    </w:p>
    <w:p w14:paraId="26DF40BD" w14:textId="39B10751" w:rsidR="002C56AF" w:rsidRPr="004248E3" w:rsidRDefault="002C56AF" w:rsidP="00155D6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lastRenderedPageBreak/>
        <w:t xml:space="preserve">Observations – recent vital signs and pain measurements, recent lab results, skin integrity, </w:t>
      </w:r>
      <w:r w:rsidR="00065DD2" w:rsidRPr="004248E3">
        <w:rPr>
          <w:rFonts w:cstheme="minorHAnsi"/>
        </w:rPr>
        <w:t xml:space="preserve">patient symptoms, </w:t>
      </w:r>
      <w:r w:rsidRPr="004248E3">
        <w:rPr>
          <w:rFonts w:cstheme="minorHAnsi"/>
        </w:rPr>
        <w:t>etc</w:t>
      </w:r>
    </w:p>
    <w:p w14:paraId="20605644" w14:textId="5C3DAFF4" w:rsidR="00284774" w:rsidRPr="004248E3" w:rsidRDefault="00284774" w:rsidP="00DC65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Nurse Nightingale reviews the patient’s medical history and identifies that the patient’s decubitus ulcer care includes wet-dry-dressing changes BID with increase from stage 2 to stage 3. Nurse Nightingale notes the size of the ulcer</w:t>
      </w:r>
      <w:r w:rsidR="002C56AF" w:rsidRPr="004248E3">
        <w:rPr>
          <w:rFonts w:cstheme="minorHAnsi"/>
        </w:rPr>
        <w:t xml:space="preserve"> and that </w:t>
      </w:r>
      <w:r w:rsidR="00B000BB" w:rsidRPr="004248E3">
        <w:rPr>
          <w:rFonts w:cstheme="minorHAnsi"/>
        </w:rPr>
        <w:t>hydro</w:t>
      </w:r>
      <w:r w:rsidR="002C56AF" w:rsidRPr="004248E3">
        <w:rPr>
          <w:rFonts w:cstheme="minorHAnsi"/>
        </w:rPr>
        <w:t>colloid dressings have been tried</w:t>
      </w:r>
      <w:r w:rsidRPr="004248E3">
        <w:rPr>
          <w:rFonts w:cstheme="minorHAnsi"/>
        </w:rPr>
        <w:t xml:space="preserve">. </w:t>
      </w:r>
      <w:r w:rsidR="0059042E" w:rsidRPr="004248E3">
        <w:rPr>
          <w:rFonts w:cstheme="minorHAnsi"/>
        </w:rPr>
        <w:t xml:space="preserve">She also notes that Patient Eve was </w:t>
      </w:r>
      <w:r w:rsidR="008471D8" w:rsidRPr="004248E3">
        <w:rPr>
          <w:rFonts w:cstheme="minorHAnsi"/>
        </w:rPr>
        <w:t xml:space="preserve">newly </w:t>
      </w:r>
      <w:r w:rsidR="0059042E" w:rsidRPr="004248E3">
        <w:rPr>
          <w:rFonts w:cstheme="minorHAnsi"/>
        </w:rPr>
        <w:t xml:space="preserve">prescribed </w:t>
      </w:r>
      <w:r w:rsidR="008471D8" w:rsidRPr="004248E3">
        <w:rPr>
          <w:rFonts w:cstheme="minorHAnsi"/>
        </w:rPr>
        <w:t xml:space="preserve">subcutaneous </w:t>
      </w:r>
      <w:r w:rsidR="0059042E" w:rsidRPr="004248E3">
        <w:rPr>
          <w:rFonts w:cstheme="minorHAnsi"/>
        </w:rPr>
        <w:t xml:space="preserve">insulin </w:t>
      </w:r>
      <w:r w:rsidR="00B000BB" w:rsidRPr="004248E3">
        <w:rPr>
          <w:rFonts w:cstheme="minorHAnsi"/>
        </w:rPr>
        <w:t xml:space="preserve">(NPH) </w:t>
      </w:r>
      <w:r w:rsidR="0059042E" w:rsidRPr="004248E3">
        <w:rPr>
          <w:rFonts w:cstheme="minorHAnsi"/>
        </w:rPr>
        <w:t xml:space="preserve">to be used at home. </w:t>
      </w:r>
    </w:p>
    <w:p w14:paraId="4B986D60" w14:textId="2651D339" w:rsidR="00553C47" w:rsidRPr="004248E3" w:rsidRDefault="00DC658E" w:rsidP="00DC658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Nur</w:t>
      </w:r>
      <w:r w:rsidR="00C80881" w:rsidRPr="004248E3">
        <w:rPr>
          <w:rFonts w:cstheme="minorHAnsi"/>
        </w:rPr>
        <w:t xml:space="preserve">se Nightingale sees Patient Eve, </w:t>
      </w:r>
      <w:r w:rsidRPr="004248E3">
        <w:rPr>
          <w:rFonts w:cstheme="minorHAnsi"/>
        </w:rPr>
        <w:t>completes initia</w:t>
      </w:r>
      <w:r w:rsidR="00CA28D3" w:rsidRPr="004248E3">
        <w:rPr>
          <w:rFonts w:cstheme="minorHAnsi"/>
        </w:rPr>
        <w:t>l home h</w:t>
      </w:r>
      <w:r w:rsidR="002C56AF" w:rsidRPr="004248E3">
        <w:rPr>
          <w:rFonts w:cstheme="minorHAnsi"/>
        </w:rPr>
        <w:t>ealth assessment and formulates</w:t>
      </w:r>
      <w:r w:rsidR="003C6858">
        <w:rPr>
          <w:rFonts w:cstheme="minorHAnsi"/>
        </w:rPr>
        <w:t xml:space="preserve"> Patient Eve’s home health care plan</w:t>
      </w:r>
      <w:r w:rsidR="002C56AF" w:rsidRPr="004248E3">
        <w:rPr>
          <w:rFonts w:cstheme="minorHAnsi"/>
        </w:rPr>
        <w:t xml:space="preserve"> which is </w:t>
      </w:r>
      <w:r w:rsidR="009862F0" w:rsidRPr="004248E3">
        <w:rPr>
          <w:rFonts w:cstheme="minorHAnsi"/>
        </w:rPr>
        <w:t xml:space="preserve">reviewed and </w:t>
      </w:r>
      <w:r w:rsidR="002C56AF" w:rsidRPr="004248E3">
        <w:rPr>
          <w:rFonts w:cstheme="minorHAnsi"/>
        </w:rPr>
        <w:t xml:space="preserve">agreed to by </w:t>
      </w:r>
      <w:r w:rsidR="009862F0" w:rsidRPr="004248E3">
        <w:rPr>
          <w:rFonts w:cstheme="minorHAnsi"/>
        </w:rPr>
        <w:t>Patient Eve</w:t>
      </w:r>
      <w:r w:rsidR="002C56AF" w:rsidRPr="004248E3">
        <w:rPr>
          <w:rFonts w:cstheme="minorHAnsi"/>
        </w:rPr>
        <w:t xml:space="preserve"> and her caregiver. </w:t>
      </w:r>
      <w:r w:rsidR="005E013A" w:rsidRPr="004248E3">
        <w:rPr>
          <w:rFonts w:cstheme="minorHAnsi"/>
        </w:rPr>
        <w:t xml:space="preserve">Initial assessment includes completion of the Braden Scale, pain scale assessment, and the Outcome and Assessment Information set. </w:t>
      </w:r>
    </w:p>
    <w:p w14:paraId="33F677CF" w14:textId="77777777" w:rsidR="00553C47" w:rsidRPr="004248E3" w:rsidRDefault="00553C47" w:rsidP="00553C47">
      <w:pPr>
        <w:pStyle w:val="ListParagraph"/>
        <w:spacing w:after="0" w:line="240" w:lineRule="auto"/>
        <w:rPr>
          <w:rFonts w:cstheme="minorHAnsi"/>
        </w:rPr>
      </w:pPr>
    </w:p>
    <w:p w14:paraId="1917AE95" w14:textId="20CEE9B4" w:rsidR="00DC658E" w:rsidRPr="004248E3" w:rsidRDefault="003C6858" w:rsidP="00553C47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The HHCP</w:t>
      </w:r>
      <w:r w:rsidR="002C56AF" w:rsidRPr="004248E3">
        <w:rPr>
          <w:rFonts w:cstheme="minorHAnsi"/>
        </w:rPr>
        <w:t xml:space="preserve"> includes the following: </w:t>
      </w:r>
    </w:p>
    <w:p w14:paraId="74882FAE" w14:textId="6B4A0E2E" w:rsidR="00952CC2" w:rsidRPr="004248E3" w:rsidRDefault="002C56AF" w:rsidP="002C56A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</w:rPr>
        <w:t>Health Concern/Problem 1</w:t>
      </w:r>
      <w:r w:rsidRPr="004248E3">
        <w:rPr>
          <w:rFonts w:cstheme="minorHAnsi"/>
        </w:rPr>
        <w:t xml:space="preserve">: </w:t>
      </w:r>
      <w:r w:rsidR="00952CC2" w:rsidRPr="004248E3">
        <w:rPr>
          <w:rFonts w:cstheme="minorHAnsi"/>
        </w:rPr>
        <w:t>Potential for decreasing skin integrity</w:t>
      </w:r>
    </w:p>
    <w:p w14:paraId="4D312D69" w14:textId="283C5929" w:rsidR="002C56AF" w:rsidRPr="004248E3" w:rsidRDefault="00952CC2" w:rsidP="00952CC2">
      <w:pPr>
        <w:pStyle w:val="ListParagraph"/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Goal 1</w:t>
      </w:r>
      <w:r w:rsidRPr="004248E3">
        <w:rPr>
          <w:rFonts w:cstheme="minorHAnsi"/>
        </w:rPr>
        <w:t>: Prevent additional decubitus ulcers from occurring</w:t>
      </w:r>
    </w:p>
    <w:p w14:paraId="3587BC85" w14:textId="60D089D6" w:rsidR="005E013A" w:rsidRPr="004248E3" w:rsidRDefault="00952CC2" w:rsidP="005E013A">
      <w:pPr>
        <w:pStyle w:val="ListParagraph"/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Intervention</w:t>
      </w:r>
      <w:r w:rsidR="0059042E" w:rsidRPr="004248E3">
        <w:rPr>
          <w:rFonts w:cstheme="minorHAnsi"/>
          <w:b/>
        </w:rPr>
        <w:t>s</w:t>
      </w:r>
      <w:r w:rsidRPr="004248E3">
        <w:rPr>
          <w:rFonts w:cstheme="minorHAnsi"/>
        </w:rPr>
        <w:t xml:space="preserve">: </w:t>
      </w:r>
    </w:p>
    <w:p w14:paraId="2E355023" w14:textId="0A99E891" w:rsidR="00952CC2" w:rsidRPr="004248E3" w:rsidRDefault="00952CC2" w:rsidP="00952CC2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Teach patient</w:t>
      </w:r>
      <w:r w:rsidR="0059042E" w:rsidRPr="004248E3">
        <w:rPr>
          <w:rFonts w:cstheme="minorHAnsi"/>
        </w:rPr>
        <w:t>/caregiver</w:t>
      </w:r>
      <w:r w:rsidRPr="004248E3">
        <w:rPr>
          <w:rFonts w:cstheme="minorHAnsi"/>
        </w:rPr>
        <w:t xml:space="preserve"> techniques for positioning while in bed</w:t>
      </w:r>
    </w:p>
    <w:p w14:paraId="05E5ED79" w14:textId="30FD750A" w:rsidR="00952CC2" w:rsidRPr="004248E3" w:rsidRDefault="00952CC2" w:rsidP="00952CC2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Activity: OOB to chair as tolerated,  ambulation with cane at tolerated</w:t>
      </w:r>
    </w:p>
    <w:p w14:paraId="70BD80A7" w14:textId="067FC98B" w:rsidR="00952CC2" w:rsidRPr="004248E3" w:rsidRDefault="00952CC2" w:rsidP="00952CC2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 xml:space="preserve">Diet: maintain diabetic diet </w:t>
      </w:r>
    </w:p>
    <w:p w14:paraId="392B1336" w14:textId="77777777" w:rsidR="0059042E" w:rsidRPr="004248E3" w:rsidRDefault="0059042E" w:rsidP="0059042E">
      <w:pPr>
        <w:pStyle w:val="ListParagraph"/>
        <w:spacing w:after="0" w:line="240" w:lineRule="auto"/>
        <w:ind w:left="2160"/>
        <w:rPr>
          <w:rFonts w:cstheme="minorHAnsi"/>
        </w:rPr>
      </w:pPr>
    </w:p>
    <w:p w14:paraId="6F6382DB" w14:textId="0FBA7C3D" w:rsidR="00952CC2" w:rsidRPr="004248E3" w:rsidRDefault="00952CC2" w:rsidP="00952CC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</w:rPr>
        <w:t>Health Concern/Problem 2</w:t>
      </w:r>
      <w:r w:rsidRPr="004248E3">
        <w:rPr>
          <w:rFonts w:cstheme="minorHAnsi"/>
        </w:rPr>
        <w:t xml:space="preserve">: Decubitus ulcer </w:t>
      </w:r>
    </w:p>
    <w:p w14:paraId="579FEF96" w14:textId="37574483" w:rsidR="00952CC2" w:rsidRPr="004248E3" w:rsidRDefault="00952CC2" w:rsidP="00952CC2">
      <w:pPr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Goal 2</w:t>
      </w:r>
      <w:r w:rsidRPr="004248E3">
        <w:rPr>
          <w:rFonts w:cstheme="minorHAnsi"/>
        </w:rPr>
        <w:t>: Improve wound healing</w:t>
      </w:r>
    </w:p>
    <w:p w14:paraId="44174DCC" w14:textId="4D106D6A" w:rsidR="0059042E" w:rsidRPr="004248E3" w:rsidRDefault="0059042E" w:rsidP="00952CC2">
      <w:pPr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Interventions</w:t>
      </w:r>
      <w:r w:rsidRPr="004248E3">
        <w:rPr>
          <w:rFonts w:cstheme="minorHAnsi"/>
        </w:rPr>
        <w:t>:</w:t>
      </w:r>
    </w:p>
    <w:p w14:paraId="47FEA26D" w14:textId="4AFC47D0" w:rsidR="00952CC2" w:rsidRPr="004248E3" w:rsidRDefault="00952CC2" w:rsidP="00952CC2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Continue saline wet-to-dry dressing changes BID</w:t>
      </w:r>
    </w:p>
    <w:p w14:paraId="685CCB9D" w14:textId="1A0C6B7A" w:rsidR="00952CC2" w:rsidRPr="004248E3" w:rsidRDefault="00952CC2" w:rsidP="00952CC2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Measure wound weekly</w:t>
      </w:r>
    </w:p>
    <w:p w14:paraId="4B5BC11E" w14:textId="0BD89AE2" w:rsidR="00952CC2" w:rsidRPr="004248E3" w:rsidRDefault="00952CC2" w:rsidP="00952CC2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Assess wound daily for decreasing tissue integrity</w:t>
      </w:r>
    </w:p>
    <w:p w14:paraId="36FECB3A" w14:textId="67C737D9" w:rsidR="00C80881" w:rsidRPr="004248E3" w:rsidRDefault="00C80881" w:rsidP="00952CC2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Assess caregiver willingness and ability to learn how to perform patient dressing changes</w:t>
      </w:r>
    </w:p>
    <w:p w14:paraId="448CD276" w14:textId="77777777" w:rsidR="0059042E" w:rsidRPr="004248E3" w:rsidRDefault="0059042E" w:rsidP="0059042E">
      <w:pPr>
        <w:pStyle w:val="ListParagraph"/>
        <w:spacing w:after="0" w:line="240" w:lineRule="auto"/>
        <w:ind w:left="2160"/>
        <w:rPr>
          <w:rFonts w:cstheme="minorHAnsi"/>
        </w:rPr>
      </w:pPr>
    </w:p>
    <w:p w14:paraId="003CE31E" w14:textId="7B62B99E" w:rsidR="00952CC2" w:rsidRPr="004248E3" w:rsidRDefault="00952CC2" w:rsidP="00952CC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</w:rPr>
        <w:t>Health Concern/Problem 3</w:t>
      </w:r>
      <w:r w:rsidRPr="004248E3">
        <w:rPr>
          <w:rFonts w:cstheme="minorHAnsi"/>
        </w:rPr>
        <w:t>: Potential for falls</w:t>
      </w:r>
    </w:p>
    <w:p w14:paraId="2F9CF450" w14:textId="67680B36" w:rsidR="0059042E" w:rsidRPr="004248E3" w:rsidRDefault="0059042E" w:rsidP="00952CC2">
      <w:pPr>
        <w:pStyle w:val="ListParagraph"/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Goal 3</w:t>
      </w:r>
      <w:r w:rsidRPr="004248E3">
        <w:rPr>
          <w:rFonts w:cstheme="minorHAnsi"/>
        </w:rPr>
        <w:t xml:space="preserve">: </w:t>
      </w:r>
      <w:r w:rsidR="001E20FF" w:rsidRPr="004248E3">
        <w:rPr>
          <w:rFonts w:cstheme="minorHAnsi"/>
        </w:rPr>
        <w:t>Patient remains free of f</w:t>
      </w:r>
      <w:r w:rsidRPr="004248E3">
        <w:rPr>
          <w:rFonts w:cstheme="minorHAnsi"/>
        </w:rPr>
        <w:t>all</w:t>
      </w:r>
      <w:r w:rsidR="001E20FF" w:rsidRPr="004248E3">
        <w:rPr>
          <w:rFonts w:cstheme="minorHAnsi"/>
        </w:rPr>
        <w:t>s</w:t>
      </w:r>
      <w:r w:rsidR="00D978D5" w:rsidRPr="004248E3">
        <w:rPr>
          <w:rFonts w:cstheme="minorHAnsi"/>
        </w:rPr>
        <w:t>/injury prevention</w:t>
      </w:r>
    </w:p>
    <w:p w14:paraId="3AE196CB" w14:textId="7AB1A3F6" w:rsidR="00952CC2" w:rsidRPr="004248E3" w:rsidRDefault="0059042E" w:rsidP="00952CC2">
      <w:pPr>
        <w:pStyle w:val="ListParagraph"/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Interventions</w:t>
      </w:r>
      <w:r w:rsidRPr="004248E3">
        <w:rPr>
          <w:rFonts w:cstheme="minorHAnsi"/>
        </w:rPr>
        <w:t xml:space="preserve">: </w:t>
      </w:r>
    </w:p>
    <w:p w14:paraId="7DDB32C1" w14:textId="116BF2DC" w:rsidR="0059042E" w:rsidRPr="004248E3" w:rsidRDefault="0059042E" w:rsidP="0059042E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Teach patient/caregiver fall risk prevention</w:t>
      </w:r>
    </w:p>
    <w:p w14:paraId="0BEC0A9C" w14:textId="67286B16" w:rsidR="0059042E" w:rsidRDefault="0059042E" w:rsidP="0059042E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Update home health PT</w:t>
      </w:r>
      <w:bookmarkStart w:id="2" w:name="_GoBack"/>
      <w:bookmarkEnd w:id="2"/>
      <w:r w:rsidRPr="004248E3">
        <w:rPr>
          <w:rFonts w:cstheme="minorHAnsi"/>
        </w:rPr>
        <w:t xml:space="preserve"> about fall risk education provided</w:t>
      </w:r>
    </w:p>
    <w:p w14:paraId="276FBB26" w14:textId="3A4F35D2" w:rsidR="007345C7" w:rsidRDefault="007345C7" w:rsidP="007345C7">
      <w:pPr>
        <w:spacing w:after="0" w:line="240" w:lineRule="auto"/>
        <w:ind w:left="720" w:firstLine="720"/>
        <w:rPr>
          <w:rFonts w:cstheme="minorHAnsi"/>
          <w:b/>
          <w:color w:val="0070C0"/>
        </w:rPr>
      </w:pPr>
      <w:r w:rsidRPr="007345C7">
        <w:rPr>
          <w:rFonts w:cstheme="minorHAnsi"/>
          <w:b/>
          <w:color w:val="0070C0"/>
        </w:rPr>
        <w:t xml:space="preserve">Alternate </w:t>
      </w:r>
      <w:r w:rsidRPr="007345C7">
        <w:rPr>
          <w:rFonts w:cstheme="minorHAnsi"/>
          <w:b/>
          <w:color w:val="0070C0"/>
        </w:rPr>
        <w:t>Flow</w:t>
      </w:r>
      <w:r w:rsidRPr="007345C7">
        <w:rPr>
          <w:rFonts w:cstheme="minorHAnsi"/>
          <w:b/>
          <w:color w:val="0070C0"/>
        </w:rPr>
        <w:t>:</w:t>
      </w:r>
      <w:r>
        <w:rPr>
          <w:rFonts w:cstheme="minorHAnsi"/>
          <w:b/>
          <w:color w:val="0070C0"/>
        </w:rPr>
        <w:t xml:space="preserve"> </w:t>
      </w:r>
    </w:p>
    <w:p w14:paraId="20C4D5EA" w14:textId="581FB366" w:rsidR="007345C7" w:rsidRPr="007345C7" w:rsidRDefault="007345C7" w:rsidP="007345C7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  <w:b/>
          <w:color w:val="0070C0"/>
        </w:rPr>
        <w:tab/>
      </w:r>
      <w:r w:rsidRPr="007345C7">
        <w:rPr>
          <w:rFonts w:cstheme="minorHAnsi"/>
        </w:rPr>
        <w:t>PT specific Care Plan</w:t>
      </w:r>
    </w:p>
    <w:p w14:paraId="6972DC85" w14:textId="77777777" w:rsidR="0059042E" w:rsidRPr="004248E3" w:rsidRDefault="0059042E" w:rsidP="0059042E">
      <w:pPr>
        <w:pStyle w:val="ListParagraph"/>
        <w:spacing w:after="0" w:line="240" w:lineRule="auto"/>
        <w:ind w:left="2160"/>
        <w:rPr>
          <w:rFonts w:cstheme="minorHAnsi"/>
        </w:rPr>
      </w:pPr>
    </w:p>
    <w:p w14:paraId="72E9BFF8" w14:textId="4EE26AE2" w:rsidR="0059042E" w:rsidRPr="004248E3" w:rsidRDefault="0059042E" w:rsidP="0059042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</w:rPr>
        <w:t>Health Concern/Problem 4</w:t>
      </w:r>
      <w:r w:rsidRPr="004248E3">
        <w:rPr>
          <w:rFonts w:cstheme="minorHAnsi"/>
        </w:rPr>
        <w:t>: Medication management</w:t>
      </w:r>
    </w:p>
    <w:p w14:paraId="3C9CD393" w14:textId="1E9823AD" w:rsidR="0059042E" w:rsidRPr="004248E3" w:rsidRDefault="0059042E" w:rsidP="0059042E">
      <w:pPr>
        <w:pStyle w:val="ListParagraph"/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Goal 4</w:t>
      </w:r>
      <w:r w:rsidRPr="004248E3">
        <w:rPr>
          <w:rFonts w:cstheme="minorHAnsi"/>
        </w:rPr>
        <w:t xml:space="preserve">: </w:t>
      </w:r>
      <w:r w:rsidR="001E20FF" w:rsidRPr="004248E3">
        <w:rPr>
          <w:rFonts w:cstheme="minorHAnsi"/>
        </w:rPr>
        <w:t xml:space="preserve">Patient independent with </w:t>
      </w:r>
      <w:r w:rsidRPr="004248E3">
        <w:rPr>
          <w:rFonts w:cstheme="minorHAnsi"/>
        </w:rPr>
        <w:t>insulin self-administration</w:t>
      </w:r>
    </w:p>
    <w:p w14:paraId="7D5AAE5A" w14:textId="142C644D" w:rsidR="001E20FF" w:rsidRPr="004248E3" w:rsidRDefault="001E20FF" w:rsidP="001E20FF">
      <w:pPr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Interventions</w:t>
      </w:r>
      <w:r w:rsidRPr="004248E3">
        <w:rPr>
          <w:rFonts w:cstheme="minorHAnsi"/>
        </w:rPr>
        <w:t>:</w:t>
      </w:r>
    </w:p>
    <w:p w14:paraId="5D0B04F1" w14:textId="6E022C82" w:rsidR="009862F0" w:rsidRPr="004248E3" w:rsidRDefault="009862F0" w:rsidP="001E20FF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Assess caregiver readiness to learn</w:t>
      </w:r>
    </w:p>
    <w:p w14:paraId="1407E8A2" w14:textId="77777777" w:rsidR="004C482D" w:rsidRPr="004248E3" w:rsidRDefault="004C482D" w:rsidP="001E20FF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 xml:space="preserve">Educate patient/caregiver about insulin use </w:t>
      </w:r>
    </w:p>
    <w:p w14:paraId="1EBF4F91" w14:textId="77777777" w:rsidR="004C482D" w:rsidRPr="004248E3" w:rsidRDefault="004C482D" w:rsidP="004C482D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side effects</w:t>
      </w:r>
    </w:p>
    <w:p w14:paraId="1ADFBB98" w14:textId="42E76669" w:rsidR="001E20FF" w:rsidRPr="004248E3" w:rsidRDefault="004C482D" w:rsidP="004C482D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administration techniques</w:t>
      </w:r>
    </w:p>
    <w:p w14:paraId="4250AF4C" w14:textId="3C839C27" w:rsidR="004C482D" w:rsidRPr="004248E3" w:rsidRDefault="004C482D" w:rsidP="004C482D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Signs and symptoms of hypoglycaemia and treatment of hypoglycemia</w:t>
      </w:r>
    </w:p>
    <w:p w14:paraId="498DFADE" w14:textId="3F630459" w:rsidR="00C71174" w:rsidRPr="004248E3" w:rsidRDefault="00C71174" w:rsidP="00C71174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Monitor patient blood glucose</w:t>
      </w:r>
    </w:p>
    <w:p w14:paraId="30BF654A" w14:textId="71C42E06" w:rsidR="00C71174" w:rsidRPr="004248E3" w:rsidRDefault="00C71174" w:rsidP="00C71174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Evaluate /educate patient/caregiver about self-glucose testing</w:t>
      </w:r>
    </w:p>
    <w:p w14:paraId="4445D1ED" w14:textId="77777777" w:rsidR="00553C47" w:rsidRPr="004248E3" w:rsidRDefault="00553C47" w:rsidP="00553C47">
      <w:pPr>
        <w:pStyle w:val="ListParagraph"/>
        <w:spacing w:after="0" w:line="240" w:lineRule="auto"/>
        <w:ind w:left="2880"/>
        <w:rPr>
          <w:rFonts w:cstheme="minorHAnsi"/>
        </w:rPr>
      </w:pPr>
    </w:p>
    <w:p w14:paraId="5BA033E6" w14:textId="45933BE0" w:rsidR="00553C47" w:rsidRPr="004248E3" w:rsidRDefault="00553C47" w:rsidP="00553C4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</w:rPr>
        <w:lastRenderedPageBreak/>
        <w:t>Health Concern/Problem 5</w:t>
      </w:r>
      <w:r w:rsidRPr="004248E3">
        <w:rPr>
          <w:rFonts w:cstheme="minorHAnsi"/>
        </w:rPr>
        <w:t>: Self Care Deficit</w:t>
      </w:r>
    </w:p>
    <w:p w14:paraId="3C6CE4DB" w14:textId="32377F9D" w:rsidR="00553C47" w:rsidRPr="004248E3" w:rsidRDefault="00553C47" w:rsidP="00553C47">
      <w:pPr>
        <w:pStyle w:val="ListParagraph"/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Goal 5</w:t>
      </w:r>
      <w:r w:rsidRPr="004248E3">
        <w:rPr>
          <w:rFonts w:cstheme="minorHAnsi"/>
        </w:rPr>
        <w:t xml:space="preserve">: Identify resources to assist the patient with optimizing autonomy and independence with ADLs </w:t>
      </w:r>
    </w:p>
    <w:p w14:paraId="162765FB" w14:textId="06F2B4C4" w:rsidR="00553C47" w:rsidRPr="004248E3" w:rsidRDefault="00553C47" w:rsidP="00553C47">
      <w:pPr>
        <w:pStyle w:val="ListParagraph"/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Interventions</w:t>
      </w:r>
      <w:r w:rsidRPr="004248E3">
        <w:rPr>
          <w:rFonts w:cstheme="minorHAnsi"/>
        </w:rPr>
        <w:t>:</w:t>
      </w:r>
    </w:p>
    <w:p w14:paraId="3DA429F8" w14:textId="4D9A320C" w:rsidR="00553C47" w:rsidRPr="004248E3" w:rsidRDefault="00553C47" w:rsidP="00553C47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Provide home health aide services to assist with ADLs</w:t>
      </w:r>
    </w:p>
    <w:p w14:paraId="512683C6" w14:textId="501D1C64" w:rsidR="00553C47" w:rsidRDefault="00553C47" w:rsidP="00553C47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Refer for home health occupational therapy</w:t>
      </w:r>
      <w:r w:rsidR="00D978D5" w:rsidRPr="004248E3">
        <w:rPr>
          <w:rFonts w:cstheme="minorHAnsi"/>
        </w:rPr>
        <w:t xml:space="preserve"> (OT)</w:t>
      </w:r>
    </w:p>
    <w:p w14:paraId="1458C5D1" w14:textId="77777777" w:rsidR="007345C7" w:rsidRPr="007345C7" w:rsidRDefault="007345C7" w:rsidP="007345C7">
      <w:pPr>
        <w:pStyle w:val="ListParagraph"/>
        <w:spacing w:after="0" w:line="240" w:lineRule="auto"/>
        <w:ind w:firstLine="720"/>
        <w:rPr>
          <w:rFonts w:cstheme="minorHAnsi"/>
          <w:b/>
          <w:color w:val="0070C0"/>
        </w:rPr>
      </w:pPr>
      <w:r w:rsidRPr="007345C7">
        <w:rPr>
          <w:rFonts w:cstheme="minorHAnsi"/>
          <w:b/>
          <w:color w:val="0070C0"/>
        </w:rPr>
        <w:t xml:space="preserve">Alternate Flow: </w:t>
      </w:r>
    </w:p>
    <w:p w14:paraId="389654EE" w14:textId="0F5BB9CF" w:rsidR="00844C20" w:rsidRDefault="007345C7" w:rsidP="007345C7">
      <w:pPr>
        <w:pStyle w:val="ListParagraph"/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O</w:t>
      </w:r>
      <w:r w:rsidRPr="007345C7">
        <w:rPr>
          <w:rFonts w:cstheme="minorHAnsi"/>
        </w:rPr>
        <w:t>T specific Care Plan</w:t>
      </w:r>
    </w:p>
    <w:p w14:paraId="7F5F43D9" w14:textId="77777777" w:rsidR="007345C7" w:rsidRPr="004248E3" w:rsidRDefault="007345C7" w:rsidP="007345C7">
      <w:pPr>
        <w:pStyle w:val="ListParagraph"/>
        <w:spacing w:after="0" w:line="240" w:lineRule="auto"/>
        <w:ind w:left="1440" w:firstLine="720"/>
        <w:rPr>
          <w:rFonts w:cstheme="minorHAnsi"/>
        </w:rPr>
      </w:pPr>
    </w:p>
    <w:p w14:paraId="2537165D" w14:textId="39AC0086" w:rsidR="00844C20" w:rsidRPr="004248E3" w:rsidRDefault="00844C20" w:rsidP="00844C2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  <w:b/>
        </w:rPr>
        <w:t>Health concern/Problem 6</w:t>
      </w:r>
      <w:r w:rsidRPr="004248E3">
        <w:rPr>
          <w:rFonts w:cstheme="minorHAnsi"/>
        </w:rPr>
        <w:t>: Knowledge Deficit – Patient/Caregiver teaching; Health education</w:t>
      </w:r>
    </w:p>
    <w:p w14:paraId="0197DAA8" w14:textId="3754B24B" w:rsidR="00844C20" w:rsidRPr="004248E3" w:rsidRDefault="00844C20" w:rsidP="00844C20">
      <w:pPr>
        <w:pStyle w:val="ListParagraph"/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Goal 6</w:t>
      </w:r>
      <w:r w:rsidRPr="004248E3">
        <w:rPr>
          <w:rFonts w:cstheme="minorHAnsi"/>
        </w:rPr>
        <w:t>: Patient/caregiver verbalizes understanding of taught content and/or performs taught skills (Insulin administration, wound care)</w:t>
      </w:r>
    </w:p>
    <w:p w14:paraId="145A2DC1" w14:textId="2B772178" w:rsidR="00844C20" w:rsidRPr="004248E3" w:rsidRDefault="00844C20" w:rsidP="00844C20">
      <w:pPr>
        <w:pStyle w:val="ListParagraph"/>
        <w:spacing w:after="0" w:line="240" w:lineRule="auto"/>
        <w:ind w:left="1440"/>
        <w:rPr>
          <w:rFonts w:cstheme="minorHAnsi"/>
        </w:rPr>
      </w:pPr>
      <w:r w:rsidRPr="004248E3">
        <w:rPr>
          <w:rFonts w:cstheme="minorHAnsi"/>
          <w:b/>
        </w:rPr>
        <w:t>Interventions</w:t>
      </w:r>
      <w:r w:rsidRPr="004248E3">
        <w:rPr>
          <w:rFonts w:cstheme="minorHAnsi"/>
        </w:rPr>
        <w:t xml:space="preserve">: </w:t>
      </w:r>
    </w:p>
    <w:p w14:paraId="01DAA1AE" w14:textId="718BF281" w:rsidR="00844C20" w:rsidRPr="004248E3" w:rsidRDefault="00844C20" w:rsidP="00844C2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Determine who will be the learner (patient or caregiver)</w:t>
      </w:r>
    </w:p>
    <w:p w14:paraId="3B79476F" w14:textId="61109188" w:rsidR="00844C20" w:rsidRPr="004248E3" w:rsidRDefault="00844C20" w:rsidP="00844C2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Assess readiness and ability to learn</w:t>
      </w:r>
    </w:p>
    <w:p w14:paraId="36B64225" w14:textId="67C40AFE" w:rsidR="00844C20" w:rsidRPr="004248E3" w:rsidRDefault="00844C20" w:rsidP="00844C2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Provide clear, thorough explanations and demonstrations</w:t>
      </w:r>
    </w:p>
    <w:p w14:paraId="48CE3FEC" w14:textId="79550895" w:rsidR="00844C20" w:rsidRPr="00ED7422" w:rsidRDefault="00844C20" w:rsidP="00201BC8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ED7422">
        <w:rPr>
          <w:rFonts w:cstheme="minorHAnsi"/>
        </w:rPr>
        <w:t>Ensure that required supplies or equipment are available</w:t>
      </w:r>
    </w:p>
    <w:p w14:paraId="4E0F1191" w14:textId="77777777" w:rsidR="00B152B1" w:rsidRPr="004248E3" w:rsidRDefault="00B152B1" w:rsidP="00B152B1">
      <w:pPr>
        <w:spacing w:after="0" w:line="240" w:lineRule="auto"/>
        <w:rPr>
          <w:rFonts w:cstheme="minorHAnsi"/>
        </w:rPr>
      </w:pPr>
    </w:p>
    <w:p w14:paraId="62836834" w14:textId="202080E7" w:rsidR="009862F0" w:rsidRPr="004248E3" w:rsidRDefault="009862F0" w:rsidP="009862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 xml:space="preserve">Nurse </w:t>
      </w:r>
      <w:r w:rsidR="003C6858">
        <w:rPr>
          <w:rFonts w:cstheme="minorHAnsi"/>
        </w:rPr>
        <w:t xml:space="preserve">Nightingale updates the </w:t>
      </w:r>
      <w:r w:rsidRPr="004248E3">
        <w:rPr>
          <w:rFonts w:cstheme="minorHAnsi"/>
        </w:rPr>
        <w:t>care</w:t>
      </w:r>
      <w:r w:rsidR="003C6858">
        <w:rPr>
          <w:rFonts w:cstheme="minorHAnsi"/>
        </w:rPr>
        <w:t xml:space="preserve"> plan</w:t>
      </w:r>
      <w:r w:rsidRPr="004248E3">
        <w:rPr>
          <w:rFonts w:cstheme="minorHAnsi"/>
        </w:rPr>
        <w:t>, signs it and sends it to Dr. Primary for review and acceptance.</w:t>
      </w:r>
      <w:r w:rsidR="00F05E90" w:rsidRPr="004248E3">
        <w:rPr>
          <w:rFonts w:cstheme="minorHAnsi"/>
        </w:rPr>
        <w:t xml:space="preserve"> Dr. Primary sends Nurse Nightingale the accepted care plan. </w:t>
      </w:r>
    </w:p>
    <w:p w14:paraId="09782897" w14:textId="7D1A25D0" w:rsidR="009862F0" w:rsidRPr="004248E3" w:rsidRDefault="009862F0" w:rsidP="009862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As time progresses, Patient Eve decubitus ulcer worsens</w:t>
      </w:r>
      <w:r w:rsidR="00F05E90" w:rsidRPr="004248E3">
        <w:rPr>
          <w:rFonts w:cstheme="minorHAnsi"/>
        </w:rPr>
        <w:t xml:space="preserve"> with noted increase in size and changes in colour and scent</w:t>
      </w:r>
      <w:r w:rsidRPr="004248E3">
        <w:rPr>
          <w:rFonts w:cstheme="minorHAnsi"/>
        </w:rPr>
        <w:t xml:space="preserve">. Nurse Nightingale </w:t>
      </w:r>
      <w:r w:rsidR="00F05E90" w:rsidRPr="004248E3">
        <w:rPr>
          <w:rFonts w:cstheme="minorHAnsi"/>
        </w:rPr>
        <w:t xml:space="preserve">documents wound changes and </w:t>
      </w:r>
      <w:r w:rsidRPr="004248E3">
        <w:rPr>
          <w:rFonts w:cstheme="minorHAnsi"/>
        </w:rPr>
        <w:t>pr</w:t>
      </w:r>
      <w:r w:rsidR="00530267">
        <w:rPr>
          <w:rFonts w:cstheme="minorHAnsi"/>
        </w:rPr>
        <w:t>ovides referral for WOCN services</w:t>
      </w:r>
      <w:r w:rsidRPr="004248E3">
        <w:rPr>
          <w:rFonts w:cstheme="minorHAnsi"/>
        </w:rPr>
        <w:t xml:space="preserve"> (Nurse Nunn) </w:t>
      </w:r>
      <w:r w:rsidR="00530267">
        <w:rPr>
          <w:rFonts w:cstheme="minorHAnsi"/>
        </w:rPr>
        <w:t xml:space="preserve">to evaluate </w:t>
      </w:r>
      <w:r w:rsidRPr="004248E3">
        <w:rPr>
          <w:rFonts w:cstheme="minorHAnsi"/>
        </w:rPr>
        <w:t xml:space="preserve">wound. </w:t>
      </w:r>
    </w:p>
    <w:p w14:paraId="1ECC30DE" w14:textId="1FD49658" w:rsidR="00B152B1" w:rsidRPr="004248E3" w:rsidRDefault="009862F0" w:rsidP="009862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Nurse Nunn assess</w:t>
      </w:r>
      <w:r w:rsidR="00F05E90" w:rsidRPr="004248E3">
        <w:rPr>
          <w:rFonts w:cstheme="minorHAnsi"/>
        </w:rPr>
        <w:t>es</w:t>
      </w:r>
      <w:r w:rsidRPr="004248E3">
        <w:rPr>
          <w:rFonts w:cstheme="minorHAnsi"/>
        </w:rPr>
        <w:t xml:space="preserve"> Patient Eve’s decubitus ulcer and recommends wound vac therapy</w:t>
      </w:r>
      <w:r w:rsidR="009630DF" w:rsidRPr="004248E3">
        <w:rPr>
          <w:rFonts w:cstheme="minorHAnsi"/>
        </w:rPr>
        <w:t xml:space="preserve"> and a surgery consult for wound debridement</w:t>
      </w:r>
      <w:r w:rsidRPr="004248E3">
        <w:rPr>
          <w:rFonts w:cstheme="minorHAnsi"/>
        </w:rPr>
        <w:t xml:space="preserve">. </w:t>
      </w:r>
      <w:r w:rsidR="00F05E90" w:rsidRPr="004248E3">
        <w:rPr>
          <w:rFonts w:cstheme="minorHAnsi"/>
        </w:rPr>
        <w:t xml:space="preserve">Nurse documents her findings. </w:t>
      </w:r>
    </w:p>
    <w:p w14:paraId="0C0B7D27" w14:textId="2785B114" w:rsidR="00B152B1" w:rsidRPr="004248E3" w:rsidRDefault="009862F0" w:rsidP="00B152B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Order for wound vac therapy is sent to Dr. Primary for approval</w:t>
      </w:r>
      <w:r w:rsidR="009630DF" w:rsidRPr="004248E3">
        <w:rPr>
          <w:rFonts w:cstheme="minorHAnsi"/>
        </w:rPr>
        <w:t xml:space="preserve"> as well as the request for surgery consult</w:t>
      </w:r>
      <w:r w:rsidRPr="004248E3">
        <w:rPr>
          <w:rFonts w:cstheme="minorHAnsi"/>
        </w:rPr>
        <w:t xml:space="preserve">. </w:t>
      </w:r>
      <w:r w:rsidR="00F05E90" w:rsidRPr="004248E3">
        <w:rPr>
          <w:rFonts w:cstheme="minorHAnsi"/>
        </w:rPr>
        <w:t>Supported documentation is provided to Dr. Primary.</w:t>
      </w:r>
    </w:p>
    <w:p w14:paraId="661700FF" w14:textId="44C3F5C2" w:rsidR="00B152B1" w:rsidRPr="004248E3" w:rsidRDefault="009862F0" w:rsidP="00B152B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Dr. Primary approves wound vac therapy</w:t>
      </w:r>
      <w:r w:rsidR="009630DF" w:rsidRPr="004248E3">
        <w:rPr>
          <w:rFonts w:cstheme="minorHAnsi"/>
        </w:rPr>
        <w:t xml:space="preserve"> and refers Patient Eve for surgery consultation. </w:t>
      </w:r>
    </w:p>
    <w:p w14:paraId="501E6FDB" w14:textId="1158BD5E" w:rsidR="00A74CD8" w:rsidRPr="004248E3" w:rsidRDefault="003503C3" w:rsidP="00B152B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 xml:space="preserve">Nurse Nightingale initiates </w:t>
      </w:r>
      <w:r w:rsidR="00B152B1" w:rsidRPr="004248E3">
        <w:rPr>
          <w:rFonts w:cstheme="minorHAnsi"/>
        </w:rPr>
        <w:t xml:space="preserve">Wound vac therapy </w:t>
      </w:r>
      <w:r w:rsidRPr="004248E3">
        <w:rPr>
          <w:rFonts w:cstheme="minorHAnsi"/>
        </w:rPr>
        <w:t>and updates</w:t>
      </w:r>
      <w:r w:rsidR="00B152B1" w:rsidRPr="004248E3">
        <w:rPr>
          <w:rFonts w:cstheme="minorHAnsi"/>
        </w:rPr>
        <w:t xml:space="preserve"> Patient Eve’s </w:t>
      </w:r>
      <w:r w:rsidR="003C6858" w:rsidRPr="004248E3">
        <w:rPr>
          <w:rFonts w:cstheme="minorHAnsi"/>
        </w:rPr>
        <w:t>care</w:t>
      </w:r>
      <w:r w:rsidR="003C6858">
        <w:rPr>
          <w:rFonts w:cstheme="minorHAnsi"/>
        </w:rPr>
        <w:t xml:space="preserve"> plan</w:t>
      </w:r>
      <w:r w:rsidR="003C6858" w:rsidRPr="004248E3">
        <w:rPr>
          <w:rFonts w:cstheme="minorHAnsi"/>
        </w:rPr>
        <w:t xml:space="preserve"> </w:t>
      </w:r>
      <w:r w:rsidR="00B152B1" w:rsidRPr="004248E3">
        <w:rPr>
          <w:rFonts w:cstheme="minorHAnsi"/>
        </w:rPr>
        <w:t xml:space="preserve">to reflect </w:t>
      </w:r>
      <w:r w:rsidRPr="004248E3">
        <w:rPr>
          <w:rFonts w:cstheme="minorHAnsi"/>
        </w:rPr>
        <w:t xml:space="preserve">the </w:t>
      </w:r>
      <w:r w:rsidR="00B152B1" w:rsidRPr="004248E3">
        <w:rPr>
          <w:rFonts w:cstheme="minorHAnsi"/>
        </w:rPr>
        <w:t xml:space="preserve">change in wound care management. </w:t>
      </w:r>
    </w:p>
    <w:p w14:paraId="3E8648A4" w14:textId="4C487AE2" w:rsidR="003503C3" w:rsidRPr="004248E3" w:rsidRDefault="009630DF" w:rsidP="00B152B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 xml:space="preserve">Patient Eve </w:t>
      </w:r>
      <w:r w:rsidR="003503C3" w:rsidRPr="004248E3">
        <w:rPr>
          <w:rFonts w:cstheme="minorHAnsi"/>
        </w:rPr>
        <w:t xml:space="preserve">decubitus is debrided by </w:t>
      </w:r>
      <w:r w:rsidRPr="004248E3">
        <w:rPr>
          <w:rFonts w:cstheme="minorHAnsi"/>
        </w:rPr>
        <w:t xml:space="preserve">Dr. </w:t>
      </w:r>
      <w:r w:rsidR="003503C3" w:rsidRPr="004248E3">
        <w:rPr>
          <w:rFonts w:cstheme="minorHAnsi"/>
        </w:rPr>
        <w:t>Dennis</w:t>
      </w:r>
      <w:r w:rsidR="00F05E90" w:rsidRPr="004248E3">
        <w:rPr>
          <w:rFonts w:cstheme="minorHAnsi"/>
        </w:rPr>
        <w:t>. Dr. Dennis post-consultation notes and orders are sent to Nurse Nightingale and to Dr. Primary. Orders include continuation of wound vac therapy as well as</w:t>
      </w:r>
      <w:r w:rsidR="003503C3" w:rsidRPr="004248E3">
        <w:rPr>
          <w:rFonts w:cstheme="minorHAnsi"/>
        </w:rPr>
        <w:t xml:space="preserve"> home IV </w:t>
      </w:r>
      <w:r w:rsidR="00F05E90" w:rsidRPr="004248E3">
        <w:rPr>
          <w:rFonts w:cstheme="minorHAnsi"/>
        </w:rPr>
        <w:t xml:space="preserve">antibiotic </w:t>
      </w:r>
      <w:r w:rsidR="003503C3" w:rsidRPr="004248E3">
        <w:rPr>
          <w:rFonts w:cstheme="minorHAnsi"/>
        </w:rPr>
        <w:t>therapy</w:t>
      </w:r>
      <w:r w:rsidR="00B96CC9" w:rsidRPr="004248E3">
        <w:rPr>
          <w:rFonts w:cstheme="minorHAnsi"/>
        </w:rPr>
        <w:t xml:space="preserve"> (Vancomycin 1g IV Q12hrs X 5days)</w:t>
      </w:r>
      <w:r w:rsidR="003503C3" w:rsidRPr="004248E3">
        <w:rPr>
          <w:rFonts w:cstheme="minorHAnsi"/>
        </w:rPr>
        <w:t xml:space="preserve">. </w:t>
      </w:r>
    </w:p>
    <w:p w14:paraId="139F140F" w14:textId="77777777" w:rsidR="00B96CC9" w:rsidRPr="004248E3" w:rsidRDefault="003503C3" w:rsidP="00B152B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 xml:space="preserve">Nurse Nightingale initiates home IV therapy and </w:t>
      </w:r>
      <w:r w:rsidR="00B96CC9" w:rsidRPr="004248E3">
        <w:rPr>
          <w:rFonts w:cstheme="minorHAnsi"/>
        </w:rPr>
        <w:t xml:space="preserve">notes that Patient Eve is complaining of nausea post Vancomycin administration. She recommends an over-the-counter anti-emetic and lemon tea for Patient Eve to take and notifies Dr. Dennis. </w:t>
      </w:r>
    </w:p>
    <w:p w14:paraId="64725842" w14:textId="3E860AAF" w:rsidR="009862F0" w:rsidRPr="004248E3" w:rsidRDefault="00065DD2" w:rsidP="00B152B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248E3">
        <w:rPr>
          <w:rFonts w:cstheme="minorHAnsi"/>
        </w:rPr>
        <w:t>Nurse Nightingale</w:t>
      </w:r>
      <w:r w:rsidR="00B96CC9" w:rsidRPr="004248E3">
        <w:rPr>
          <w:rFonts w:cstheme="minorHAnsi"/>
        </w:rPr>
        <w:t xml:space="preserve"> </w:t>
      </w:r>
      <w:r w:rsidR="003503C3" w:rsidRPr="004248E3">
        <w:rPr>
          <w:rFonts w:cstheme="minorHAnsi"/>
        </w:rPr>
        <w:t>updates Patient Eve’</w:t>
      </w:r>
      <w:r w:rsidR="00B96CC9" w:rsidRPr="004248E3">
        <w:rPr>
          <w:rFonts w:cstheme="minorHAnsi"/>
        </w:rPr>
        <w:t xml:space="preserve">s </w:t>
      </w:r>
      <w:r w:rsidR="003C6858" w:rsidRPr="004248E3">
        <w:rPr>
          <w:rFonts w:cstheme="minorHAnsi"/>
        </w:rPr>
        <w:t>care</w:t>
      </w:r>
      <w:r w:rsidR="003C6858">
        <w:rPr>
          <w:rFonts w:cstheme="minorHAnsi"/>
        </w:rPr>
        <w:t xml:space="preserve"> plan</w:t>
      </w:r>
      <w:r w:rsidR="003C6858" w:rsidRPr="004248E3">
        <w:rPr>
          <w:rFonts w:cstheme="minorHAnsi"/>
        </w:rPr>
        <w:t xml:space="preserve"> </w:t>
      </w:r>
      <w:r w:rsidR="00B96CC9" w:rsidRPr="004248E3">
        <w:rPr>
          <w:rFonts w:cstheme="minorHAnsi"/>
        </w:rPr>
        <w:t xml:space="preserve">and </w:t>
      </w:r>
      <w:r w:rsidR="003C6858">
        <w:rPr>
          <w:rFonts w:cstheme="minorHAnsi"/>
        </w:rPr>
        <w:t>forwards the HHCP</w:t>
      </w:r>
      <w:r w:rsidR="00E13C81" w:rsidRPr="004248E3">
        <w:rPr>
          <w:rFonts w:cstheme="minorHAnsi"/>
        </w:rPr>
        <w:t xml:space="preserve"> to Dr. Dennis and Dr. Primary,</w:t>
      </w:r>
      <w:r w:rsidRPr="004248E3">
        <w:rPr>
          <w:rFonts w:cstheme="minorHAnsi"/>
        </w:rPr>
        <w:t xml:space="preserve"> clearly indicating orders for</w:t>
      </w:r>
      <w:r w:rsidR="00E13C81" w:rsidRPr="004248E3">
        <w:rPr>
          <w:rFonts w:cstheme="minorHAnsi"/>
        </w:rPr>
        <w:t xml:space="preserve"> each respective provider, for review and acceptance.  </w:t>
      </w:r>
    </w:p>
    <w:p w14:paraId="115F0FED" w14:textId="77777777" w:rsidR="00553C47" w:rsidRPr="004248E3" w:rsidRDefault="00553C47" w:rsidP="00553C47">
      <w:pPr>
        <w:spacing w:after="0" w:line="240" w:lineRule="auto"/>
        <w:rPr>
          <w:rFonts w:cstheme="minorHAnsi"/>
        </w:rPr>
      </w:pPr>
    </w:p>
    <w:p w14:paraId="70BBFF20" w14:textId="77A4CE1A" w:rsidR="00D978D5" w:rsidRPr="004248E3" w:rsidRDefault="003503C3" w:rsidP="00D978D5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4248E3">
        <w:rPr>
          <w:rStyle w:val="apple-converted-space"/>
          <w:rFonts w:cstheme="minorHAnsi"/>
          <w:color w:val="0070C0"/>
          <w:shd w:val="clear" w:color="auto" w:fill="FFFFFF"/>
        </w:rPr>
        <w:t>Post Condition(</w:t>
      </w:r>
      <w:r w:rsidR="00D978D5" w:rsidRPr="004248E3">
        <w:rPr>
          <w:rStyle w:val="apple-converted-space"/>
          <w:rFonts w:cstheme="minorHAnsi"/>
          <w:color w:val="0070C0"/>
          <w:shd w:val="clear" w:color="auto" w:fill="FFFFFF"/>
        </w:rPr>
        <w:t>s</w:t>
      </w:r>
      <w:r w:rsidRPr="004248E3">
        <w:rPr>
          <w:rStyle w:val="apple-converted-space"/>
          <w:rFonts w:cstheme="minorHAnsi"/>
          <w:color w:val="0070C0"/>
          <w:shd w:val="clear" w:color="auto" w:fill="FFFFFF"/>
        </w:rPr>
        <w:t>)</w:t>
      </w:r>
      <w:r w:rsidR="00D978D5" w:rsidRPr="004248E3">
        <w:rPr>
          <w:rStyle w:val="apple-converted-space"/>
          <w:rFonts w:cstheme="minorHAnsi"/>
          <w:color w:val="444444"/>
          <w:shd w:val="clear" w:color="auto" w:fill="FFFFFF"/>
        </w:rPr>
        <w:t>:</w:t>
      </w:r>
    </w:p>
    <w:p w14:paraId="0883A459" w14:textId="5AF8B303" w:rsidR="003503C3" w:rsidRPr="004248E3" w:rsidRDefault="003503C3" w:rsidP="003503C3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 xml:space="preserve">Home Health EMR updated with </w:t>
      </w:r>
    </w:p>
    <w:p w14:paraId="0E267E1D" w14:textId="2DDC7E0D" w:rsidR="00C71174" w:rsidRPr="004248E3" w:rsidRDefault="00C71174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Wound observations (location, size, colour, etc)and therapies (wet-to-dry dressings, wound vac, surgical debridement)</w:t>
      </w:r>
    </w:p>
    <w:p w14:paraId="7DB8B1A2" w14:textId="7EDC8DC3" w:rsidR="00C71174" w:rsidRPr="004248E3" w:rsidRDefault="00C71174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 xml:space="preserve">Diabetes medication management </w:t>
      </w:r>
    </w:p>
    <w:p w14:paraId="205AC8D5" w14:textId="1431FAE1" w:rsidR="00C71174" w:rsidRPr="004248E3" w:rsidRDefault="00C71174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Blood glucose results (lab and glucometer results)</w:t>
      </w:r>
    </w:p>
    <w:p w14:paraId="5C72454E" w14:textId="26D9AAB0" w:rsidR="00C71174" w:rsidRPr="004248E3" w:rsidRDefault="00C71174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All health concerns</w:t>
      </w:r>
    </w:p>
    <w:p w14:paraId="0775E441" w14:textId="5C9E4B40" w:rsidR="00C71174" w:rsidRPr="004248E3" w:rsidRDefault="00C71174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Patient/caregiver education</w:t>
      </w:r>
    </w:p>
    <w:p w14:paraId="3FB9C24C" w14:textId="76A04D5C" w:rsidR="00C71174" w:rsidRPr="004248E3" w:rsidRDefault="00C71174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lastRenderedPageBreak/>
        <w:t>Medication administered and patient tolerances</w:t>
      </w:r>
    </w:p>
    <w:p w14:paraId="545FB49A" w14:textId="5DD2C137" w:rsidR="00C71174" w:rsidRPr="004248E3" w:rsidRDefault="00C71174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 xml:space="preserve">Referrals </w:t>
      </w:r>
    </w:p>
    <w:p w14:paraId="7EC4C551" w14:textId="56F699C9" w:rsidR="00C71174" w:rsidRPr="004248E3" w:rsidRDefault="00C71174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Care team members participation</w:t>
      </w:r>
    </w:p>
    <w:p w14:paraId="794B4081" w14:textId="5985F313" w:rsidR="00C71174" w:rsidRPr="004248E3" w:rsidRDefault="00C71174" w:rsidP="00C71174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Diabetes care plan that includes</w:t>
      </w:r>
    </w:p>
    <w:p w14:paraId="4D7696D9" w14:textId="62E01A9A" w:rsidR="00C71174" w:rsidRPr="004248E3" w:rsidRDefault="00C14821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concerns</w:t>
      </w:r>
    </w:p>
    <w:p w14:paraId="23E6A8A2" w14:textId="4B386967" w:rsidR="00C14821" w:rsidRPr="004248E3" w:rsidRDefault="00C14821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goals</w:t>
      </w:r>
    </w:p>
    <w:p w14:paraId="4A697849" w14:textId="22A696EA" w:rsidR="00C14821" w:rsidRPr="004248E3" w:rsidRDefault="00C14821" w:rsidP="00C71174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Interventions to achieve goals</w:t>
      </w:r>
    </w:p>
    <w:p w14:paraId="417EB47E" w14:textId="6FACD19E" w:rsidR="00C14821" w:rsidRPr="004248E3" w:rsidRDefault="00C14821" w:rsidP="00C14821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Wound care plan that includes</w:t>
      </w:r>
    </w:p>
    <w:p w14:paraId="2B7C8AD4" w14:textId="77777777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concerns</w:t>
      </w:r>
    </w:p>
    <w:p w14:paraId="63E6BFA8" w14:textId="77777777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goals</w:t>
      </w:r>
    </w:p>
    <w:p w14:paraId="26537C4E" w14:textId="2E15854C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Interventions to achieve goals</w:t>
      </w:r>
    </w:p>
    <w:p w14:paraId="024851F3" w14:textId="594D00BB" w:rsidR="00C14821" w:rsidRPr="004248E3" w:rsidRDefault="00C14821" w:rsidP="00C14821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Medication management care plan</w:t>
      </w:r>
    </w:p>
    <w:p w14:paraId="7A21FBDE" w14:textId="77777777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concerns</w:t>
      </w:r>
    </w:p>
    <w:p w14:paraId="04C8701C" w14:textId="77777777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goals</w:t>
      </w:r>
    </w:p>
    <w:p w14:paraId="18818A69" w14:textId="76395EB6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Interventions to achieve goals</w:t>
      </w:r>
    </w:p>
    <w:p w14:paraId="0AA79007" w14:textId="282233B8" w:rsidR="00C14821" w:rsidRPr="004248E3" w:rsidRDefault="00C14821" w:rsidP="00C14821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Self-care deficit care plan</w:t>
      </w:r>
    </w:p>
    <w:p w14:paraId="4326EE4A" w14:textId="77777777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concerns</w:t>
      </w:r>
    </w:p>
    <w:p w14:paraId="47905B8F" w14:textId="77777777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goals</w:t>
      </w:r>
    </w:p>
    <w:p w14:paraId="08154C27" w14:textId="74C2DB97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Interventions to achieve goals</w:t>
      </w:r>
    </w:p>
    <w:p w14:paraId="7AD713DE" w14:textId="77501700" w:rsidR="00C14821" w:rsidRPr="004248E3" w:rsidRDefault="00C14821" w:rsidP="00C14821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Patient/Caregiver education care plan</w:t>
      </w:r>
    </w:p>
    <w:p w14:paraId="568F40C0" w14:textId="77777777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concerns</w:t>
      </w:r>
    </w:p>
    <w:p w14:paraId="50B3F95D" w14:textId="77777777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goals</w:t>
      </w:r>
    </w:p>
    <w:p w14:paraId="2372490B" w14:textId="7A1960E5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Interventions to achieve goals</w:t>
      </w:r>
    </w:p>
    <w:p w14:paraId="7268DFD1" w14:textId="7DCBECF2" w:rsidR="00C14821" w:rsidRPr="004248E3" w:rsidRDefault="00C14821" w:rsidP="00C14821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Referral requests to relevant care providers (OT, Ostomy Nurse). The referral content include:</w:t>
      </w:r>
    </w:p>
    <w:p w14:paraId="3C5F574D" w14:textId="1463C321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Health concern</w:t>
      </w:r>
    </w:p>
    <w:p w14:paraId="4520BF9D" w14:textId="52417B57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Reason for  the referral</w:t>
      </w:r>
    </w:p>
    <w:p w14:paraId="134DEEE3" w14:textId="2D4A8773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Relevant observations</w:t>
      </w:r>
    </w:p>
    <w:p w14:paraId="2FD22E64" w14:textId="36994A86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Medication regimen</w:t>
      </w:r>
    </w:p>
    <w:p w14:paraId="1F3B0771" w14:textId="31CCD3AB" w:rsidR="00C14821" w:rsidRPr="004248E3" w:rsidRDefault="00C14821" w:rsidP="00C14821">
      <w:pPr>
        <w:pStyle w:val="ListParagraph"/>
        <w:numPr>
          <w:ilvl w:val="1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Relevant current care plans</w:t>
      </w:r>
    </w:p>
    <w:p w14:paraId="3AA73750" w14:textId="00BD3005" w:rsidR="00C14821" w:rsidRPr="004248E3" w:rsidRDefault="00F44164" w:rsidP="00C14821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 w:rsidRPr="004248E3">
        <w:rPr>
          <w:rStyle w:val="apple-converted-space"/>
          <w:rFonts w:cstheme="minorHAnsi"/>
          <w:shd w:val="clear" w:color="auto" w:fill="FFFFFF"/>
        </w:rPr>
        <w:t>Medication orders/</w:t>
      </w:r>
      <w:r w:rsidR="00C14821" w:rsidRPr="004248E3">
        <w:rPr>
          <w:rStyle w:val="apple-converted-space"/>
          <w:rFonts w:cstheme="minorHAnsi"/>
          <w:shd w:val="clear" w:color="auto" w:fill="FFFFFF"/>
        </w:rPr>
        <w:t>administration</w:t>
      </w:r>
    </w:p>
    <w:p w14:paraId="74E7E696" w14:textId="6272208B" w:rsidR="00F44164" w:rsidRPr="004248E3" w:rsidRDefault="004248E3" w:rsidP="00C14821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shd w:val="clear" w:color="auto" w:fill="FFFFFF"/>
        </w:rPr>
      </w:pPr>
      <w:r>
        <w:rPr>
          <w:rStyle w:val="apple-converted-space"/>
          <w:rFonts w:cstheme="minorHAnsi"/>
          <w:shd w:val="clear" w:color="auto" w:fill="FFFFFF"/>
        </w:rPr>
        <w:t>Copy of care plan(s) is</w:t>
      </w:r>
      <w:r w:rsidR="00F44164" w:rsidRPr="004248E3">
        <w:rPr>
          <w:rStyle w:val="apple-converted-space"/>
          <w:rFonts w:cstheme="minorHAnsi"/>
          <w:shd w:val="clear" w:color="auto" w:fill="FFFFFF"/>
        </w:rPr>
        <w:t xml:space="preserve"> generated for the patient/caregiver</w:t>
      </w:r>
    </w:p>
    <w:p w14:paraId="3417276C" w14:textId="77777777" w:rsidR="00C14821" w:rsidRPr="004248E3" w:rsidRDefault="00C14821" w:rsidP="00C14821">
      <w:pPr>
        <w:pStyle w:val="ListParagraph"/>
        <w:spacing w:after="0" w:line="240" w:lineRule="auto"/>
        <w:rPr>
          <w:rStyle w:val="apple-converted-space"/>
          <w:rFonts w:cstheme="minorHAnsi"/>
          <w:shd w:val="clear" w:color="auto" w:fill="FFFFFF"/>
        </w:rPr>
      </w:pPr>
    </w:p>
    <w:p w14:paraId="142529A9" w14:textId="77777777" w:rsidR="00D978D5" w:rsidRPr="004248E3" w:rsidRDefault="00D978D5" w:rsidP="00553C47">
      <w:pPr>
        <w:spacing w:after="0" w:line="240" w:lineRule="auto"/>
        <w:rPr>
          <w:rFonts w:cstheme="minorHAnsi"/>
        </w:rPr>
      </w:pPr>
    </w:p>
    <w:p w14:paraId="14A11F95" w14:textId="40D3185E" w:rsidR="0059042E" w:rsidRPr="004248E3" w:rsidRDefault="0059042E" w:rsidP="0059042E">
      <w:pPr>
        <w:spacing w:after="0" w:line="240" w:lineRule="auto"/>
        <w:rPr>
          <w:rFonts w:cstheme="minorHAnsi"/>
        </w:rPr>
      </w:pPr>
    </w:p>
    <w:sectPr w:rsidR="0059042E" w:rsidRPr="00424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nes, Emma" w:date="2014-06-08T10:28:00Z" w:initials="JE">
    <w:p w14:paraId="14610DBE" w14:textId="677532B4" w:rsidR="00183383" w:rsidRDefault="00183383">
      <w:pPr>
        <w:pStyle w:val="CommentText"/>
      </w:pPr>
      <w:r>
        <w:rPr>
          <w:rStyle w:val="CommentReference"/>
        </w:rPr>
        <w:annotationRef/>
      </w:r>
      <w:r>
        <w:t>Note that this does not happen exactly in this order. Nurse Nightingale does not have to w</w:t>
      </w:r>
      <w:r w:rsidR="003C6858">
        <w:t>ait for PCP to confirm the HHCP</w:t>
      </w:r>
      <w:r>
        <w:t xml:space="preserve"> before seeing the patient.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610D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26B5"/>
    <w:multiLevelType w:val="hybridMultilevel"/>
    <w:tmpl w:val="2ED63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F1"/>
    <w:multiLevelType w:val="hybridMultilevel"/>
    <w:tmpl w:val="6DB09B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80D2A5F"/>
    <w:multiLevelType w:val="hybridMultilevel"/>
    <w:tmpl w:val="93C0B0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440E1B"/>
    <w:multiLevelType w:val="hybridMultilevel"/>
    <w:tmpl w:val="B6EA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E3BC2"/>
    <w:multiLevelType w:val="hybridMultilevel"/>
    <w:tmpl w:val="2D02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es, Emma">
    <w15:presenceInfo w15:providerId="AD" w15:userId="S-1-5-21-73361282-1014109674-949316387-20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E1"/>
    <w:rsid w:val="00002B22"/>
    <w:rsid w:val="00065DD2"/>
    <w:rsid w:val="00155D67"/>
    <w:rsid w:val="00183383"/>
    <w:rsid w:val="001E20FF"/>
    <w:rsid w:val="00284774"/>
    <w:rsid w:val="002957E4"/>
    <w:rsid w:val="002C56AF"/>
    <w:rsid w:val="003503C3"/>
    <w:rsid w:val="003A11A4"/>
    <w:rsid w:val="003C2D97"/>
    <w:rsid w:val="003C6858"/>
    <w:rsid w:val="003D5A2D"/>
    <w:rsid w:val="004248E3"/>
    <w:rsid w:val="004B753E"/>
    <w:rsid w:val="004C482D"/>
    <w:rsid w:val="00530267"/>
    <w:rsid w:val="00553C47"/>
    <w:rsid w:val="0059042E"/>
    <w:rsid w:val="005947E4"/>
    <w:rsid w:val="005E013A"/>
    <w:rsid w:val="00607324"/>
    <w:rsid w:val="006D1A5D"/>
    <w:rsid w:val="0070358B"/>
    <w:rsid w:val="00713C92"/>
    <w:rsid w:val="007224CD"/>
    <w:rsid w:val="0073153A"/>
    <w:rsid w:val="007345C7"/>
    <w:rsid w:val="007412E1"/>
    <w:rsid w:val="008350A4"/>
    <w:rsid w:val="00843EFE"/>
    <w:rsid w:val="00844C20"/>
    <w:rsid w:val="008471D8"/>
    <w:rsid w:val="0089216F"/>
    <w:rsid w:val="00952CC2"/>
    <w:rsid w:val="009630DF"/>
    <w:rsid w:val="009862F0"/>
    <w:rsid w:val="009A4EC8"/>
    <w:rsid w:val="009E642C"/>
    <w:rsid w:val="00A74CD8"/>
    <w:rsid w:val="00A8119B"/>
    <w:rsid w:val="00B000BB"/>
    <w:rsid w:val="00B152B1"/>
    <w:rsid w:val="00B96CC9"/>
    <w:rsid w:val="00C14821"/>
    <w:rsid w:val="00C71174"/>
    <w:rsid w:val="00C80881"/>
    <w:rsid w:val="00C92B9E"/>
    <w:rsid w:val="00CA28D3"/>
    <w:rsid w:val="00D978D5"/>
    <w:rsid w:val="00DA707C"/>
    <w:rsid w:val="00DC658E"/>
    <w:rsid w:val="00E13C81"/>
    <w:rsid w:val="00EB7BB9"/>
    <w:rsid w:val="00ED7422"/>
    <w:rsid w:val="00F05E90"/>
    <w:rsid w:val="00F44164"/>
    <w:rsid w:val="00F5451C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FE35"/>
  <w15:chartTrackingRefBased/>
  <w15:docId w15:val="{82BAF13C-8093-4E90-BF02-8911AA88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9E"/>
    <w:pPr>
      <w:spacing w:after="200" w:line="276" w:lineRule="auto"/>
    </w:pPr>
    <w:rPr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2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BodyText"/>
    <w:link w:val="Heading5Char"/>
    <w:qFormat/>
    <w:rsid w:val="007412E1"/>
    <w:pPr>
      <w:keepLines w:val="0"/>
      <w:spacing w:before="240" w:after="60" w:line="240" w:lineRule="auto"/>
      <w:outlineLvl w:val="4"/>
    </w:pPr>
    <w:rPr>
      <w:rFonts w:ascii="Arial" w:eastAsia="Times New Roman" w:hAnsi="Arial" w:cs="Times New Roman"/>
      <w:b/>
      <w:i w:val="0"/>
      <w:iCs w:val="0"/>
      <w:noProof/>
      <w:color w:val="auto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412E1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BodyText">
    <w:name w:val="Body Text"/>
    <w:link w:val="BodyTextChar"/>
    <w:rsid w:val="007412E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12E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2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D5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2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2D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2D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9A4E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4059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Emma</dc:creator>
  <cp:keywords/>
  <dc:description/>
  <cp:lastModifiedBy>Jones, Emma</cp:lastModifiedBy>
  <cp:revision>20</cp:revision>
  <dcterms:created xsi:type="dcterms:W3CDTF">2014-06-07T17:34:00Z</dcterms:created>
  <dcterms:modified xsi:type="dcterms:W3CDTF">2014-06-15T14:54:00Z</dcterms:modified>
</cp:coreProperties>
</file>