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DCAB" w14:textId="68CF695B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 Health W</w:t>
      </w:r>
      <w:r w:rsidR="004360EB">
        <w:rPr>
          <w:b/>
          <w:sz w:val="24"/>
          <w:szCs w:val="24"/>
        </w:rPr>
        <w:t>ork Group</w:t>
      </w:r>
      <w:bookmarkStart w:id="0" w:name="_GoBack"/>
      <w:bookmarkEnd w:id="0"/>
    </w:p>
    <w:p w14:paraId="3BB765A9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Derived Domain profile for HL7 CHFP for Developmental Screening</w:t>
      </w:r>
    </w:p>
    <w:p w14:paraId="05C3E08F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</w:p>
    <w:p w14:paraId="468A9176" w14:textId="5F91A25F" w:rsidR="00510FF2" w:rsidRDefault="00EF6D82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6, 2015</w:t>
      </w:r>
    </w:p>
    <w:p w14:paraId="4CFB2898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3-4pm CST</w:t>
      </w:r>
    </w:p>
    <w:p w14:paraId="5A51290E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</w:p>
    <w:p w14:paraId="76A0F61E" w14:textId="77777777" w:rsidR="006046D5" w:rsidRPr="00510FF2" w:rsidRDefault="006046D5" w:rsidP="006046D5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Agenda:</w:t>
      </w:r>
    </w:p>
    <w:p w14:paraId="180EDCA7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Introductions</w:t>
      </w:r>
    </w:p>
    <w:p w14:paraId="0D33C0F9" w14:textId="710EFD76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Overview</w:t>
      </w:r>
      <w:r w:rsidR="00EF6D82">
        <w:rPr>
          <w:sz w:val="24"/>
          <w:szCs w:val="24"/>
        </w:rPr>
        <w:t xml:space="preserve"> of Project</w:t>
      </w:r>
    </w:p>
    <w:p w14:paraId="3B1BB3CD" w14:textId="77777777" w:rsidR="00EF6D82" w:rsidRPr="00510FF2" w:rsidRDefault="00EF6D82" w:rsidP="00EF6D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Project Scope Statement</w:t>
      </w:r>
    </w:p>
    <w:p w14:paraId="157EBCD1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Project Milestones</w:t>
      </w:r>
    </w:p>
    <w:p w14:paraId="1DC0D452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Gap Analysis Discussion</w:t>
      </w:r>
    </w:p>
    <w:p w14:paraId="10B13C34" w14:textId="77777777" w:rsidR="005B66A8" w:rsidRPr="00510FF2" w:rsidRDefault="005B66A8" w:rsidP="00EF6D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Category D</w:t>
      </w:r>
    </w:p>
    <w:p w14:paraId="33619915" w14:textId="7150EFE9" w:rsidR="005B66A8" w:rsidRPr="00EF6D82" w:rsidRDefault="00390F68" w:rsidP="00EF6D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Watch me thrive</w:t>
      </w:r>
      <w:r w:rsidR="005B66A8" w:rsidRPr="00EF6D82">
        <w:rPr>
          <w:sz w:val="24"/>
          <w:szCs w:val="24"/>
        </w:rPr>
        <w:t xml:space="preserve"> </w:t>
      </w:r>
    </w:p>
    <w:p w14:paraId="423A8795" w14:textId="0D5E5C6A" w:rsidR="00165BBD" w:rsidRPr="00510FF2" w:rsidRDefault="00165BBD" w:rsidP="00EF6D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CDC/AAP effort; environmental scan (poli</w:t>
      </w:r>
      <w:r w:rsidR="00EF6D82">
        <w:rPr>
          <w:sz w:val="24"/>
          <w:szCs w:val="24"/>
        </w:rPr>
        <w:t>cy, interoperability standards)</w:t>
      </w:r>
    </w:p>
    <w:p w14:paraId="2CF1FF12" w14:textId="7EF17B02" w:rsidR="00BA67B2" w:rsidRPr="00510FF2" w:rsidRDefault="00BA67B2" w:rsidP="00EF6D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Bright Futures</w:t>
      </w:r>
    </w:p>
    <w:p w14:paraId="4C93ED66" w14:textId="016A0F4D" w:rsidR="00390F68" w:rsidRPr="00EF6D82" w:rsidRDefault="00BA67B2" w:rsidP="00EF6D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CDC resources</w:t>
      </w:r>
    </w:p>
    <w:p w14:paraId="6207348D" w14:textId="77777777" w:rsidR="00390F68" w:rsidRPr="00510FF2" w:rsidRDefault="00BA67B2" w:rsidP="00EF6D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CHIPRA</w:t>
      </w:r>
    </w:p>
    <w:p w14:paraId="4977DE89" w14:textId="77777777" w:rsidR="00A82DB4" w:rsidRPr="00510FF2" w:rsidRDefault="00390F68" w:rsidP="00EF6D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EPSDT</w:t>
      </w:r>
    </w:p>
    <w:p w14:paraId="16A11B64" w14:textId="77777777" w:rsidR="00BA67B2" w:rsidRPr="00510FF2" w:rsidRDefault="00BA67B2" w:rsidP="00A82D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EHR FM R2</w:t>
      </w:r>
    </w:p>
    <w:p w14:paraId="3DA49B34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Next Steps</w:t>
      </w:r>
    </w:p>
    <w:p w14:paraId="6C7A3AF3" w14:textId="77777777" w:rsidR="00EF6D82" w:rsidRPr="00510FF2" w:rsidRDefault="00EF6D82" w:rsidP="00EF6D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AAP meeting in April 2015</w:t>
      </w:r>
    </w:p>
    <w:p w14:paraId="6EE2E57E" w14:textId="2F9E9944" w:rsidR="00510FF2" w:rsidRPr="00510FF2" w:rsidRDefault="00510FF2" w:rsidP="00510FF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Next Call </w:t>
      </w:r>
      <w:r w:rsidR="00EF6D82">
        <w:rPr>
          <w:sz w:val="24"/>
          <w:szCs w:val="24"/>
        </w:rPr>
        <w:t>April 20</w:t>
      </w:r>
      <w:r w:rsidRPr="00510FF2">
        <w:rPr>
          <w:sz w:val="24"/>
          <w:szCs w:val="24"/>
        </w:rPr>
        <w:t>, 2015</w:t>
      </w:r>
    </w:p>
    <w:p w14:paraId="1B39627A" w14:textId="77777777" w:rsidR="00510FF2" w:rsidRDefault="00510FF2" w:rsidP="00510FF2">
      <w:pPr>
        <w:spacing w:after="0" w:line="240" w:lineRule="auto"/>
        <w:rPr>
          <w:sz w:val="24"/>
          <w:szCs w:val="24"/>
        </w:rPr>
      </w:pPr>
    </w:p>
    <w:p w14:paraId="03838FBB" w14:textId="77777777" w:rsidR="00171A6C" w:rsidRPr="00510FF2" w:rsidRDefault="007D22FA" w:rsidP="00510FF2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Action Items</w:t>
      </w:r>
      <w:r w:rsidR="00510FF2" w:rsidRPr="00510FF2">
        <w:rPr>
          <w:b/>
          <w:sz w:val="24"/>
          <w:szCs w:val="24"/>
        </w:rPr>
        <w:t>:</w:t>
      </w:r>
    </w:p>
    <w:p w14:paraId="5ECD9CA8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</w:p>
    <w:p w14:paraId="10FFB45F" w14:textId="77777777" w:rsidR="00510FF2" w:rsidRPr="00510FF2" w:rsidRDefault="00510FF2" w:rsidP="00510FF2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Attendees:</w:t>
      </w:r>
    </w:p>
    <w:p w14:paraId="2AD62D2A" w14:textId="283476F0" w:rsidR="00510FF2" w:rsidRPr="00510FF2" w:rsidRDefault="00510FF2" w:rsidP="00510FF2">
      <w:pPr>
        <w:spacing w:after="0" w:line="240" w:lineRule="auto"/>
        <w:rPr>
          <w:sz w:val="24"/>
          <w:szCs w:val="24"/>
        </w:rPr>
      </w:pPr>
    </w:p>
    <w:sectPr w:rsidR="00510FF2" w:rsidRPr="0051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330"/>
    <w:multiLevelType w:val="hybridMultilevel"/>
    <w:tmpl w:val="E6E4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D5"/>
    <w:rsid w:val="0002367D"/>
    <w:rsid w:val="00165BBD"/>
    <w:rsid w:val="00166FEC"/>
    <w:rsid w:val="00171A6C"/>
    <w:rsid w:val="003774A1"/>
    <w:rsid w:val="00390F68"/>
    <w:rsid w:val="004360EB"/>
    <w:rsid w:val="00510FF2"/>
    <w:rsid w:val="005B66A8"/>
    <w:rsid w:val="006046D5"/>
    <w:rsid w:val="007D22FA"/>
    <w:rsid w:val="009E0825"/>
    <w:rsid w:val="00A82DB4"/>
    <w:rsid w:val="00B123C1"/>
    <w:rsid w:val="00BA67B2"/>
    <w:rsid w:val="00C55C51"/>
    <w:rsid w:val="00E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E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WUSTL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Feliciano</dc:creator>
  <cp:lastModifiedBy>Feliciano Yu</cp:lastModifiedBy>
  <cp:revision>3</cp:revision>
  <dcterms:created xsi:type="dcterms:W3CDTF">2015-04-05T14:15:00Z</dcterms:created>
  <dcterms:modified xsi:type="dcterms:W3CDTF">2015-04-05T14:15:00Z</dcterms:modified>
</cp:coreProperties>
</file>