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B0" w:rsidRDefault="0032077B">
      <w:r>
        <w:t>20161018_NBS_Notes</w:t>
      </w:r>
    </w:p>
    <w:p w:rsidR="0032077B" w:rsidRDefault="0032077B">
      <w:r>
        <w:t xml:space="preserve">Attendees: Joshua, Riki, Rhonda, Emily, Susan, Brendan, Rebecca, Lura, </w:t>
      </w:r>
    </w:p>
    <w:p w:rsidR="0032077B" w:rsidRDefault="0032077B">
      <w:r>
        <w:t>Regrets: Careema</w:t>
      </w:r>
    </w:p>
    <w:p w:rsidR="0032077B" w:rsidRDefault="00B56BB4">
      <w:r>
        <w:t>LOINC comparison document review:</w:t>
      </w:r>
    </w:p>
    <w:p w:rsidR="00B56BB4" w:rsidRDefault="00B56BB4">
      <w:r>
        <w:t>Provider receipt required – is modification for published usage</w:t>
      </w:r>
    </w:p>
    <w:p w:rsidR="007B5A3D" w:rsidRDefault="007B5A3D">
      <w:r>
        <w:t>For the OBRs will need to decide on the way to deal with the nesting</w:t>
      </w:r>
    </w:p>
    <w:p w:rsidR="007B5A3D" w:rsidRDefault="007B5A3D">
      <w:r>
        <w:t xml:space="preserve">Reason for testing – not required for ordering, information was not useful for that – this is why </w:t>
      </w:r>
    </w:p>
    <w:p w:rsidR="007B5A3D" w:rsidRDefault="007B5A3D">
      <w:r>
        <w:t>In MI we are using this to differentiate between initial or repeat screen – in order yes first screen, repeat, standard second screen in TX – not sure if all provid</w:t>
      </w:r>
      <w:r w:rsidR="00725819">
        <w:t>e</w:t>
      </w:r>
      <w:r>
        <w:t xml:space="preserve">rs can receive it </w:t>
      </w:r>
    </w:p>
    <w:p w:rsidR="007B5A3D" w:rsidRDefault="007B5A3D">
      <w:r>
        <w:t>Sample quality – is a CLIA requirement – TX marked R since answerlist supports acceptable</w:t>
      </w:r>
    </w:p>
    <w:p w:rsidR="007B5A3D" w:rsidRDefault="007B5A3D">
      <w:r>
        <w:t xml:space="preserve">Newborn screening overall interpretation </w:t>
      </w:r>
      <w:r w:rsidR="000E4378">
        <w:t>–</w:t>
      </w:r>
      <w:r>
        <w:t xml:space="preserve"> </w:t>
      </w:r>
      <w:r w:rsidR="000E4378">
        <w:t>make RE</w:t>
      </w:r>
    </w:p>
    <w:p w:rsidR="000E4378" w:rsidRDefault="000E4378">
      <w:r>
        <w:t xml:space="preserve">Conditions for positive markers – in TX – for each disorder category will have a result and some would be OOR, so can be populated, but is duplicative and if they prefer </w:t>
      </w:r>
    </w:p>
    <w:p w:rsidR="000E4378" w:rsidRDefault="000E4378">
      <w:r>
        <w:t>Should we make the summary panel optional and then identify when used this is required; and move the sample quality of dried blood spot to SPM-24</w:t>
      </w:r>
    </w:p>
    <w:p w:rsidR="000E4378" w:rsidRDefault="000E4378">
      <w:r>
        <w:t>Aminoacid disorder results interpretation that would be the preferred way a provider would like to get this inserted of the conglomerate of results that are OOR</w:t>
      </w:r>
    </w:p>
    <w:p w:rsidR="00291F9B" w:rsidRDefault="00291F9B">
      <w:r>
        <w:t>Usage in LOINC: R – MUST ALWAYS HAVE</w:t>
      </w:r>
    </w:p>
    <w:p w:rsidR="00725819" w:rsidRDefault="00291F9B">
      <w:r>
        <w:t xml:space="preserve">Conditional: report either the summary OR report the individual disease grouping that </w:t>
      </w:r>
      <w:r w:rsidR="00725819">
        <w:t>are tested in the specific state</w:t>
      </w:r>
    </w:p>
    <w:p w:rsidR="00725819" w:rsidRDefault="00725819">
      <w:r>
        <w:t>Change reason for test to optional (not sure it is useful for the provider to get this back) – needed in orders</w:t>
      </w:r>
    </w:p>
    <w:p w:rsidR="00725819" w:rsidRDefault="00725819">
      <w:r>
        <w:t>List of all conditions tested for – either as NTE or as the OBX – if we can report as single OBX with repeating OBX-5 values, so they ONLY get one OBX – unsure which will be easier to display</w:t>
      </w:r>
    </w:p>
    <w:p w:rsidR="004A28FC" w:rsidRDefault="004A28FC">
      <w:r>
        <w:t>Prefer as OBX as that provides the more structured approach to capturing the conditions</w:t>
      </w:r>
    </w:p>
    <w:p w:rsidR="004A28FC" w:rsidRDefault="004A28FC">
      <w:r>
        <w:t>Data card panel – mark as TBD – nested</w:t>
      </w:r>
    </w:p>
    <w:p w:rsidR="004A28FC" w:rsidRDefault="004A28FC">
      <w:r>
        <w:t>Specimen ID card = SPM-2 R</w:t>
      </w:r>
    </w:p>
    <w:p w:rsidR="004A28FC" w:rsidRDefault="004A28FC">
      <w:r>
        <w:t>Birth weight – make RE here, if sent in order, since used in interpretation</w:t>
      </w:r>
      <w:r w:rsidR="009F0E0F">
        <w:t xml:space="preserve"> – better list as C – if the state lab received the value – </w:t>
      </w:r>
      <w:r w:rsidR="00FE792C">
        <w:t>l</w:t>
      </w:r>
      <w:r w:rsidR="009F0E0F">
        <w:t>et’s think about how we could state that the value was not provided</w:t>
      </w:r>
      <w:r w:rsidR="00FE792C">
        <w:t xml:space="preserve"> for numeric and then we can possibly make R</w:t>
      </w:r>
    </w:p>
    <w:p w:rsidR="00FE792C" w:rsidRDefault="002A54E5">
      <w:r>
        <w:t>Next call 10/25</w:t>
      </w:r>
      <w:bookmarkStart w:id="0" w:name="_GoBack"/>
      <w:bookmarkEnd w:id="0"/>
    </w:p>
    <w:p w:rsidR="009F0E0F" w:rsidRDefault="009F0E0F"/>
    <w:p w:rsidR="004A28FC" w:rsidRDefault="004A28FC"/>
    <w:p w:rsidR="004A28FC" w:rsidRDefault="004A28FC"/>
    <w:p w:rsidR="00291F9B" w:rsidRDefault="00291F9B"/>
    <w:sectPr w:rsidR="0029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7B"/>
    <w:rsid w:val="000E4378"/>
    <w:rsid w:val="001A256E"/>
    <w:rsid w:val="00291F9B"/>
    <w:rsid w:val="002A54E5"/>
    <w:rsid w:val="0032077B"/>
    <w:rsid w:val="004A28FC"/>
    <w:rsid w:val="006340C1"/>
    <w:rsid w:val="00725819"/>
    <w:rsid w:val="007B5A3D"/>
    <w:rsid w:val="009F0E0F"/>
    <w:rsid w:val="00B56BB4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4107E-AD1E-4F1C-8943-1283DAC7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Merrick, Riki | APHL</dc:creator>
  <cp:keywords/>
  <dc:description/>
  <cp:lastModifiedBy>Merrick, Riki | APHL</cp:lastModifiedBy>
  <cp:revision>3</cp:revision>
  <dcterms:created xsi:type="dcterms:W3CDTF">2016-10-18T18:00:00Z</dcterms:created>
  <dcterms:modified xsi:type="dcterms:W3CDTF">2016-10-18T20:19:00Z</dcterms:modified>
</cp:coreProperties>
</file>