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455" w:rsidRPr="00FB3455" w:rsidRDefault="00A0417B" w:rsidP="00FB3455">
      <w:pPr>
        <w:pStyle w:val="DocumentName"/>
        <w:tabs>
          <w:tab w:val="right" w:pos="8640"/>
        </w:tabs>
        <w:jc w:val="left"/>
      </w:pPr>
      <w:r>
        <w:tab/>
      </w:r>
      <w:r w:rsidR="00FB3455">
        <w:t>[</w:t>
      </w:r>
      <w:r w:rsidR="00FB3455" w:rsidRPr="00FB3455">
        <w:rPr>
          <w:lang w:val="en-US"/>
        </w:rPr>
        <w:t>HL7_DAM_SPECIMEN_R1</w:t>
      </w:r>
      <w:r w:rsidR="00FB3455">
        <w:rPr>
          <w:lang w:val="en-US"/>
        </w:rPr>
        <w:t>_2014MAY]</w:t>
      </w:r>
    </w:p>
    <w:p w:rsidR="00FB3455" w:rsidRPr="00E122BC" w:rsidRDefault="00FB3455" w:rsidP="00FB3455">
      <w:pPr>
        <w:pStyle w:val="DocumentName"/>
        <w:tabs>
          <w:tab w:val="right" w:pos="8640"/>
        </w:tabs>
        <w:jc w:val="left"/>
        <w:rPr>
          <w:lang w:val="en-US"/>
        </w:rPr>
      </w:pPr>
    </w:p>
    <w:p w:rsidR="00FB3455" w:rsidRDefault="00FB3455" w:rsidP="00FB3455">
      <w:pPr>
        <w:pStyle w:val="DocumentName"/>
        <w:tabs>
          <w:tab w:val="right" w:pos="8640"/>
        </w:tabs>
        <w:jc w:val="left"/>
        <w:rPr>
          <w:lang w:val="en-US"/>
        </w:rPr>
      </w:pPr>
      <w:r>
        <w:rPr>
          <w:noProof/>
          <w:lang w:val="de-DE" w:eastAsia="de-DE"/>
        </w:rPr>
        <w:drawing>
          <wp:inline distT="0" distB="0" distL="0" distR="0">
            <wp:extent cx="1371600" cy="1412875"/>
            <wp:effectExtent l="0" t="0" r="0" b="0"/>
            <wp:docPr id="3" name="Picture 3" descr="HL7-International-Logo_2_x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7-International-Logo_2_x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71600" cy="1412875"/>
                    </a:xfrm>
                    <a:prstGeom prst="rect">
                      <a:avLst/>
                    </a:prstGeom>
                    <a:noFill/>
                    <a:ln>
                      <a:noFill/>
                    </a:ln>
                  </pic:spPr>
                </pic:pic>
              </a:graphicData>
            </a:graphic>
          </wp:inline>
        </w:drawing>
      </w:r>
    </w:p>
    <w:p w:rsidR="00FB3455" w:rsidRDefault="00FB3455" w:rsidP="00FB3455">
      <w:pPr>
        <w:pStyle w:val="DocumentName"/>
        <w:tabs>
          <w:tab w:val="right" w:pos="8640"/>
        </w:tabs>
        <w:jc w:val="left"/>
        <w:rPr>
          <w:lang w:val="en-US"/>
        </w:rPr>
      </w:pPr>
    </w:p>
    <w:p w:rsidR="00FB3455" w:rsidRPr="00AF543E" w:rsidRDefault="00FB3455" w:rsidP="00FB3455">
      <w:pPr>
        <w:jc w:val="right"/>
        <w:rPr>
          <w:rFonts w:ascii="Arial Narrow" w:hAnsi="Arial Narrow" w:cs="Arial"/>
          <w:sz w:val="32"/>
          <w:szCs w:val="32"/>
          <w:lang w:val="de-DE"/>
        </w:rPr>
      </w:pPr>
    </w:p>
    <w:p w:rsidR="00FB3455" w:rsidRPr="000367E4" w:rsidRDefault="00FB3455" w:rsidP="00FB3455">
      <w:pPr>
        <w:jc w:val="center"/>
      </w:pPr>
    </w:p>
    <w:p w:rsidR="00FB3455" w:rsidRPr="00291480" w:rsidRDefault="00FB3455" w:rsidP="00FB3455">
      <w:pPr>
        <w:jc w:val="right"/>
        <w:rPr>
          <w:rFonts w:ascii="Arial" w:hAnsi="Arial"/>
          <w:b/>
          <w:sz w:val="36"/>
          <w:szCs w:val="36"/>
          <w:u w:val="single"/>
        </w:rPr>
      </w:pPr>
      <w:r w:rsidRPr="00FB3455">
        <w:rPr>
          <w:rFonts w:ascii="Arial" w:hAnsi="Arial"/>
          <w:b/>
          <w:sz w:val="36"/>
          <w:szCs w:val="36"/>
          <w:u w:val="single"/>
        </w:rPr>
        <w:t>HL7 Domain Analysis Model: Specimen, Release 1</w:t>
      </w:r>
    </w:p>
    <w:p w:rsidR="00FB3455" w:rsidRDefault="00FB3455" w:rsidP="00FB3455">
      <w:pPr>
        <w:jc w:val="right"/>
        <w:rPr>
          <w:sz w:val="36"/>
          <w:szCs w:val="36"/>
        </w:rPr>
      </w:pPr>
      <w:r>
        <w:rPr>
          <w:sz w:val="36"/>
          <w:szCs w:val="36"/>
        </w:rPr>
        <w:t>May 2014</w:t>
      </w:r>
    </w:p>
    <w:p w:rsidR="00FB3455" w:rsidRPr="00975C91" w:rsidRDefault="00FB3455" w:rsidP="00FB3455">
      <w:pPr>
        <w:jc w:val="right"/>
        <w:rPr>
          <w:sz w:val="36"/>
          <w:szCs w:val="36"/>
        </w:rPr>
      </w:pPr>
    </w:p>
    <w:p w:rsidR="00FB3455" w:rsidRPr="00975C91" w:rsidRDefault="00FB3455" w:rsidP="00FB3455">
      <w:pPr>
        <w:jc w:val="right"/>
        <w:rPr>
          <w:b/>
          <w:sz w:val="36"/>
          <w:szCs w:val="36"/>
        </w:rPr>
      </w:pPr>
      <w:r w:rsidRPr="00975C91">
        <w:rPr>
          <w:b/>
          <w:sz w:val="36"/>
          <w:szCs w:val="36"/>
        </w:rPr>
        <w:t>HL7 Informative</w:t>
      </w:r>
      <w:r>
        <w:rPr>
          <w:b/>
          <w:sz w:val="36"/>
          <w:szCs w:val="36"/>
        </w:rPr>
        <w:t xml:space="preserve"> Ballot</w:t>
      </w:r>
    </w:p>
    <w:p w:rsidR="00FB3455" w:rsidRDefault="00FB3455" w:rsidP="00FB3455"/>
    <w:p w:rsidR="00FB3455" w:rsidRPr="0038015C" w:rsidRDefault="00FB3455" w:rsidP="00FB3455">
      <w:pPr>
        <w:jc w:val="right"/>
        <w:rPr>
          <w:b/>
        </w:rPr>
      </w:pPr>
      <w:r>
        <w:rPr>
          <w:b/>
        </w:rPr>
        <w:t>Sponsored by:</w:t>
      </w:r>
      <w:r>
        <w:rPr>
          <w:b/>
        </w:rPr>
        <w:br/>
        <w:t>Orders and Observations Work Group</w:t>
      </w:r>
    </w:p>
    <w:p w:rsidR="00FB3455" w:rsidRPr="00FB3455" w:rsidRDefault="00FB3455" w:rsidP="00FB3455">
      <w:pPr>
        <w:jc w:val="right"/>
        <w:rPr>
          <w:b/>
        </w:rPr>
      </w:pPr>
      <w:r w:rsidRPr="00FB3455">
        <w:rPr>
          <w:b/>
        </w:rPr>
        <w:t xml:space="preserve">Anatomic Pathology </w:t>
      </w:r>
      <w:r>
        <w:rPr>
          <w:b/>
        </w:rPr>
        <w:t>Work Group</w:t>
      </w:r>
    </w:p>
    <w:p w:rsidR="00FB3455" w:rsidRPr="0038015C" w:rsidRDefault="00FB3455" w:rsidP="00FB3455">
      <w:pPr>
        <w:jc w:val="right"/>
        <w:rPr>
          <w:b/>
        </w:rPr>
      </w:pPr>
      <w:r w:rsidRPr="00FB3455">
        <w:rPr>
          <w:b/>
        </w:rPr>
        <w:t>Clinical Genomics</w:t>
      </w:r>
      <w:r>
        <w:rPr>
          <w:b/>
        </w:rPr>
        <w:t xml:space="preserve"> Work Group</w:t>
      </w:r>
    </w:p>
    <w:p w:rsidR="00FB3455" w:rsidRDefault="00FB3455" w:rsidP="00FB3455">
      <w:pPr>
        <w:pStyle w:val="Textkrper"/>
        <w:jc w:val="right"/>
      </w:pPr>
    </w:p>
    <w:p w:rsidR="00FB3455" w:rsidRDefault="00FB3455" w:rsidP="00FB3455">
      <w:pPr>
        <w:pStyle w:val="Textkrper"/>
        <w:jc w:val="right"/>
        <w:rPr>
          <w:sz w:val="20"/>
          <w:szCs w:val="20"/>
        </w:rPr>
      </w:pPr>
    </w:p>
    <w:p w:rsidR="00FB3455" w:rsidRDefault="00FB3455" w:rsidP="00FB3455">
      <w:pPr>
        <w:pStyle w:val="Textkrper"/>
        <w:jc w:val="right"/>
        <w:rPr>
          <w:sz w:val="20"/>
          <w:szCs w:val="20"/>
        </w:rPr>
      </w:pPr>
    </w:p>
    <w:p w:rsidR="00FB3455" w:rsidRDefault="00FB3455" w:rsidP="00FB3455">
      <w:pPr>
        <w:pStyle w:val="Textkrper"/>
        <w:jc w:val="right"/>
        <w:rPr>
          <w:sz w:val="20"/>
          <w:szCs w:val="20"/>
        </w:rPr>
      </w:pPr>
    </w:p>
    <w:p w:rsidR="00FB3455" w:rsidRDefault="00FB3455" w:rsidP="00FB3455">
      <w:pPr>
        <w:pStyle w:val="Textkrper"/>
        <w:jc w:val="right"/>
        <w:rPr>
          <w:sz w:val="20"/>
          <w:szCs w:val="20"/>
        </w:rPr>
      </w:pPr>
    </w:p>
    <w:p w:rsidR="00FB3455" w:rsidRDefault="00FB3455" w:rsidP="00FB3455">
      <w:pPr>
        <w:pStyle w:val="Textkrper"/>
        <w:jc w:val="right"/>
        <w:rPr>
          <w:sz w:val="20"/>
          <w:szCs w:val="20"/>
        </w:rPr>
      </w:pPr>
    </w:p>
    <w:p w:rsidR="00FB3455" w:rsidRDefault="00FB3455" w:rsidP="00FB3455">
      <w:pPr>
        <w:pStyle w:val="Textkrper"/>
        <w:jc w:val="right"/>
        <w:rPr>
          <w:sz w:val="20"/>
          <w:szCs w:val="20"/>
        </w:rPr>
      </w:pPr>
    </w:p>
    <w:p w:rsidR="00FB3455" w:rsidRDefault="00FB3455" w:rsidP="00FB3455">
      <w:pPr>
        <w:pStyle w:val="Textkrper"/>
        <w:jc w:val="right"/>
        <w:rPr>
          <w:sz w:val="20"/>
          <w:szCs w:val="20"/>
        </w:rPr>
      </w:pPr>
    </w:p>
    <w:p w:rsidR="00FB3455" w:rsidRDefault="00FB3455" w:rsidP="00FB3455">
      <w:pPr>
        <w:pStyle w:val="Textkrper"/>
        <w:jc w:val="right"/>
        <w:rPr>
          <w:sz w:val="20"/>
          <w:szCs w:val="20"/>
        </w:rPr>
      </w:pPr>
    </w:p>
    <w:p w:rsidR="00FB3455" w:rsidRDefault="00FB3455" w:rsidP="00FB3455">
      <w:pPr>
        <w:pStyle w:val="Textkrper"/>
        <w:jc w:val="right"/>
        <w:rPr>
          <w:sz w:val="20"/>
          <w:szCs w:val="20"/>
        </w:rPr>
      </w:pPr>
    </w:p>
    <w:p w:rsidR="00FB3455" w:rsidRDefault="00FB3455" w:rsidP="00FB3455">
      <w:pPr>
        <w:pStyle w:val="Textkrper"/>
        <w:jc w:val="right"/>
        <w:rPr>
          <w:sz w:val="20"/>
          <w:szCs w:val="20"/>
        </w:rPr>
      </w:pPr>
    </w:p>
    <w:p w:rsidR="00FB3455" w:rsidRDefault="00FB3455" w:rsidP="00FB3455">
      <w:pPr>
        <w:pStyle w:val="Textkrper"/>
        <w:jc w:val="right"/>
        <w:rPr>
          <w:sz w:val="20"/>
          <w:szCs w:val="20"/>
        </w:rPr>
      </w:pPr>
    </w:p>
    <w:p w:rsidR="00FB3455" w:rsidRDefault="00FB3455" w:rsidP="00FB3455">
      <w:pPr>
        <w:pStyle w:val="Textkrper"/>
        <w:jc w:val="right"/>
        <w:rPr>
          <w:sz w:val="20"/>
          <w:szCs w:val="20"/>
        </w:rPr>
      </w:pPr>
    </w:p>
    <w:p w:rsidR="00FB3455" w:rsidRDefault="00FB3455" w:rsidP="00FB3455">
      <w:pPr>
        <w:pStyle w:val="Textkrper"/>
        <w:jc w:val="right"/>
        <w:rPr>
          <w:sz w:val="20"/>
          <w:szCs w:val="20"/>
        </w:rPr>
      </w:pPr>
    </w:p>
    <w:p w:rsidR="00FB3455" w:rsidRDefault="00FB3455" w:rsidP="00FB3455">
      <w:pPr>
        <w:spacing w:after="100"/>
        <w:rPr>
          <w:b/>
          <w:sz w:val="18"/>
          <w:szCs w:val="18"/>
        </w:rPr>
      </w:pPr>
      <w:r>
        <w:rPr>
          <w:color w:val="000000"/>
          <w:sz w:val="18"/>
          <w:szCs w:val="18"/>
        </w:rPr>
        <w:t>Copyright © 2014</w:t>
      </w:r>
      <w:r w:rsidRPr="003703A4">
        <w:rPr>
          <w:color w:val="000000"/>
          <w:sz w:val="18"/>
          <w:szCs w:val="18"/>
        </w:rPr>
        <w:t xml:space="preserve"> Health Level Seven International ® ALL RIGHTS RESERVED. </w:t>
      </w:r>
      <w:r w:rsidRPr="003703A4">
        <w:rPr>
          <w:sz w:val="18"/>
          <w:szCs w:val="18"/>
        </w:rPr>
        <w:t xml:space="preserve">The reproduction of this material in any form is strictly forbidden without the written permission of the publisher.  </w:t>
      </w:r>
      <w:r w:rsidRPr="003703A4">
        <w:rPr>
          <w:color w:val="000000"/>
          <w:sz w:val="18"/>
          <w:szCs w:val="18"/>
        </w:rPr>
        <w:t>HL7 and Health Level Seven are registered trademarks of Health Level Seven International. Reg. U.S. Pat &amp; TM Off</w:t>
      </w:r>
      <w:r w:rsidRPr="003703A4">
        <w:rPr>
          <w:b/>
          <w:sz w:val="18"/>
          <w:szCs w:val="18"/>
        </w:rPr>
        <w:t>.</w:t>
      </w:r>
    </w:p>
    <w:p w:rsidR="00FB3455" w:rsidRPr="00AC0763" w:rsidRDefault="00FB3455" w:rsidP="00FB3455">
      <w:pPr>
        <w:spacing w:after="100"/>
        <w:rPr>
          <w:color w:val="000000"/>
          <w:sz w:val="18"/>
          <w:szCs w:val="18"/>
        </w:rPr>
      </w:pPr>
      <w:r w:rsidRPr="00AC0763">
        <w:rPr>
          <w:color w:val="000000"/>
          <w:sz w:val="18"/>
          <w:szCs w:val="18"/>
        </w:rPr>
        <w:t xml:space="preserve">Use of this material is governed by HL7's </w:t>
      </w:r>
      <w:hyperlink r:id="rId9" w:history="1">
        <w:r w:rsidRPr="00AC0763">
          <w:rPr>
            <w:rStyle w:val="Hyperlink"/>
            <w:rFonts w:ascii="Times New Roman" w:hAnsi="Times New Roman"/>
            <w:b/>
            <w:sz w:val="18"/>
            <w:szCs w:val="18"/>
            <w:lang w:eastAsia="en-US"/>
          </w:rPr>
          <w:t>IP Compliance Policy</w:t>
        </w:r>
      </w:hyperlink>
      <w:r>
        <w:rPr>
          <w:color w:val="000000"/>
          <w:sz w:val="18"/>
          <w:szCs w:val="18"/>
        </w:rPr>
        <w:t>.</w:t>
      </w:r>
    </w:p>
    <w:p w:rsidR="007579AF" w:rsidRPr="002371F8" w:rsidRDefault="002371F8" w:rsidP="007579AF">
      <w:pPr>
        <w:rPr>
          <w:rFonts w:cs="Arial"/>
          <w:b/>
          <w:i/>
          <w:sz w:val="28"/>
          <w:szCs w:val="28"/>
        </w:rPr>
      </w:pPr>
      <w:r w:rsidRPr="002371F8">
        <w:rPr>
          <w:rFonts w:cs="Arial"/>
          <w:b/>
          <w:i/>
          <w:sz w:val="28"/>
          <w:szCs w:val="28"/>
        </w:rPr>
        <w:lastRenderedPageBreak/>
        <w:t>Acknowledgements</w:t>
      </w:r>
    </w:p>
    <w:p w:rsidR="002371F8" w:rsidRDefault="002371F8" w:rsidP="007579AF">
      <w:pPr>
        <w:rPr>
          <w:rFonts w:cs="Arial"/>
          <w:b/>
        </w:rPr>
      </w:pPr>
    </w:p>
    <w:p w:rsidR="002371F8" w:rsidRDefault="00FB3455" w:rsidP="007579AF">
      <w:pPr>
        <w:rPr>
          <w:rFonts w:cs="Arial"/>
          <w:b/>
        </w:rPr>
      </w:pPr>
      <w:r>
        <w:rPr>
          <w:rFonts w:cs="Arial"/>
          <w:b/>
        </w:rPr>
        <w:t>Orders and Observations Work</w:t>
      </w:r>
      <w:r w:rsidR="002371F8">
        <w:rPr>
          <w:rFonts w:cs="Arial"/>
          <w:b/>
        </w:rPr>
        <w:t xml:space="preserve"> Group Co-Chairs:</w:t>
      </w:r>
    </w:p>
    <w:p w:rsidR="002677CE" w:rsidRDefault="00FB3455" w:rsidP="007579AF">
      <w:pPr>
        <w:rPr>
          <w:rFonts w:cs="Arial"/>
        </w:rPr>
      </w:pPr>
      <w:r w:rsidRPr="00FB3455">
        <w:rPr>
          <w:rFonts w:cs="Arial"/>
        </w:rPr>
        <w:t>Lorraine Constable</w:t>
      </w:r>
      <w:r>
        <w:rPr>
          <w:rFonts w:cs="Arial"/>
        </w:rPr>
        <w:t>, Canada</w:t>
      </w:r>
    </w:p>
    <w:p w:rsidR="00FB3455" w:rsidRDefault="00FB3455" w:rsidP="007579AF">
      <w:pPr>
        <w:rPr>
          <w:rFonts w:cs="Arial"/>
        </w:rPr>
      </w:pPr>
      <w:r>
        <w:rPr>
          <w:rFonts w:cs="Arial"/>
        </w:rPr>
        <w:t>Robert Hausam, USA</w:t>
      </w:r>
    </w:p>
    <w:p w:rsidR="00FB3455" w:rsidRPr="00370964" w:rsidRDefault="00FB3455" w:rsidP="007579AF">
      <w:pPr>
        <w:rPr>
          <w:rFonts w:cs="Arial"/>
          <w:lang w:val="de-DE"/>
        </w:rPr>
      </w:pPr>
      <w:r w:rsidRPr="00370964">
        <w:rPr>
          <w:rFonts w:cs="Arial"/>
          <w:lang w:val="de-DE"/>
        </w:rPr>
        <w:t xml:space="preserve">Hans </w:t>
      </w:r>
      <w:proofErr w:type="spellStart"/>
      <w:r w:rsidRPr="00370964">
        <w:rPr>
          <w:rFonts w:cs="Arial"/>
          <w:lang w:val="de-DE"/>
        </w:rPr>
        <w:t>Buitendijk</w:t>
      </w:r>
      <w:proofErr w:type="spellEnd"/>
      <w:r w:rsidRPr="00370964">
        <w:rPr>
          <w:rFonts w:cs="Arial"/>
          <w:lang w:val="de-DE"/>
        </w:rPr>
        <w:t>, USA</w:t>
      </w:r>
    </w:p>
    <w:p w:rsidR="00FB3455" w:rsidRPr="00370964" w:rsidRDefault="00FB3455" w:rsidP="007579AF">
      <w:pPr>
        <w:rPr>
          <w:rFonts w:cs="Arial"/>
          <w:lang w:val="de-DE"/>
        </w:rPr>
      </w:pPr>
      <w:r w:rsidRPr="00370964">
        <w:rPr>
          <w:rFonts w:cs="Arial"/>
          <w:lang w:val="de-DE"/>
        </w:rPr>
        <w:t xml:space="preserve">Ken </w:t>
      </w:r>
      <w:proofErr w:type="spellStart"/>
      <w:r w:rsidRPr="00370964">
        <w:rPr>
          <w:rFonts w:cs="Arial"/>
          <w:lang w:val="de-DE"/>
        </w:rPr>
        <w:t>McCaslin</w:t>
      </w:r>
      <w:proofErr w:type="spellEnd"/>
      <w:r w:rsidRPr="00370964">
        <w:rPr>
          <w:rFonts w:cs="Arial"/>
          <w:lang w:val="de-DE"/>
        </w:rPr>
        <w:t>, USA</w:t>
      </w:r>
    </w:p>
    <w:p w:rsidR="007347C1" w:rsidRPr="007347C1" w:rsidRDefault="007347C1" w:rsidP="007579AF">
      <w:pPr>
        <w:rPr>
          <w:rFonts w:cs="Arial"/>
        </w:rPr>
      </w:pPr>
      <w:r>
        <w:rPr>
          <w:rFonts w:cs="Arial"/>
        </w:rPr>
        <w:t xml:space="preserve">Patrick </w:t>
      </w:r>
      <w:proofErr w:type="spellStart"/>
      <w:r>
        <w:rPr>
          <w:rFonts w:cs="Arial"/>
        </w:rPr>
        <w:t>Loyd</w:t>
      </w:r>
      <w:proofErr w:type="spellEnd"/>
      <w:r>
        <w:rPr>
          <w:rFonts w:cs="Arial"/>
        </w:rPr>
        <w:t>, USA</w:t>
      </w:r>
    </w:p>
    <w:p w:rsidR="002677CE" w:rsidRPr="002677CE" w:rsidRDefault="002677CE" w:rsidP="007579AF">
      <w:pPr>
        <w:rPr>
          <w:rFonts w:cs="Arial"/>
        </w:rPr>
      </w:pPr>
    </w:p>
    <w:p w:rsidR="002371F8" w:rsidRDefault="002371F8" w:rsidP="007579AF">
      <w:pPr>
        <w:rPr>
          <w:rFonts w:cs="Arial"/>
          <w:b/>
        </w:rPr>
      </w:pPr>
    </w:p>
    <w:p w:rsidR="002371F8" w:rsidRDefault="002371F8" w:rsidP="007579AF">
      <w:pPr>
        <w:rPr>
          <w:rFonts w:cs="Arial"/>
          <w:b/>
        </w:rPr>
      </w:pPr>
      <w:r>
        <w:rPr>
          <w:rFonts w:cs="Arial"/>
          <w:b/>
        </w:rPr>
        <w:t>Modeling/Project Facilitators:</w:t>
      </w:r>
      <w:r w:rsidR="002677CE">
        <w:rPr>
          <w:rFonts w:cs="Arial"/>
          <w:b/>
        </w:rPr>
        <w:t xml:space="preserve">  </w:t>
      </w:r>
    </w:p>
    <w:p w:rsidR="002677CE" w:rsidRDefault="002677CE" w:rsidP="007579AF">
      <w:pPr>
        <w:rPr>
          <w:rFonts w:cs="Arial"/>
          <w:b/>
        </w:rPr>
      </w:pPr>
    </w:p>
    <w:p w:rsidR="002677CE" w:rsidRDefault="00FB3455" w:rsidP="007579AF">
      <w:pPr>
        <w:rPr>
          <w:rFonts w:cs="Arial"/>
        </w:rPr>
      </w:pPr>
      <w:r>
        <w:rPr>
          <w:rFonts w:cs="Arial"/>
        </w:rPr>
        <w:t>Robert Hausam, Hausam Consulting, USA</w:t>
      </w:r>
    </w:p>
    <w:p w:rsidR="00945DC7" w:rsidRPr="002677CE" w:rsidRDefault="00945DC7" w:rsidP="007579AF">
      <w:pPr>
        <w:rPr>
          <w:rFonts w:cs="Arial"/>
        </w:rPr>
      </w:pPr>
      <w:r>
        <w:rPr>
          <w:rFonts w:cs="Arial"/>
        </w:rPr>
        <w:t>Lorraine Constable, Constable Consulting, Canada</w:t>
      </w:r>
    </w:p>
    <w:p w:rsidR="002371F8" w:rsidRDefault="002371F8" w:rsidP="007579AF">
      <w:pPr>
        <w:rPr>
          <w:rFonts w:cs="Arial"/>
          <w:b/>
        </w:rPr>
      </w:pPr>
    </w:p>
    <w:p w:rsidR="00945DC7" w:rsidRDefault="002371F8" w:rsidP="007579AF">
      <w:pPr>
        <w:rPr>
          <w:rFonts w:cs="Arial"/>
          <w:b/>
        </w:rPr>
      </w:pPr>
      <w:r>
        <w:rPr>
          <w:rFonts w:cs="Arial"/>
          <w:b/>
        </w:rPr>
        <w:t xml:space="preserve">Project Facilitators:  </w:t>
      </w:r>
    </w:p>
    <w:p w:rsidR="00945DC7" w:rsidRDefault="00945DC7" w:rsidP="007579AF">
      <w:pPr>
        <w:rPr>
          <w:rFonts w:cs="Arial"/>
          <w:b/>
        </w:rPr>
      </w:pPr>
    </w:p>
    <w:p w:rsidR="00FB3455" w:rsidRDefault="00FB3455" w:rsidP="00FB3455">
      <w:pPr>
        <w:rPr>
          <w:rFonts w:cs="Arial"/>
        </w:rPr>
      </w:pPr>
      <w:r>
        <w:rPr>
          <w:rFonts w:cs="Arial"/>
        </w:rPr>
        <w:t>Lorraine Constable, Constable Consulting, Canada</w:t>
      </w:r>
    </w:p>
    <w:p w:rsidR="00FB3455" w:rsidRPr="002677CE" w:rsidRDefault="00FB3455" w:rsidP="00FB3455">
      <w:pPr>
        <w:rPr>
          <w:rFonts w:cs="Arial"/>
        </w:rPr>
      </w:pPr>
      <w:r>
        <w:rPr>
          <w:rFonts w:cs="Arial"/>
        </w:rPr>
        <w:t>Riki Merrick, Vernetzt, LLC, USA</w:t>
      </w:r>
    </w:p>
    <w:p w:rsidR="00777795" w:rsidRDefault="00777795" w:rsidP="00777795">
      <w:pPr>
        <w:rPr>
          <w:rFonts w:cs="Arial"/>
          <w:b/>
        </w:rPr>
      </w:pPr>
    </w:p>
    <w:p w:rsidR="00777795" w:rsidRDefault="00777795" w:rsidP="00777795">
      <w:pPr>
        <w:rPr>
          <w:rFonts w:cs="Arial"/>
          <w:b/>
        </w:rPr>
      </w:pPr>
      <w:r>
        <w:rPr>
          <w:rFonts w:cs="Arial"/>
          <w:b/>
        </w:rPr>
        <w:t>Publishing Facilitator</w:t>
      </w:r>
      <w:r w:rsidR="00C22CAF">
        <w:rPr>
          <w:rFonts w:cs="Arial"/>
          <w:b/>
        </w:rPr>
        <w:t>s</w:t>
      </w:r>
      <w:r>
        <w:rPr>
          <w:rFonts w:cs="Arial"/>
          <w:b/>
        </w:rPr>
        <w:t xml:space="preserve">:  </w:t>
      </w:r>
    </w:p>
    <w:p w:rsidR="00777795" w:rsidRDefault="00777795" w:rsidP="00777795">
      <w:pPr>
        <w:rPr>
          <w:rFonts w:cs="Arial"/>
          <w:b/>
        </w:rPr>
      </w:pPr>
    </w:p>
    <w:p w:rsidR="00653A59" w:rsidRDefault="00653A59" w:rsidP="00777795">
      <w:pPr>
        <w:rPr>
          <w:rFonts w:cs="Arial"/>
        </w:rPr>
      </w:pPr>
      <w:r>
        <w:rPr>
          <w:rFonts w:cs="Arial"/>
        </w:rPr>
        <w:t>Lorraine Constable, Canada</w:t>
      </w:r>
    </w:p>
    <w:p w:rsidR="00777795" w:rsidRDefault="00777795" w:rsidP="007579AF">
      <w:pPr>
        <w:rPr>
          <w:rFonts w:cs="Arial"/>
        </w:rPr>
      </w:pPr>
    </w:p>
    <w:p w:rsidR="00777795" w:rsidRDefault="002371F8" w:rsidP="007579AF">
      <w:pPr>
        <w:rPr>
          <w:rFonts w:cs="Arial"/>
          <w:b/>
        </w:rPr>
      </w:pPr>
      <w:r>
        <w:rPr>
          <w:rFonts w:cs="Arial"/>
          <w:b/>
        </w:rPr>
        <w:t>Domain Expert</w:t>
      </w:r>
      <w:r w:rsidR="00C22CAF">
        <w:rPr>
          <w:rFonts w:cs="Arial"/>
          <w:b/>
        </w:rPr>
        <w:t>s</w:t>
      </w:r>
      <w:r>
        <w:rPr>
          <w:rFonts w:cs="Arial"/>
          <w:b/>
        </w:rPr>
        <w:t xml:space="preserve">:  </w:t>
      </w:r>
    </w:p>
    <w:p w:rsidR="00777795" w:rsidRDefault="00777795" w:rsidP="007579AF">
      <w:pPr>
        <w:rPr>
          <w:rFonts w:cs="Arial"/>
          <w:b/>
        </w:rPr>
      </w:pPr>
    </w:p>
    <w:p w:rsidR="00B17955" w:rsidRDefault="00B17955" w:rsidP="007579AF">
      <w:pPr>
        <w:rPr>
          <w:rFonts w:cs="Arial"/>
        </w:rPr>
      </w:pPr>
      <w:r w:rsidRPr="00B17955">
        <w:rPr>
          <w:rFonts w:cs="Arial"/>
        </w:rPr>
        <w:t xml:space="preserve">Joyce Hernandez, </w:t>
      </w:r>
    </w:p>
    <w:p w:rsidR="00C22CAF" w:rsidRDefault="00B17955" w:rsidP="007579AF">
      <w:pPr>
        <w:rPr>
          <w:rFonts w:cs="Arial"/>
        </w:rPr>
      </w:pPr>
      <w:r w:rsidRPr="00B17955">
        <w:rPr>
          <w:rFonts w:cs="Arial"/>
        </w:rPr>
        <w:t>Mukesh Sharma</w:t>
      </w:r>
      <w:r>
        <w:rPr>
          <w:rFonts w:cs="Arial"/>
        </w:rPr>
        <w:t xml:space="preserve">, </w:t>
      </w:r>
    </w:p>
    <w:p w:rsidR="00FB3455" w:rsidRDefault="00FB3455" w:rsidP="007579AF">
      <w:pPr>
        <w:rPr>
          <w:rFonts w:cs="Arial"/>
        </w:rPr>
      </w:pPr>
    </w:p>
    <w:p w:rsidR="00777795" w:rsidRDefault="00777795" w:rsidP="007579AF">
      <w:pPr>
        <w:rPr>
          <w:rFonts w:cs="Arial"/>
          <w:b/>
        </w:rPr>
      </w:pPr>
      <w:r w:rsidRPr="00777795">
        <w:rPr>
          <w:rFonts w:cs="Arial"/>
          <w:b/>
        </w:rPr>
        <w:t>Terminology</w:t>
      </w:r>
      <w:r>
        <w:rPr>
          <w:rFonts w:cs="Arial"/>
          <w:b/>
        </w:rPr>
        <w:t>:</w:t>
      </w:r>
    </w:p>
    <w:p w:rsidR="00777795" w:rsidRDefault="00777795" w:rsidP="007579AF">
      <w:pPr>
        <w:rPr>
          <w:rFonts w:cs="Arial"/>
          <w:b/>
        </w:rPr>
      </w:pPr>
    </w:p>
    <w:p w:rsidR="00777795" w:rsidRDefault="008B2256" w:rsidP="007579AF">
      <w:pPr>
        <w:rPr>
          <w:rFonts w:cs="Arial"/>
        </w:rPr>
      </w:pPr>
      <w:r>
        <w:rPr>
          <w:rFonts w:cs="Arial"/>
        </w:rPr>
        <w:t>Robert Hausam, Hausam Consulting, USA</w:t>
      </w:r>
    </w:p>
    <w:p w:rsidR="00777795" w:rsidRDefault="00777795" w:rsidP="007579AF">
      <w:pPr>
        <w:rPr>
          <w:rFonts w:cs="Arial"/>
        </w:rPr>
      </w:pPr>
    </w:p>
    <w:p w:rsidR="009F3D2F" w:rsidRDefault="009F3D2F" w:rsidP="007579AF">
      <w:pPr>
        <w:rPr>
          <w:rFonts w:cs="Arial"/>
          <w:b/>
        </w:rPr>
        <w:sectPr w:rsidR="009F3D2F" w:rsidSect="00B066BB">
          <w:footerReference w:type="even" r:id="rId10"/>
          <w:footerReference w:type="default" r:id="rId11"/>
          <w:pgSz w:w="12240" w:h="15840"/>
          <w:pgMar w:top="1440" w:right="1800" w:bottom="1440" w:left="1800" w:header="720" w:footer="720" w:gutter="0"/>
          <w:cols w:space="720"/>
          <w:titlePg/>
          <w:docGrid w:linePitch="360"/>
        </w:sectPr>
      </w:pPr>
    </w:p>
    <w:p w:rsidR="008C1C55" w:rsidRDefault="008C1C55" w:rsidP="007579AF">
      <w:pPr>
        <w:rPr>
          <w:rFonts w:cs="Arial"/>
          <w:b/>
        </w:rPr>
      </w:pPr>
      <w:r w:rsidRPr="008C1C55">
        <w:rPr>
          <w:rFonts w:cs="Arial"/>
          <w:b/>
        </w:rPr>
        <w:lastRenderedPageBreak/>
        <w:t>Project Work Group</w:t>
      </w:r>
      <w:r>
        <w:rPr>
          <w:rFonts w:cs="Arial"/>
          <w:b/>
        </w:rPr>
        <w:t>:</w:t>
      </w:r>
    </w:p>
    <w:p w:rsidR="00C22CAF" w:rsidRDefault="00C22CAF" w:rsidP="007579AF">
      <w:pPr>
        <w:rPr>
          <w:rFonts w:cs="Arial"/>
          <w:b/>
        </w:rPr>
      </w:pPr>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52"/>
        <w:gridCol w:w="2956"/>
        <w:gridCol w:w="2948"/>
      </w:tblGrid>
      <w:tr w:rsidR="00FB3455" w:rsidRPr="00827427" w:rsidTr="00FB3455">
        <w:tc>
          <w:tcPr>
            <w:tcW w:w="3192" w:type="dxa"/>
            <w:vAlign w:val="bottom"/>
          </w:tcPr>
          <w:p w:rsidR="00FB3455" w:rsidRPr="00827427" w:rsidRDefault="00FB3455" w:rsidP="007579AF">
            <w:pPr>
              <w:rPr>
                <w:b/>
              </w:rPr>
            </w:pPr>
            <w:r w:rsidRPr="00827427">
              <w:rPr>
                <w:color w:val="000000"/>
              </w:rPr>
              <w:t>Gabriel Almeida</w:t>
            </w:r>
          </w:p>
        </w:tc>
        <w:tc>
          <w:tcPr>
            <w:tcW w:w="3192" w:type="dxa"/>
            <w:vAlign w:val="bottom"/>
          </w:tcPr>
          <w:p w:rsidR="00FB3455" w:rsidRPr="00827427" w:rsidRDefault="00FB3455" w:rsidP="007579AF">
            <w:pPr>
              <w:rPr>
                <w:b/>
              </w:rPr>
            </w:pPr>
            <w:r w:rsidRPr="00827427">
              <w:rPr>
                <w:color w:val="000000"/>
              </w:rPr>
              <w:t>Rob Hausam</w:t>
            </w:r>
          </w:p>
        </w:tc>
        <w:tc>
          <w:tcPr>
            <w:tcW w:w="3192" w:type="dxa"/>
            <w:vAlign w:val="bottom"/>
          </w:tcPr>
          <w:p w:rsidR="00FB3455" w:rsidRPr="00827427" w:rsidRDefault="00FB3455" w:rsidP="007579AF">
            <w:pPr>
              <w:rPr>
                <w:b/>
              </w:rPr>
            </w:pPr>
            <w:r w:rsidRPr="00827427">
              <w:rPr>
                <w:color w:val="000000"/>
              </w:rPr>
              <w:t>Cindie Robertson</w:t>
            </w:r>
          </w:p>
        </w:tc>
      </w:tr>
      <w:tr w:rsidR="00FB3455" w:rsidRPr="00827427" w:rsidTr="00FB3455">
        <w:tc>
          <w:tcPr>
            <w:tcW w:w="3192" w:type="dxa"/>
            <w:vAlign w:val="bottom"/>
          </w:tcPr>
          <w:p w:rsidR="00FB3455" w:rsidRPr="00827427" w:rsidRDefault="00FB3455" w:rsidP="007579AF">
            <w:pPr>
              <w:rPr>
                <w:b/>
              </w:rPr>
            </w:pPr>
            <w:r w:rsidRPr="00827427">
              <w:rPr>
                <w:color w:val="000000"/>
              </w:rPr>
              <w:t>Rita Altamore</w:t>
            </w:r>
          </w:p>
        </w:tc>
        <w:tc>
          <w:tcPr>
            <w:tcW w:w="3192" w:type="dxa"/>
            <w:vAlign w:val="bottom"/>
          </w:tcPr>
          <w:p w:rsidR="00FB3455" w:rsidRPr="00827427" w:rsidRDefault="00FB3455" w:rsidP="007579AF">
            <w:pPr>
              <w:rPr>
                <w:b/>
              </w:rPr>
            </w:pPr>
            <w:r w:rsidRPr="00827427">
              <w:rPr>
                <w:color w:val="000000"/>
              </w:rPr>
              <w:t>Joyce Hernandez</w:t>
            </w:r>
          </w:p>
        </w:tc>
        <w:tc>
          <w:tcPr>
            <w:tcW w:w="3192" w:type="dxa"/>
            <w:vAlign w:val="bottom"/>
          </w:tcPr>
          <w:p w:rsidR="00FB3455" w:rsidRPr="00827427" w:rsidRDefault="00FB3455" w:rsidP="007579AF">
            <w:pPr>
              <w:rPr>
                <w:b/>
              </w:rPr>
            </w:pPr>
            <w:r w:rsidRPr="00827427">
              <w:rPr>
                <w:color w:val="000000"/>
              </w:rPr>
              <w:t>Dmytro Rud</w:t>
            </w:r>
          </w:p>
        </w:tc>
      </w:tr>
      <w:tr w:rsidR="00FB3455" w:rsidRPr="00827427" w:rsidTr="00FB3455">
        <w:tc>
          <w:tcPr>
            <w:tcW w:w="3192" w:type="dxa"/>
            <w:vAlign w:val="bottom"/>
          </w:tcPr>
          <w:p w:rsidR="00FB3455" w:rsidRPr="00827427" w:rsidRDefault="00FB3455" w:rsidP="007579AF">
            <w:pPr>
              <w:rPr>
                <w:b/>
              </w:rPr>
            </w:pPr>
            <w:r w:rsidRPr="00827427">
              <w:rPr>
                <w:color w:val="000000"/>
              </w:rPr>
              <w:t>Hans Buitendijk</w:t>
            </w:r>
          </w:p>
        </w:tc>
        <w:tc>
          <w:tcPr>
            <w:tcW w:w="3192" w:type="dxa"/>
            <w:vAlign w:val="bottom"/>
          </w:tcPr>
          <w:p w:rsidR="00FB3455" w:rsidRPr="00827427" w:rsidRDefault="00FB3455" w:rsidP="007579AF">
            <w:pPr>
              <w:rPr>
                <w:b/>
              </w:rPr>
            </w:pPr>
            <w:r w:rsidRPr="00827427">
              <w:rPr>
                <w:color w:val="000000"/>
              </w:rPr>
              <w:t>Mark Jones</w:t>
            </w:r>
          </w:p>
        </w:tc>
        <w:tc>
          <w:tcPr>
            <w:tcW w:w="3192" w:type="dxa"/>
            <w:vAlign w:val="bottom"/>
          </w:tcPr>
          <w:p w:rsidR="00FB3455" w:rsidRPr="00827427" w:rsidRDefault="00FB3455" w:rsidP="007579AF">
            <w:pPr>
              <w:rPr>
                <w:b/>
              </w:rPr>
            </w:pPr>
            <w:r w:rsidRPr="00827427">
              <w:rPr>
                <w:color w:val="000000"/>
              </w:rPr>
              <w:t>Phil Pochon</w:t>
            </w:r>
          </w:p>
        </w:tc>
      </w:tr>
      <w:tr w:rsidR="00FB3455" w:rsidRPr="00827427" w:rsidTr="00FB3455">
        <w:tc>
          <w:tcPr>
            <w:tcW w:w="3192" w:type="dxa"/>
            <w:vAlign w:val="bottom"/>
          </w:tcPr>
          <w:p w:rsidR="00FB3455" w:rsidRPr="00827427" w:rsidRDefault="00FB3455" w:rsidP="007579AF">
            <w:pPr>
              <w:rPr>
                <w:b/>
              </w:rPr>
            </w:pPr>
            <w:r w:rsidRPr="00827427">
              <w:rPr>
                <w:color w:val="000000"/>
              </w:rPr>
              <w:t>Jim Case</w:t>
            </w:r>
          </w:p>
        </w:tc>
        <w:tc>
          <w:tcPr>
            <w:tcW w:w="3192" w:type="dxa"/>
            <w:vAlign w:val="bottom"/>
          </w:tcPr>
          <w:p w:rsidR="00FB3455" w:rsidRPr="00827427" w:rsidRDefault="00FB3455" w:rsidP="007579AF">
            <w:pPr>
              <w:rPr>
                <w:b/>
              </w:rPr>
            </w:pPr>
            <w:r w:rsidRPr="00827427">
              <w:rPr>
                <w:color w:val="000000"/>
              </w:rPr>
              <w:t>Joan Knapp</w:t>
            </w:r>
          </w:p>
        </w:tc>
        <w:tc>
          <w:tcPr>
            <w:tcW w:w="3192" w:type="dxa"/>
            <w:vAlign w:val="bottom"/>
          </w:tcPr>
          <w:p w:rsidR="00FB3455" w:rsidRPr="00827427" w:rsidRDefault="00FB3455" w:rsidP="007579AF">
            <w:pPr>
              <w:rPr>
                <w:b/>
              </w:rPr>
            </w:pPr>
            <w:r w:rsidRPr="00827427">
              <w:rPr>
                <w:color w:val="000000"/>
              </w:rPr>
              <w:t>Lisa Schick</w:t>
            </w:r>
          </w:p>
        </w:tc>
      </w:tr>
      <w:tr w:rsidR="00FB3455" w:rsidRPr="00827427" w:rsidTr="00FB3455">
        <w:tc>
          <w:tcPr>
            <w:tcW w:w="3192" w:type="dxa"/>
            <w:vAlign w:val="bottom"/>
          </w:tcPr>
          <w:p w:rsidR="00FB3455" w:rsidRPr="00827427" w:rsidRDefault="00FB3455" w:rsidP="007579AF">
            <w:pPr>
              <w:rPr>
                <w:b/>
              </w:rPr>
            </w:pPr>
            <w:r w:rsidRPr="00827427">
              <w:rPr>
                <w:color w:val="000000"/>
              </w:rPr>
              <w:t>Lorraine Constable</w:t>
            </w:r>
          </w:p>
        </w:tc>
        <w:tc>
          <w:tcPr>
            <w:tcW w:w="3192" w:type="dxa"/>
            <w:vAlign w:val="bottom"/>
          </w:tcPr>
          <w:p w:rsidR="00FB3455" w:rsidRPr="00827427" w:rsidRDefault="00FB3455" w:rsidP="007579AF">
            <w:pPr>
              <w:rPr>
                <w:b/>
              </w:rPr>
            </w:pPr>
            <w:r w:rsidRPr="00827427">
              <w:rPr>
                <w:color w:val="000000"/>
              </w:rPr>
              <w:t>Helmut Koenig</w:t>
            </w:r>
          </w:p>
        </w:tc>
        <w:tc>
          <w:tcPr>
            <w:tcW w:w="3192" w:type="dxa"/>
            <w:vAlign w:val="bottom"/>
          </w:tcPr>
          <w:p w:rsidR="00FB3455" w:rsidRPr="00827427" w:rsidRDefault="00FB3455" w:rsidP="007579AF">
            <w:pPr>
              <w:rPr>
                <w:b/>
              </w:rPr>
            </w:pPr>
            <w:r w:rsidRPr="00827427">
              <w:rPr>
                <w:color w:val="000000"/>
              </w:rPr>
              <w:t>Sandra Spiewak</w:t>
            </w:r>
          </w:p>
        </w:tc>
      </w:tr>
      <w:tr w:rsidR="00FB3455" w:rsidRPr="00827427" w:rsidTr="00FB3455">
        <w:tc>
          <w:tcPr>
            <w:tcW w:w="3192" w:type="dxa"/>
            <w:vAlign w:val="bottom"/>
          </w:tcPr>
          <w:p w:rsidR="00FB3455" w:rsidRPr="00827427" w:rsidRDefault="00FB3455" w:rsidP="007579AF">
            <w:pPr>
              <w:rPr>
                <w:b/>
              </w:rPr>
            </w:pPr>
            <w:r w:rsidRPr="00827427">
              <w:rPr>
                <w:color w:val="000000"/>
              </w:rPr>
              <w:t>Deb Dasgupta</w:t>
            </w:r>
          </w:p>
        </w:tc>
        <w:tc>
          <w:tcPr>
            <w:tcW w:w="3192" w:type="dxa"/>
            <w:vAlign w:val="bottom"/>
          </w:tcPr>
          <w:p w:rsidR="00FB3455" w:rsidRPr="00827427" w:rsidRDefault="00FB3455" w:rsidP="007579AF">
            <w:pPr>
              <w:rPr>
                <w:b/>
              </w:rPr>
            </w:pPr>
            <w:r w:rsidRPr="00827427">
              <w:rPr>
                <w:color w:val="000000"/>
              </w:rPr>
              <w:t>Jay Lyle</w:t>
            </w:r>
          </w:p>
        </w:tc>
        <w:tc>
          <w:tcPr>
            <w:tcW w:w="3192" w:type="dxa"/>
            <w:vAlign w:val="bottom"/>
          </w:tcPr>
          <w:p w:rsidR="00FB3455" w:rsidRPr="00827427" w:rsidRDefault="00FB3455" w:rsidP="007579AF">
            <w:pPr>
              <w:rPr>
                <w:b/>
              </w:rPr>
            </w:pPr>
            <w:r w:rsidRPr="00827427">
              <w:rPr>
                <w:color w:val="000000"/>
              </w:rPr>
              <w:t>Mollie Ullman-Cullere</w:t>
            </w:r>
          </w:p>
        </w:tc>
      </w:tr>
      <w:tr w:rsidR="00FB3455" w:rsidRPr="00827427" w:rsidTr="00FB3455">
        <w:tc>
          <w:tcPr>
            <w:tcW w:w="3192" w:type="dxa"/>
            <w:vAlign w:val="bottom"/>
          </w:tcPr>
          <w:p w:rsidR="00FB3455" w:rsidRPr="00827427" w:rsidRDefault="00FB3455" w:rsidP="007579AF">
            <w:pPr>
              <w:rPr>
                <w:b/>
              </w:rPr>
            </w:pPr>
            <w:r w:rsidRPr="00827427">
              <w:rPr>
                <w:color w:val="000000"/>
              </w:rPr>
              <w:t>Lori Dieterle</w:t>
            </w:r>
          </w:p>
        </w:tc>
        <w:tc>
          <w:tcPr>
            <w:tcW w:w="3192" w:type="dxa"/>
            <w:vAlign w:val="bottom"/>
          </w:tcPr>
          <w:p w:rsidR="00FB3455" w:rsidRPr="00827427" w:rsidRDefault="00FB3455" w:rsidP="007579AF">
            <w:pPr>
              <w:rPr>
                <w:b/>
              </w:rPr>
            </w:pPr>
            <w:r w:rsidRPr="00827427">
              <w:rPr>
                <w:color w:val="000000"/>
              </w:rPr>
              <w:t>Margaret Marshburn</w:t>
            </w:r>
          </w:p>
        </w:tc>
        <w:tc>
          <w:tcPr>
            <w:tcW w:w="3192" w:type="dxa"/>
            <w:vAlign w:val="bottom"/>
          </w:tcPr>
          <w:p w:rsidR="00FB3455" w:rsidRPr="00827427" w:rsidRDefault="00FB3455" w:rsidP="007579AF">
            <w:pPr>
              <w:rPr>
                <w:b/>
              </w:rPr>
            </w:pPr>
            <w:r w:rsidRPr="00827427">
              <w:rPr>
                <w:color w:val="000000"/>
              </w:rPr>
              <w:t>Kathy Walsh</w:t>
            </w:r>
          </w:p>
        </w:tc>
      </w:tr>
      <w:tr w:rsidR="00FB3455" w:rsidRPr="00827427" w:rsidTr="00FB3455">
        <w:tc>
          <w:tcPr>
            <w:tcW w:w="3192" w:type="dxa"/>
            <w:vAlign w:val="bottom"/>
          </w:tcPr>
          <w:p w:rsidR="00FB3455" w:rsidRPr="00827427" w:rsidRDefault="00FB3455" w:rsidP="007579AF">
            <w:pPr>
              <w:rPr>
                <w:b/>
              </w:rPr>
            </w:pPr>
            <w:r w:rsidRPr="00827427">
              <w:rPr>
                <w:color w:val="000000"/>
              </w:rPr>
              <w:t>Ian Fore</w:t>
            </w:r>
          </w:p>
        </w:tc>
        <w:tc>
          <w:tcPr>
            <w:tcW w:w="3192" w:type="dxa"/>
            <w:vAlign w:val="bottom"/>
          </w:tcPr>
          <w:p w:rsidR="00FB3455" w:rsidRPr="00827427" w:rsidRDefault="00FB3455" w:rsidP="007579AF">
            <w:pPr>
              <w:rPr>
                <w:b/>
              </w:rPr>
            </w:pPr>
            <w:r w:rsidRPr="00827427">
              <w:rPr>
                <w:color w:val="000000"/>
              </w:rPr>
              <w:t>Ken McCaslin</w:t>
            </w:r>
          </w:p>
        </w:tc>
        <w:tc>
          <w:tcPr>
            <w:tcW w:w="3192" w:type="dxa"/>
            <w:vAlign w:val="bottom"/>
          </w:tcPr>
          <w:p w:rsidR="00FB3455" w:rsidRPr="00827427" w:rsidRDefault="00FB3455" w:rsidP="007579AF">
            <w:pPr>
              <w:rPr>
                <w:b/>
              </w:rPr>
            </w:pPr>
            <w:r w:rsidRPr="00827427">
              <w:rPr>
                <w:color w:val="000000"/>
              </w:rPr>
              <w:t>Ron Van Duyne</w:t>
            </w:r>
          </w:p>
        </w:tc>
      </w:tr>
      <w:tr w:rsidR="00FB3455" w:rsidRPr="00827427" w:rsidTr="00FB3455">
        <w:tc>
          <w:tcPr>
            <w:tcW w:w="3192" w:type="dxa"/>
            <w:vAlign w:val="bottom"/>
          </w:tcPr>
          <w:p w:rsidR="00FB3455" w:rsidRPr="00827427" w:rsidRDefault="00FB3455" w:rsidP="007579AF">
            <w:pPr>
              <w:rPr>
                <w:b/>
              </w:rPr>
            </w:pPr>
            <w:r w:rsidRPr="00827427">
              <w:rPr>
                <w:color w:val="000000"/>
              </w:rPr>
              <w:t>Jim Harrison</w:t>
            </w:r>
          </w:p>
        </w:tc>
        <w:tc>
          <w:tcPr>
            <w:tcW w:w="3192" w:type="dxa"/>
            <w:vAlign w:val="bottom"/>
          </w:tcPr>
          <w:p w:rsidR="00FB3455" w:rsidRPr="00827427" w:rsidRDefault="00FB3455" w:rsidP="007579AF">
            <w:pPr>
              <w:rPr>
                <w:b/>
              </w:rPr>
            </w:pPr>
            <w:r w:rsidRPr="00827427">
              <w:rPr>
                <w:color w:val="000000"/>
              </w:rPr>
              <w:t>Riki Merrick</w:t>
            </w:r>
          </w:p>
        </w:tc>
        <w:tc>
          <w:tcPr>
            <w:tcW w:w="3192" w:type="dxa"/>
            <w:vAlign w:val="bottom"/>
          </w:tcPr>
          <w:p w:rsidR="00FB3455" w:rsidRPr="00827427" w:rsidRDefault="00FB3455" w:rsidP="007579AF">
            <w:pPr>
              <w:rPr>
                <w:b/>
              </w:rPr>
            </w:pPr>
            <w:r w:rsidRPr="00827427">
              <w:rPr>
                <w:color w:val="000000"/>
              </w:rPr>
              <w:t>Diane Vaughan</w:t>
            </w:r>
          </w:p>
        </w:tc>
      </w:tr>
      <w:tr w:rsidR="00FB3455" w:rsidRPr="00827427" w:rsidTr="00FB3455">
        <w:tc>
          <w:tcPr>
            <w:tcW w:w="3192" w:type="dxa"/>
            <w:vAlign w:val="bottom"/>
          </w:tcPr>
          <w:p w:rsidR="00FB3455" w:rsidRPr="00827427" w:rsidRDefault="00FB3455" w:rsidP="007579AF">
            <w:pPr>
              <w:rPr>
                <w:b/>
              </w:rPr>
            </w:pPr>
            <w:r w:rsidRPr="00827427">
              <w:rPr>
                <w:color w:val="000000"/>
              </w:rPr>
              <w:t>Jovanka Harrison</w:t>
            </w:r>
          </w:p>
        </w:tc>
        <w:tc>
          <w:tcPr>
            <w:tcW w:w="3192" w:type="dxa"/>
            <w:vAlign w:val="bottom"/>
          </w:tcPr>
          <w:p w:rsidR="00FB3455" w:rsidRPr="00827427" w:rsidRDefault="00FB3455" w:rsidP="007579AF">
            <w:pPr>
              <w:rPr>
                <w:b/>
              </w:rPr>
            </w:pPr>
            <w:r w:rsidRPr="00827427">
              <w:rPr>
                <w:color w:val="000000"/>
              </w:rPr>
              <w:t>JD Nolen</w:t>
            </w:r>
          </w:p>
        </w:tc>
        <w:tc>
          <w:tcPr>
            <w:tcW w:w="3192" w:type="dxa"/>
            <w:vAlign w:val="bottom"/>
          </w:tcPr>
          <w:p w:rsidR="00FB3455" w:rsidRPr="00827427" w:rsidRDefault="00FB3455" w:rsidP="007579AF">
            <w:pPr>
              <w:rPr>
                <w:b/>
              </w:rPr>
            </w:pPr>
            <w:r w:rsidRPr="00827427">
              <w:rPr>
                <w:color w:val="000000"/>
              </w:rPr>
              <w:t>Serafina Versaggi</w:t>
            </w:r>
          </w:p>
        </w:tc>
      </w:tr>
    </w:tbl>
    <w:p w:rsidR="00FB3455" w:rsidRPr="00827427" w:rsidRDefault="00FB3455" w:rsidP="007579AF">
      <w:pPr>
        <w:rPr>
          <w:rFonts w:cs="Arial"/>
          <w:b/>
        </w:rPr>
      </w:pPr>
    </w:p>
    <w:tbl>
      <w:tblPr>
        <w:tblW w:w="2380" w:type="dxa"/>
        <w:tblInd w:w="93" w:type="dxa"/>
        <w:tblLook w:val="04A0"/>
      </w:tblPr>
      <w:tblGrid>
        <w:gridCol w:w="2380"/>
      </w:tblGrid>
      <w:tr w:rsidR="00FB3455" w:rsidTr="00F4077D">
        <w:trPr>
          <w:trHeight w:val="288"/>
        </w:trPr>
        <w:tc>
          <w:tcPr>
            <w:tcW w:w="2380" w:type="dxa"/>
            <w:tcBorders>
              <w:top w:val="nil"/>
              <w:left w:val="nil"/>
              <w:bottom w:val="nil"/>
              <w:right w:val="nil"/>
            </w:tcBorders>
            <w:shd w:val="clear" w:color="auto" w:fill="auto"/>
            <w:noWrap/>
            <w:vAlign w:val="bottom"/>
          </w:tcPr>
          <w:p w:rsidR="00FB3455" w:rsidRDefault="00FB3455">
            <w:pPr>
              <w:rPr>
                <w:rFonts w:ascii="Calibri" w:hAnsi="Calibri"/>
                <w:color w:val="000000"/>
                <w:sz w:val="22"/>
                <w:szCs w:val="22"/>
              </w:rPr>
            </w:pPr>
          </w:p>
        </w:tc>
      </w:tr>
    </w:tbl>
    <w:p w:rsidR="00F4077D" w:rsidRDefault="00F4077D" w:rsidP="00F4077D">
      <w:pPr>
        <w:rPr>
          <w:rFonts w:cs="Arial"/>
          <w:b/>
        </w:rPr>
      </w:pPr>
      <w:r>
        <w:rPr>
          <w:rFonts w:cs="Arial"/>
          <w:b/>
        </w:rPr>
        <w:t>Acknowledgements:</w:t>
      </w:r>
    </w:p>
    <w:p w:rsidR="00F4077D" w:rsidRDefault="00F4077D" w:rsidP="00F4077D">
      <w:pPr>
        <w:rPr>
          <w:rFonts w:cs="Arial"/>
          <w:b/>
        </w:rPr>
      </w:pPr>
    </w:p>
    <w:p w:rsidR="00F4077D" w:rsidRDefault="00F4077D" w:rsidP="00F4077D">
      <w:pPr>
        <w:rPr>
          <w:rFonts w:cs="Arial"/>
          <w:b/>
        </w:rPr>
      </w:pPr>
      <w:r>
        <w:t>We would like to acknowledge the efforts and support for development of this guide by the Association of Public Health Laboratories (APHL). APHL and this publication are supported by Cooperative Agreement # U60HM000803 from the Centers for Disease Control and Prevention (CDC) and/or Assistant Secretary for Preparedness and Response. Its contents are solely the responsibility of the authors and do not necessarily represent the official views of CDC and/or Assistant Secretary for Preparedness and Response.</w:t>
      </w:r>
    </w:p>
    <w:p w:rsidR="00FB3455" w:rsidRDefault="00FB3455">
      <w:pPr>
        <w:rPr>
          <w:rFonts w:cs="Arial"/>
          <w:b/>
        </w:rPr>
      </w:pPr>
    </w:p>
    <w:p w:rsidR="00FB3455" w:rsidRDefault="00FB3455">
      <w:pPr>
        <w:rPr>
          <w:rFonts w:cs="Arial"/>
          <w:b/>
        </w:rPr>
      </w:pPr>
      <w:r>
        <w:rPr>
          <w:rFonts w:cs="Arial"/>
          <w:b/>
        </w:rPr>
        <w:br w:type="page"/>
      </w:r>
    </w:p>
    <w:sdt>
      <w:sdtPr>
        <w:rPr>
          <w:rFonts w:ascii="Times New Roman" w:eastAsia="Times New Roman" w:hAnsi="Times New Roman" w:cs="Times New Roman"/>
          <w:b w:val="0"/>
          <w:bCs w:val="0"/>
          <w:color w:val="auto"/>
          <w:sz w:val="24"/>
          <w:szCs w:val="24"/>
        </w:rPr>
        <w:id w:val="1747641"/>
        <w:docPartObj>
          <w:docPartGallery w:val="Table of Contents"/>
          <w:docPartUnique/>
        </w:docPartObj>
      </w:sdtPr>
      <w:sdtContent>
        <w:p w:rsidR="00914E0B" w:rsidRDefault="00914E0B" w:rsidP="00C64CB1">
          <w:pPr>
            <w:pStyle w:val="Inhaltsverzeichnisberschrift"/>
            <w:jc w:val="center"/>
          </w:pPr>
          <w:r>
            <w:t>Table of Contents</w:t>
          </w:r>
        </w:p>
        <w:p w:rsidR="00EE4DFF" w:rsidRDefault="00800029">
          <w:pPr>
            <w:pStyle w:val="Verzeichnis1"/>
            <w:rPr>
              <w:rFonts w:asciiTheme="minorHAnsi" w:eastAsiaTheme="minorEastAsia" w:hAnsiTheme="minorHAnsi" w:cstheme="minorBidi"/>
              <w:noProof/>
              <w:sz w:val="22"/>
              <w:szCs w:val="22"/>
            </w:rPr>
          </w:pPr>
          <w:r>
            <w:fldChar w:fldCharType="begin"/>
          </w:r>
          <w:r w:rsidR="00914E0B">
            <w:instrText xml:space="preserve"> TOC \o "1-3" \h \z \u </w:instrText>
          </w:r>
          <w:r>
            <w:fldChar w:fldCharType="separate"/>
          </w:r>
          <w:hyperlink w:anchor="_Toc383553452" w:history="1">
            <w:r w:rsidR="00EE4DFF" w:rsidRPr="00D74F06">
              <w:rPr>
                <w:rStyle w:val="Hyperlink"/>
                <w:rFonts w:cs="Arial"/>
                <w:noProof/>
              </w:rPr>
              <w:t>Revision History</w:t>
            </w:r>
            <w:r w:rsidR="00EE4DFF">
              <w:rPr>
                <w:noProof/>
                <w:webHidden/>
              </w:rPr>
              <w:tab/>
            </w:r>
            <w:r>
              <w:rPr>
                <w:noProof/>
                <w:webHidden/>
              </w:rPr>
              <w:fldChar w:fldCharType="begin"/>
            </w:r>
            <w:r w:rsidR="00EE4DFF">
              <w:rPr>
                <w:noProof/>
                <w:webHidden/>
              </w:rPr>
              <w:instrText xml:space="preserve"> PAGEREF _Toc383553452 \h </w:instrText>
            </w:r>
            <w:r>
              <w:rPr>
                <w:noProof/>
                <w:webHidden/>
              </w:rPr>
            </w:r>
            <w:r>
              <w:rPr>
                <w:noProof/>
                <w:webHidden/>
              </w:rPr>
              <w:fldChar w:fldCharType="separate"/>
            </w:r>
            <w:r w:rsidR="00EE4DFF">
              <w:rPr>
                <w:noProof/>
                <w:webHidden/>
              </w:rPr>
              <w:t>5</w:t>
            </w:r>
            <w:r>
              <w:rPr>
                <w:noProof/>
                <w:webHidden/>
              </w:rPr>
              <w:fldChar w:fldCharType="end"/>
            </w:r>
          </w:hyperlink>
        </w:p>
        <w:p w:rsidR="00EE4DFF" w:rsidRDefault="00800029">
          <w:pPr>
            <w:pStyle w:val="Verzeichnis1"/>
            <w:rPr>
              <w:rFonts w:asciiTheme="minorHAnsi" w:eastAsiaTheme="minorEastAsia" w:hAnsiTheme="minorHAnsi" w:cstheme="minorBidi"/>
              <w:noProof/>
              <w:sz w:val="22"/>
              <w:szCs w:val="22"/>
            </w:rPr>
          </w:pPr>
          <w:hyperlink w:anchor="_Toc383553453" w:history="1">
            <w:r w:rsidR="00EE4DFF" w:rsidRPr="00D74F06">
              <w:rPr>
                <w:rStyle w:val="Hyperlink"/>
                <w:noProof/>
              </w:rPr>
              <w:t>Introduction</w:t>
            </w:r>
            <w:r w:rsidR="00EE4DFF">
              <w:rPr>
                <w:noProof/>
                <w:webHidden/>
              </w:rPr>
              <w:tab/>
            </w:r>
            <w:r>
              <w:rPr>
                <w:noProof/>
                <w:webHidden/>
              </w:rPr>
              <w:fldChar w:fldCharType="begin"/>
            </w:r>
            <w:r w:rsidR="00EE4DFF">
              <w:rPr>
                <w:noProof/>
                <w:webHidden/>
              </w:rPr>
              <w:instrText xml:space="preserve"> PAGEREF _Toc383553453 \h </w:instrText>
            </w:r>
            <w:r>
              <w:rPr>
                <w:noProof/>
                <w:webHidden/>
              </w:rPr>
            </w:r>
            <w:r>
              <w:rPr>
                <w:noProof/>
                <w:webHidden/>
              </w:rPr>
              <w:fldChar w:fldCharType="separate"/>
            </w:r>
            <w:r w:rsidR="00EE4DFF">
              <w:rPr>
                <w:noProof/>
                <w:webHidden/>
              </w:rPr>
              <w:t>6</w:t>
            </w:r>
            <w:r>
              <w:rPr>
                <w:noProof/>
                <w:webHidden/>
              </w:rPr>
              <w:fldChar w:fldCharType="end"/>
            </w:r>
          </w:hyperlink>
        </w:p>
        <w:p w:rsidR="00EE4DFF" w:rsidRDefault="00800029">
          <w:pPr>
            <w:pStyle w:val="Verzeichnis2"/>
            <w:tabs>
              <w:tab w:val="right" w:leader="dot" w:pos="8630"/>
            </w:tabs>
            <w:rPr>
              <w:rFonts w:asciiTheme="minorHAnsi" w:eastAsiaTheme="minorEastAsia" w:hAnsiTheme="minorHAnsi" w:cstheme="minorBidi"/>
              <w:noProof/>
              <w:sz w:val="22"/>
              <w:szCs w:val="22"/>
            </w:rPr>
          </w:pPr>
          <w:hyperlink w:anchor="_Toc383553454" w:history="1">
            <w:r w:rsidR="00EE4DFF" w:rsidRPr="00D74F06">
              <w:rPr>
                <w:rStyle w:val="Hyperlink"/>
                <w:noProof/>
              </w:rPr>
              <w:t>Scope and goal of the project</w:t>
            </w:r>
            <w:r w:rsidR="00EE4DFF">
              <w:rPr>
                <w:noProof/>
                <w:webHidden/>
              </w:rPr>
              <w:tab/>
            </w:r>
            <w:r>
              <w:rPr>
                <w:noProof/>
                <w:webHidden/>
              </w:rPr>
              <w:fldChar w:fldCharType="begin"/>
            </w:r>
            <w:r w:rsidR="00EE4DFF">
              <w:rPr>
                <w:noProof/>
                <w:webHidden/>
              </w:rPr>
              <w:instrText xml:space="preserve"> PAGEREF _Toc383553454 \h </w:instrText>
            </w:r>
            <w:r>
              <w:rPr>
                <w:noProof/>
                <w:webHidden/>
              </w:rPr>
            </w:r>
            <w:r>
              <w:rPr>
                <w:noProof/>
                <w:webHidden/>
              </w:rPr>
              <w:fldChar w:fldCharType="separate"/>
            </w:r>
            <w:r w:rsidR="00EE4DFF">
              <w:rPr>
                <w:noProof/>
                <w:webHidden/>
              </w:rPr>
              <w:t>6</w:t>
            </w:r>
            <w:r>
              <w:rPr>
                <w:noProof/>
                <w:webHidden/>
              </w:rPr>
              <w:fldChar w:fldCharType="end"/>
            </w:r>
          </w:hyperlink>
        </w:p>
        <w:p w:rsidR="00EE4DFF" w:rsidRDefault="00800029">
          <w:pPr>
            <w:pStyle w:val="Verzeichnis2"/>
            <w:tabs>
              <w:tab w:val="right" w:leader="dot" w:pos="8630"/>
            </w:tabs>
            <w:rPr>
              <w:rFonts w:asciiTheme="minorHAnsi" w:eastAsiaTheme="minorEastAsia" w:hAnsiTheme="minorHAnsi" w:cstheme="minorBidi"/>
              <w:noProof/>
              <w:sz w:val="22"/>
              <w:szCs w:val="22"/>
            </w:rPr>
          </w:pPr>
          <w:hyperlink w:anchor="_Toc383553455" w:history="1">
            <w:r w:rsidR="00EE4DFF" w:rsidRPr="00D74F06">
              <w:rPr>
                <w:rStyle w:val="Hyperlink"/>
                <w:noProof/>
              </w:rPr>
              <w:t>Questions for balloters</w:t>
            </w:r>
            <w:r w:rsidR="00EE4DFF">
              <w:rPr>
                <w:noProof/>
                <w:webHidden/>
              </w:rPr>
              <w:tab/>
            </w:r>
            <w:r>
              <w:rPr>
                <w:noProof/>
                <w:webHidden/>
              </w:rPr>
              <w:fldChar w:fldCharType="begin"/>
            </w:r>
            <w:r w:rsidR="00EE4DFF">
              <w:rPr>
                <w:noProof/>
                <w:webHidden/>
              </w:rPr>
              <w:instrText xml:space="preserve"> PAGEREF _Toc383553455 \h </w:instrText>
            </w:r>
            <w:r>
              <w:rPr>
                <w:noProof/>
                <w:webHidden/>
              </w:rPr>
            </w:r>
            <w:r>
              <w:rPr>
                <w:noProof/>
                <w:webHidden/>
              </w:rPr>
              <w:fldChar w:fldCharType="separate"/>
            </w:r>
            <w:r w:rsidR="00EE4DFF">
              <w:rPr>
                <w:noProof/>
                <w:webHidden/>
              </w:rPr>
              <w:t>6</w:t>
            </w:r>
            <w:r>
              <w:rPr>
                <w:noProof/>
                <w:webHidden/>
              </w:rPr>
              <w:fldChar w:fldCharType="end"/>
            </w:r>
          </w:hyperlink>
        </w:p>
        <w:p w:rsidR="00EE4DFF" w:rsidRDefault="00800029">
          <w:pPr>
            <w:pStyle w:val="Verzeichnis1"/>
            <w:rPr>
              <w:rFonts w:asciiTheme="minorHAnsi" w:eastAsiaTheme="minorEastAsia" w:hAnsiTheme="minorHAnsi" w:cstheme="minorBidi"/>
              <w:noProof/>
              <w:sz w:val="22"/>
              <w:szCs w:val="22"/>
            </w:rPr>
          </w:pPr>
          <w:hyperlink w:anchor="_Toc383553456" w:history="1">
            <w:r w:rsidR="00EE4DFF" w:rsidRPr="00D74F06">
              <w:rPr>
                <w:rStyle w:val="Hyperlink"/>
                <w:noProof/>
              </w:rPr>
              <w:t>Use Cases</w:t>
            </w:r>
            <w:r w:rsidR="00EE4DFF">
              <w:rPr>
                <w:noProof/>
                <w:webHidden/>
              </w:rPr>
              <w:tab/>
            </w:r>
            <w:r>
              <w:rPr>
                <w:noProof/>
                <w:webHidden/>
              </w:rPr>
              <w:fldChar w:fldCharType="begin"/>
            </w:r>
            <w:r w:rsidR="00EE4DFF">
              <w:rPr>
                <w:noProof/>
                <w:webHidden/>
              </w:rPr>
              <w:instrText xml:space="preserve"> PAGEREF _Toc383553456 \h </w:instrText>
            </w:r>
            <w:r>
              <w:rPr>
                <w:noProof/>
                <w:webHidden/>
              </w:rPr>
            </w:r>
            <w:r>
              <w:rPr>
                <w:noProof/>
                <w:webHidden/>
              </w:rPr>
              <w:fldChar w:fldCharType="separate"/>
            </w:r>
            <w:r w:rsidR="00EE4DFF">
              <w:rPr>
                <w:noProof/>
                <w:webHidden/>
              </w:rPr>
              <w:t>8</w:t>
            </w:r>
            <w:r>
              <w:rPr>
                <w:noProof/>
                <w:webHidden/>
              </w:rPr>
              <w:fldChar w:fldCharType="end"/>
            </w:r>
          </w:hyperlink>
        </w:p>
        <w:p w:rsidR="00EE4DFF" w:rsidRDefault="00800029">
          <w:pPr>
            <w:pStyle w:val="Verzeichnis3"/>
            <w:tabs>
              <w:tab w:val="right" w:leader="dot" w:pos="8630"/>
            </w:tabs>
            <w:rPr>
              <w:rFonts w:asciiTheme="minorHAnsi" w:eastAsiaTheme="minorEastAsia" w:hAnsiTheme="minorHAnsi" w:cstheme="minorBidi"/>
              <w:noProof/>
              <w:sz w:val="22"/>
              <w:szCs w:val="22"/>
            </w:rPr>
          </w:pPr>
          <w:hyperlink w:anchor="_Toc383553457" w:history="1">
            <w:r w:rsidR="00EE4DFF" w:rsidRPr="00D74F06">
              <w:rPr>
                <w:rStyle w:val="Hyperlink"/>
                <w:noProof/>
              </w:rPr>
              <w:t>Medical Research Use Case</w:t>
            </w:r>
            <w:r w:rsidR="00EE4DFF">
              <w:rPr>
                <w:noProof/>
                <w:webHidden/>
              </w:rPr>
              <w:tab/>
            </w:r>
            <w:r>
              <w:rPr>
                <w:noProof/>
                <w:webHidden/>
              </w:rPr>
              <w:fldChar w:fldCharType="begin"/>
            </w:r>
            <w:r w:rsidR="00EE4DFF">
              <w:rPr>
                <w:noProof/>
                <w:webHidden/>
              </w:rPr>
              <w:instrText xml:space="preserve"> PAGEREF _Toc383553457 \h </w:instrText>
            </w:r>
            <w:r>
              <w:rPr>
                <w:noProof/>
                <w:webHidden/>
              </w:rPr>
            </w:r>
            <w:r>
              <w:rPr>
                <w:noProof/>
                <w:webHidden/>
              </w:rPr>
              <w:fldChar w:fldCharType="separate"/>
            </w:r>
            <w:r w:rsidR="00EE4DFF">
              <w:rPr>
                <w:noProof/>
                <w:webHidden/>
              </w:rPr>
              <w:t>8</w:t>
            </w:r>
            <w:r>
              <w:rPr>
                <w:noProof/>
                <w:webHidden/>
              </w:rPr>
              <w:fldChar w:fldCharType="end"/>
            </w:r>
          </w:hyperlink>
        </w:p>
        <w:p w:rsidR="00EE4DFF" w:rsidRDefault="00800029">
          <w:pPr>
            <w:pStyle w:val="Verzeichnis3"/>
            <w:tabs>
              <w:tab w:val="right" w:leader="dot" w:pos="8630"/>
            </w:tabs>
            <w:rPr>
              <w:rFonts w:asciiTheme="minorHAnsi" w:eastAsiaTheme="minorEastAsia" w:hAnsiTheme="minorHAnsi" w:cstheme="minorBidi"/>
              <w:noProof/>
              <w:sz w:val="22"/>
              <w:szCs w:val="22"/>
            </w:rPr>
          </w:pPr>
          <w:hyperlink w:anchor="_Toc383553458" w:history="1">
            <w:r w:rsidR="00EE4DFF" w:rsidRPr="00D74F06">
              <w:rPr>
                <w:rStyle w:val="Hyperlink"/>
                <w:noProof/>
              </w:rPr>
              <w:t>Clinical Genomics Workgroup’s Clinical Sequencing project</w:t>
            </w:r>
            <w:r w:rsidR="00EE4DFF">
              <w:rPr>
                <w:noProof/>
                <w:webHidden/>
              </w:rPr>
              <w:tab/>
            </w:r>
            <w:r>
              <w:rPr>
                <w:noProof/>
                <w:webHidden/>
              </w:rPr>
              <w:fldChar w:fldCharType="begin"/>
            </w:r>
            <w:r w:rsidR="00EE4DFF">
              <w:rPr>
                <w:noProof/>
                <w:webHidden/>
              </w:rPr>
              <w:instrText xml:space="preserve"> PAGEREF _Toc383553458 \h </w:instrText>
            </w:r>
            <w:r>
              <w:rPr>
                <w:noProof/>
                <w:webHidden/>
              </w:rPr>
            </w:r>
            <w:r>
              <w:rPr>
                <w:noProof/>
                <w:webHidden/>
              </w:rPr>
              <w:fldChar w:fldCharType="separate"/>
            </w:r>
            <w:r w:rsidR="00EE4DFF">
              <w:rPr>
                <w:noProof/>
                <w:webHidden/>
              </w:rPr>
              <w:t>10</w:t>
            </w:r>
            <w:r>
              <w:rPr>
                <w:noProof/>
                <w:webHidden/>
              </w:rPr>
              <w:fldChar w:fldCharType="end"/>
            </w:r>
          </w:hyperlink>
        </w:p>
        <w:p w:rsidR="00EE4DFF" w:rsidRDefault="00800029">
          <w:pPr>
            <w:pStyle w:val="Verzeichnis3"/>
            <w:tabs>
              <w:tab w:val="right" w:leader="dot" w:pos="8630"/>
            </w:tabs>
            <w:rPr>
              <w:rFonts w:asciiTheme="minorHAnsi" w:eastAsiaTheme="minorEastAsia" w:hAnsiTheme="minorHAnsi" w:cstheme="minorBidi"/>
              <w:noProof/>
              <w:sz w:val="22"/>
              <w:szCs w:val="22"/>
            </w:rPr>
          </w:pPr>
          <w:hyperlink w:anchor="_Toc383553459" w:history="1">
            <w:r w:rsidR="00EE4DFF" w:rsidRPr="00D74F06">
              <w:rPr>
                <w:rStyle w:val="Hyperlink"/>
                <w:noProof/>
              </w:rPr>
              <w:t>Specimen Use Case for Isolate Representation</w:t>
            </w:r>
            <w:r w:rsidR="00EE4DFF">
              <w:rPr>
                <w:noProof/>
                <w:webHidden/>
              </w:rPr>
              <w:tab/>
            </w:r>
            <w:r>
              <w:rPr>
                <w:noProof/>
                <w:webHidden/>
              </w:rPr>
              <w:fldChar w:fldCharType="begin"/>
            </w:r>
            <w:r w:rsidR="00EE4DFF">
              <w:rPr>
                <w:noProof/>
                <w:webHidden/>
              </w:rPr>
              <w:instrText xml:space="preserve"> PAGEREF _Toc383553459 \h </w:instrText>
            </w:r>
            <w:r>
              <w:rPr>
                <w:noProof/>
                <w:webHidden/>
              </w:rPr>
            </w:r>
            <w:r>
              <w:rPr>
                <w:noProof/>
                <w:webHidden/>
              </w:rPr>
              <w:fldChar w:fldCharType="separate"/>
            </w:r>
            <w:r w:rsidR="00EE4DFF">
              <w:rPr>
                <w:noProof/>
                <w:webHidden/>
              </w:rPr>
              <w:t>10</w:t>
            </w:r>
            <w:r>
              <w:rPr>
                <w:noProof/>
                <w:webHidden/>
              </w:rPr>
              <w:fldChar w:fldCharType="end"/>
            </w:r>
          </w:hyperlink>
        </w:p>
        <w:p w:rsidR="00EE4DFF" w:rsidRDefault="00800029">
          <w:pPr>
            <w:pStyle w:val="Verzeichnis3"/>
            <w:tabs>
              <w:tab w:val="right" w:leader="dot" w:pos="8630"/>
            </w:tabs>
            <w:rPr>
              <w:rFonts w:asciiTheme="minorHAnsi" w:eastAsiaTheme="minorEastAsia" w:hAnsiTheme="minorHAnsi" w:cstheme="minorBidi"/>
              <w:noProof/>
              <w:sz w:val="22"/>
              <w:szCs w:val="22"/>
            </w:rPr>
          </w:pPr>
          <w:hyperlink w:anchor="_Toc383553460" w:history="1">
            <w:r w:rsidR="00EE4DFF" w:rsidRPr="00D74F06">
              <w:rPr>
                <w:rStyle w:val="Hyperlink"/>
                <w:noProof/>
              </w:rPr>
              <w:t>Specimen Use Case for Environmental Specimen</w:t>
            </w:r>
            <w:r w:rsidR="00EE4DFF">
              <w:rPr>
                <w:noProof/>
                <w:webHidden/>
              </w:rPr>
              <w:tab/>
            </w:r>
            <w:r>
              <w:rPr>
                <w:noProof/>
                <w:webHidden/>
              </w:rPr>
              <w:fldChar w:fldCharType="begin"/>
            </w:r>
            <w:r w:rsidR="00EE4DFF">
              <w:rPr>
                <w:noProof/>
                <w:webHidden/>
              </w:rPr>
              <w:instrText xml:space="preserve"> PAGEREF _Toc383553460 \h </w:instrText>
            </w:r>
            <w:r>
              <w:rPr>
                <w:noProof/>
                <w:webHidden/>
              </w:rPr>
            </w:r>
            <w:r>
              <w:rPr>
                <w:noProof/>
                <w:webHidden/>
              </w:rPr>
              <w:fldChar w:fldCharType="separate"/>
            </w:r>
            <w:r w:rsidR="00EE4DFF">
              <w:rPr>
                <w:noProof/>
                <w:webHidden/>
              </w:rPr>
              <w:t>12</w:t>
            </w:r>
            <w:r>
              <w:rPr>
                <w:noProof/>
                <w:webHidden/>
              </w:rPr>
              <w:fldChar w:fldCharType="end"/>
            </w:r>
          </w:hyperlink>
        </w:p>
        <w:p w:rsidR="00EE4DFF" w:rsidRDefault="00800029">
          <w:pPr>
            <w:pStyle w:val="Verzeichnis3"/>
            <w:tabs>
              <w:tab w:val="right" w:leader="dot" w:pos="8630"/>
            </w:tabs>
            <w:rPr>
              <w:rFonts w:asciiTheme="minorHAnsi" w:eastAsiaTheme="minorEastAsia" w:hAnsiTheme="minorHAnsi" w:cstheme="minorBidi"/>
              <w:noProof/>
              <w:sz w:val="22"/>
              <w:szCs w:val="22"/>
            </w:rPr>
          </w:pPr>
          <w:hyperlink w:anchor="_Toc383553461" w:history="1">
            <w:r w:rsidR="00EE4DFF" w:rsidRPr="00D74F06">
              <w:rPr>
                <w:rStyle w:val="Hyperlink"/>
                <w:noProof/>
              </w:rPr>
              <w:t>Specimen Origin</w:t>
            </w:r>
            <w:r w:rsidR="00EE4DFF">
              <w:rPr>
                <w:noProof/>
                <w:webHidden/>
              </w:rPr>
              <w:tab/>
            </w:r>
            <w:r>
              <w:rPr>
                <w:noProof/>
                <w:webHidden/>
              </w:rPr>
              <w:fldChar w:fldCharType="begin"/>
            </w:r>
            <w:r w:rsidR="00EE4DFF">
              <w:rPr>
                <w:noProof/>
                <w:webHidden/>
              </w:rPr>
              <w:instrText xml:space="preserve"> PAGEREF _Toc383553461 \h </w:instrText>
            </w:r>
            <w:r>
              <w:rPr>
                <w:noProof/>
                <w:webHidden/>
              </w:rPr>
            </w:r>
            <w:r>
              <w:rPr>
                <w:noProof/>
                <w:webHidden/>
              </w:rPr>
              <w:fldChar w:fldCharType="separate"/>
            </w:r>
            <w:r w:rsidR="00EE4DFF">
              <w:rPr>
                <w:noProof/>
                <w:webHidden/>
              </w:rPr>
              <w:t>15</w:t>
            </w:r>
            <w:r>
              <w:rPr>
                <w:noProof/>
                <w:webHidden/>
              </w:rPr>
              <w:fldChar w:fldCharType="end"/>
            </w:r>
          </w:hyperlink>
        </w:p>
        <w:p w:rsidR="00EE4DFF" w:rsidRDefault="00800029">
          <w:pPr>
            <w:pStyle w:val="Verzeichnis3"/>
            <w:tabs>
              <w:tab w:val="right" w:leader="dot" w:pos="8630"/>
            </w:tabs>
            <w:rPr>
              <w:rFonts w:asciiTheme="minorHAnsi" w:eastAsiaTheme="minorEastAsia" w:hAnsiTheme="minorHAnsi" w:cstheme="minorBidi"/>
              <w:noProof/>
              <w:sz w:val="22"/>
              <w:szCs w:val="22"/>
            </w:rPr>
          </w:pPr>
          <w:hyperlink w:anchor="_Toc383553462" w:history="1">
            <w:r w:rsidR="00EE4DFF" w:rsidRPr="00D74F06">
              <w:rPr>
                <w:rStyle w:val="Hyperlink"/>
                <w:noProof/>
              </w:rPr>
              <w:t>Interventional Imaging</w:t>
            </w:r>
            <w:r w:rsidR="00EE4DFF">
              <w:rPr>
                <w:noProof/>
                <w:webHidden/>
              </w:rPr>
              <w:tab/>
            </w:r>
            <w:r>
              <w:rPr>
                <w:noProof/>
                <w:webHidden/>
              </w:rPr>
              <w:fldChar w:fldCharType="begin"/>
            </w:r>
            <w:r w:rsidR="00EE4DFF">
              <w:rPr>
                <w:noProof/>
                <w:webHidden/>
              </w:rPr>
              <w:instrText xml:space="preserve"> PAGEREF _Toc383553462 \h </w:instrText>
            </w:r>
            <w:r>
              <w:rPr>
                <w:noProof/>
                <w:webHidden/>
              </w:rPr>
            </w:r>
            <w:r>
              <w:rPr>
                <w:noProof/>
                <w:webHidden/>
              </w:rPr>
              <w:fldChar w:fldCharType="separate"/>
            </w:r>
            <w:r w:rsidR="00EE4DFF">
              <w:rPr>
                <w:noProof/>
                <w:webHidden/>
              </w:rPr>
              <w:t>15</w:t>
            </w:r>
            <w:r>
              <w:rPr>
                <w:noProof/>
                <w:webHidden/>
              </w:rPr>
              <w:fldChar w:fldCharType="end"/>
            </w:r>
          </w:hyperlink>
        </w:p>
        <w:p w:rsidR="00EE4DFF" w:rsidRDefault="00800029">
          <w:pPr>
            <w:pStyle w:val="Verzeichnis1"/>
            <w:rPr>
              <w:rFonts w:asciiTheme="minorHAnsi" w:eastAsiaTheme="minorEastAsia" w:hAnsiTheme="minorHAnsi" w:cstheme="minorBidi"/>
              <w:noProof/>
              <w:sz w:val="22"/>
              <w:szCs w:val="22"/>
            </w:rPr>
          </w:pPr>
          <w:hyperlink w:anchor="_Toc383553463" w:history="1">
            <w:r w:rsidR="00EE4DFF" w:rsidRPr="00D74F06">
              <w:rPr>
                <w:rStyle w:val="Hyperlink"/>
                <w:noProof/>
              </w:rPr>
              <w:t>Information Model</w:t>
            </w:r>
            <w:r w:rsidR="00EE4DFF">
              <w:rPr>
                <w:noProof/>
                <w:webHidden/>
              </w:rPr>
              <w:tab/>
            </w:r>
            <w:r>
              <w:rPr>
                <w:noProof/>
                <w:webHidden/>
              </w:rPr>
              <w:fldChar w:fldCharType="begin"/>
            </w:r>
            <w:r w:rsidR="00EE4DFF">
              <w:rPr>
                <w:noProof/>
                <w:webHidden/>
              </w:rPr>
              <w:instrText xml:space="preserve"> PAGEREF _Toc383553463 \h </w:instrText>
            </w:r>
            <w:r>
              <w:rPr>
                <w:noProof/>
                <w:webHidden/>
              </w:rPr>
            </w:r>
            <w:r>
              <w:rPr>
                <w:noProof/>
                <w:webHidden/>
              </w:rPr>
              <w:fldChar w:fldCharType="separate"/>
            </w:r>
            <w:r w:rsidR="00EE4DFF">
              <w:rPr>
                <w:noProof/>
                <w:webHidden/>
              </w:rPr>
              <w:t>18</w:t>
            </w:r>
            <w:r>
              <w:rPr>
                <w:noProof/>
                <w:webHidden/>
              </w:rPr>
              <w:fldChar w:fldCharType="end"/>
            </w:r>
          </w:hyperlink>
        </w:p>
        <w:p w:rsidR="00EE4DFF" w:rsidRDefault="00800029">
          <w:pPr>
            <w:pStyle w:val="Verzeichnis2"/>
            <w:tabs>
              <w:tab w:val="right" w:leader="dot" w:pos="8630"/>
            </w:tabs>
            <w:rPr>
              <w:rFonts w:asciiTheme="minorHAnsi" w:eastAsiaTheme="minorEastAsia" w:hAnsiTheme="minorHAnsi" w:cstheme="minorBidi"/>
              <w:noProof/>
              <w:sz w:val="22"/>
              <w:szCs w:val="22"/>
            </w:rPr>
          </w:pPr>
          <w:hyperlink w:anchor="_Toc383553464" w:history="1">
            <w:r w:rsidR="00EE4DFF" w:rsidRPr="00D74F06">
              <w:rPr>
                <w:rStyle w:val="Hyperlink"/>
                <w:noProof/>
              </w:rPr>
              <w:t>Attribute Definitions</w:t>
            </w:r>
            <w:r w:rsidR="00EE4DFF">
              <w:rPr>
                <w:noProof/>
                <w:webHidden/>
              </w:rPr>
              <w:tab/>
            </w:r>
            <w:r>
              <w:rPr>
                <w:noProof/>
                <w:webHidden/>
              </w:rPr>
              <w:fldChar w:fldCharType="begin"/>
            </w:r>
            <w:r w:rsidR="00EE4DFF">
              <w:rPr>
                <w:noProof/>
                <w:webHidden/>
              </w:rPr>
              <w:instrText xml:space="preserve"> PAGEREF _Toc383553464 \h </w:instrText>
            </w:r>
            <w:r>
              <w:rPr>
                <w:noProof/>
                <w:webHidden/>
              </w:rPr>
            </w:r>
            <w:r>
              <w:rPr>
                <w:noProof/>
                <w:webHidden/>
              </w:rPr>
              <w:fldChar w:fldCharType="separate"/>
            </w:r>
            <w:r w:rsidR="00EE4DFF">
              <w:rPr>
                <w:noProof/>
                <w:webHidden/>
              </w:rPr>
              <w:t>19</w:t>
            </w:r>
            <w:r>
              <w:rPr>
                <w:noProof/>
                <w:webHidden/>
              </w:rPr>
              <w:fldChar w:fldCharType="end"/>
            </w:r>
          </w:hyperlink>
        </w:p>
        <w:p w:rsidR="00914E0B" w:rsidRDefault="00800029">
          <w:r>
            <w:fldChar w:fldCharType="end"/>
          </w:r>
        </w:p>
      </w:sdtContent>
    </w:sdt>
    <w:p w:rsidR="00C051B5" w:rsidRDefault="00C051B5" w:rsidP="003D70E9">
      <w:pPr>
        <w:pStyle w:val="berschrift1"/>
        <w:spacing w:before="0"/>
        <w:rPr>
          <w:rFonts w:cs="Arial"/>
        </w:rPr>
      </w:pPr>
    </w:p>
    <w:p w:rsidR="001974B1" w:rsidRDefault="001974B1">
      <w:pPr>
        <w:pStyle w:val="Abbildungsverzeichnis"/>
        <w:tabs>
          <w:tab w:val="right" w:leader="dot" w:pos="9350"/>
        </w:tabs>
        <w:rPr>
          <w:rFonts w:cs="Arial"/>
        </w:rPr>
      </w:pPr>
    </w:p>
    <w:p w:rsidR="001974B1" w:rsidRDefault="001974B1" w:rsidP="001974B1">
      <w:pPr>
        <w:pStyle w:val="Inhaltsverzeichnisberschrift"/>
        <w:jc w:val="center"/>
      </w:pPr>
      <w:r>
        <w:t>List of Figures</w:t>
      </w:r>
    </w:p>
    <w:p w:rsidR="001974B1" w:rsidRDefault="001974B1">
      <w:pPr>
        <w:pStyle w:val="Abbildungsverzeichnis"/>
        <w:tabs>
          <w:tab w:val="right" w:leader="dot" w:pos="9350"/>
        </w:tabs>
        <w:rPr>
          <w:rFonts w:cs="Arial"/>
        </w:rPr>
      </w:pPr>
    </w:p>
    <w:p w:rsidR="00EE4DFF" w:rsidRDefault="00800029">
      <w:pPr>
        <w:pStyle w:val="Abbildungsverzeichnis"/>
        <w:tabs>
          <w:tab w:val="right" w:leader="dot" w:pos="8630"/>
        </w:tabs>
        <w:rPr>
          <w:rFonts w:asciiTheme="minorHAnsi" w:eastAsiaTheme="minorEastAsia" w:hAnsiTheme="minorHAnsi" w:cstheme="minorBidi"/>
          <w:noProof/>
          <w:sz w:val="22"/>
          <w:szCs w:val="22"/>
        </w:rPr>
      </w:pPr>
      <w:r>
        <w:rPr>
          <w:rFonts w:cs="Arial"/>
        </w:rPr>
        <w:fldChar w:fldCharType="begin"/>
      </w:r>
      <w:r w:rsidR="001974B1">
        <w:rPr>
          <w:rFonts w:cs="Arial"/>
        </w:rPr>
        <w:instrText xml:space="preserve"> TOC \h \z \c "Figure" </w:instrText>
      </w:r>
      <w:r>
        <w:rPr>
          <w:rFonts w:cs="Arial"/>
        </w:rPr>
        <w:fldChar w:fldCharType="separate"/>
      </w:r>
      <w:hyperlink w:anchor="_Toc383553492" w:history="1">
        <w:r w:rsidR="00EE4DFF" w:rsidRPr="00AB50C2">
          <w:rPr>
            <w:rStyle w:val="Hyperlink"/>
            <w:noProof/>
          </w:rPr>
          <w:t>Figure 1 Specimen Collection and Handling Activity Diagram</w:t>
        </w:r>
        <w:r w:rsidR="00EE4DFF">
          <w:rPr>
            <w:noProof/>
            <w:webHidden/>
          </w:rPr>
          <w:tab/>
        </w:r>
        <w:r>
          <w:rPr>
            <w:noProof/>
            <w:webHidden/>
          </w:rPr>
          <w:fldChar w:fldCharType="begin"/>
        </w:r>
        <w:r w:rsidR="00EE4DFF">
          <w:rPr>
            <w:noProof/>
            <w:webHidden/>
          </w:rPr>
          <w:instrText xml:space="preserve"> PAGEREF _Toc383553492 \h </w:instrText>
        </w:r>
        <w:r>
          <w:rPr>
            <w:noProof/>
            <w:webHidden/>
          </w:rPr>
        </w:r>
        <w:r>
          <w:rPr>
            <w:noProof/>
            <w:webHidden/>
          </w:rPr>
          <w:fldChar w:fldCharType="separate"/>
        </w:r>
        <w:r w:rsidR="00EE4DFF">
          <w:rPr>
            <w:noProof/>
            <w:webHidden/>
          </w:rPr>
          <w:t>9</w:t>
        </w:r>
        <w:r>
          <w:rPr>
            <w:noProof/>
            <w:webHidden/>
          </w:rPr>
          <w:fldChar w:fldCharType="end"/>
        </w:r>
      </w:hyperlink>
    </w:p>
    <w:p w:rsidR="00EE4DFF" w:rsidRDefault="00800029">
      <w:pPr>
        <w:pStyle w:val="Abbildungsverzeichnis"/>
        <w:tabs>
          <w:tab w:val="right" w:leader="dot" w:pos="8630"/>
        </w:tabs>
        <w:rPr>
          <w:rFonts w:asciiTheme="minorHAnsi" w:eastAsiaTheme="minorEastAsia" w:hAnsiTheme="minorHAnsi" w:cstheme="minorBidi"/>
          <w:noProof/>
          <w:sz w:val="22"/>
          <w:szCs w:val="22"/>
        </w:rPr>
      </w:pPr>
      <w:hyperlink w:anchor="_Toc383553493" w:history="1">
        <w:r w:rsidR="00EE4DFF" w:rsidRPr="00AB50C2">
          <w:rPr>
            <w:rStyle w:val="Hyperlink"/>
            <w:noProof/>
          </w:rPr>
          <w:t>Figure 2 - Domain Model for a Comprehensive Data Exchange and Data Element Organization</w:t>
        </w:r>
        <w:r w:rsidR="00EE4DFF">
          <w:rPr>
            <w:noProof/>
            <w:webHidden/>
          </w:rPr>
          <w:tab/>
        </w:r>
        <w:r>
          <w:rPr>
            <w:noProof/>
            <w:webHidden/>
          </w:rPr>
          <w:fldChar w:fldCharType="begin"/>
        </w:r>
        <w:r w:rsidR="00EE4DFF">
          <w:rPr>
            <w:noProof/>
            <w:webHidden/>
          </w:rPr>
          <w:instrText xml:space="preserve"> PAGEREF _Toc383553493 \h </w:instrText>
        </w:r>
        <w:r>
          <w:rPr>
            <w:noProof/>
            <w:webHidden/>
          </w:rPr>
        </w:r>
        <w:r>
          <w:rPr>
            <w:noProof/>
            <w:webHidden/>
          </w:rPr>
          <w:fldChar w:fldCharType="separate"/>
        </w:r>
        <w:r w:rsidR="00EE4DFF">
          <w:rPr>
            <w:noProof/>
            <w:webHidden/>
          </w:rPr>
          <w:t>12</w:t>
        </w:r>
        <w:r>
          <w:rPr>
            <w:noProof/>
            <w:webHidden/>
          </w:rPr>
          <w:fldChar w:fldCharType="end"/>
        </w:r>
      </w:hyperlink>
    </w:p>
    <w:p w:rsidR="00EE4DFF" w:rsidRDefault="00800029">
      <w:pPr>
        <w:pStyle w:val="Abbildungsverzeichnis"/>
        <w:tabs>
          <w:tab w:val="right" w:leader="dot" w:pos="8630"/>
        </w:tabs>
        <w:rPr>
          <w:rFonts w:asciiTheme="minorHAnsi" w:eastAsiaTheme="minorEastAsia" w:hAnsiTheme="minorHAnsi" w:cstheme="minorBidi"/>
          <w:noProof/>
          <w:sz w:val="22"/>
          <w:szCs w:val="22"/>
        </w:rPr>
      </w:pPr>
      <w:hyperlink w:anchor="_Toc383553494" w:history="1">
        <w:r w:rsidR="00EE4DFF" w:rsidRPr="00AB50C2">
          <w:rPr>
            <w:rStyle w:val="Hyperlink"/>
            <w:noProof/>
          </w:rPr>
          <w:t>Figure 3 – Sampling for one specimen for one container [ftp://medical.nema.org/medical/dicom/2011/11_17pu.pdf – Figure NN.4-1page 315]</w:t>
        </w:r>
        <w:r w:rsidR="00EE4DFF">
          <w:rPr>
            <w:noProof/>
            <w:webHidden/>
          </w:rPr>
          <w:tab/>
        </w:r>
        <w:r>
          <w:rPr>
            <w:noProof/>
            <w:webHidden/>
          </w:rPr>
          <w:fldChar w:fldCharType="begin"/>
        </w:r>
        <w:r w:rsidR="00EE4DFF">
          <w:rPr>
            <w:noProof/>
            <w:webHidden/>
          </w:rPr>
          <w:instrText xml:space="preserve"> PAGEREF _Toc383553494 \h </w:instrText>
        </w:r>
        <w:r>
          <w:rPr>
            <w:noProof/>
            <w:webHidden/>
          </w:rPr>
        </w:r>
        <w:r>
          <w:rPr>
            <w:noProof/>
            <w:webHidden/>
          </w:rPr>
          <w:fldChar w:fldCharType="separate"/>
        </w:r>
        <w:r w:rsidR="00EE4DFF">
          <w:rPr>
            <w:noProof/>
            <w:webHidden/>
          </w:rPr>
          <w:t>16</w:t>
        </w:r>
        <w:r>
          <w:rPr>
            <w:noProof/>
            <w:webHidden/>
          </w:rPr>
          <w:fldChar w:fldCharType="end"/>
        </w:r>
      </w:hyperlink>
    </w:p>
    <w:p w:rsidR="00EE4DFF" w:rsidRDefault="00800029">
      <w:pPr>
        <w:pStyle w:val="Abbildungsverzeichnis"/>
        <w:tabs>
          <w:tab w:val="right" w:leader="dot" w:pos="8630"/>
        </w:tabs>
        <w:rPr>
          <w:rFonts w:asciiTheme="minorHAnsi" w:eastAsiaTheme="minorEastAsia" w:hAnsiTheme="minorHAnsi" w:cstheme="minorBidi"/>
          <w:noProof/>
          <w:sz w:val="22"/>
          <w:szCs w:val="22"/>
        </w:rPr>
      </w:pPr>
      <w:hyperlink w:anchor="_Toc383553495" w:history="1">
        <w:r w:rsidR="00EE4DFF" w:rsidRPr="00AB50C2">
          <w:rPr>
            <w:rStyle w:val="Hyperlink"/>
            <w:noProof/>
          </w:rPr>
          <w:t>Figure 4 – Specimen Domain Model</w:t>
        </w:r>
        <w:r w:rsidR="00EE4DFF">
          <w:rPr>
            <w:noProof/>
            <w:webHidden/>
          </w:rPr>
          <w:tab/>
        </w:r>
        <w:r>
          <w:rPr>
            <w:noProof/>
            <w:webHidden/>
          </w:rPr>
          <w:fldChar w:fldCharType="begin"/>
        </w:r>
        <w:r w:rsidR="00EE4DFF">
          <w:rPr>
            <w:noProof/>
            <w:webHidden/>
          </w:rPr>
          <w:instrText xml:space="preserve"> PAGEREF _Toc383553495 \h </w:instrText>
        </w:r>
        <w:r>
          <w:rPr>
            <w:noProof/>
            <w:webHidden/>
          </w:rPr>
        </w:r>
        <w:r>
          <w:rPr>
            <w:noProof/>
            <w:webHidden/>
          </w:rPr>
          <w:fldChar w:fldCharType="separate"/>
        </w:r>
        <w:r w:rsidR="00EE4DFF">
          <w:rPr>
            <w:noProof/>
            <w:webHidden/>
          </w:rPr>
          <w:t>18</w:t>
        </w:r>
        <w:r>
          <w:rPr>
            <w:noProof/>
            <w:webHidden/>
          </w:rPr>
          <w:fldChar w:fldCharType="end"/>
        </w:r>
      </w:hyperlink>
    </w:p>
    <w:p w:rsidR="00EE4DFF" w:rsidRDefault="00800029">
      <w:pPr>
        <w:pStyle w:val="Abbildungsverzeichnis"/>
        <w:tabs>
          <w:tab w:val="right" w:leader="dot" w:pos="8630"/>
        </w:tabs>
        <w:rPr>
          <w:rFonts w:asciiTheme="minorHAnsi" w:eastAsiaTheme="minorEastAsia" w:hAnsiTheme="minorHAnsi" w:cstheme="minorBidi"/>
          <w:noProof/>
          <w:sz w:val="22"/>
          <w:szCs w:val="22"/>
        </w:rPr>
      </w:pPr>
      <w:hyperlink w:anchor="_Toc383553496" w:history="1">
        <w:r w:rsidR="00EE4DFF" w:rsidRPr="00AB50C2">
          <w:rPr>
            <w:rStyle w:val="Hyperlink"/>
            <w:noProof/>
          </w:rPr>
          <w:t>Figure 5 Conceptual Data Types</w:t>
        </w:r>
        <w:r w:rsidR="00EE4DFF">
          <w:rPr>
            <w:noProof/>
            <w:webHidden/>
          </w:rPr>
          <w:tab/>
        </w:r>
        <w:r>
          <w:rPr>
            <w:noProof/>
            <w:webHidden/>
          </w:rPr>
          <w:fldChar w:fldCharType="begin"/>
        </w:r>
        <w:r w:rsidR="00EE4DFF">
          <w:rPr>
            <w:noProof/>
            <w:webHidden/>
          </w:rPr>
          <w:instrText xml:space="preserve"> PAGEREF _Toc383553496 \h </w:instrText>
        </w:r>
        <w:r>
          <w:rPr>
            <w:noProof/>
            <w:webHidden/>
          </w:rPr>
        </w:r>
        <w:r>
          <w:rPr>
            <w:noProof/>
            <w:webHidden/>
          </w:rPr>
          <w:fldChar w:fldCharType="separate"/>
        </w:r>
        <w:r w:rsidR="00EE4DFF">
          <w:rPr>
            <w:noProof/>
            <w:webHidden/>
          </w:rPr>
          <w:t>19</w:t>
        </w:r>
        <w:r>
          <w:rPr>
            <w:noProof/>
            <w:webHidden/>
          </w:rPr>
          <w:fldChar w:fldCharType="end"/>
        </w:r>
      </w:hyperlink>
    </w:p>
    <w:p w:rsidR="00914E0B" w:rsidRPr="002A1E34" w:rsidRDefault="00800029" w:rsidP="002A1E34">
      <w:pPr>
        <w:ind w:firstLine="270"/>
        <w:rPr>
          <w:noProof/>
        </w:rPr>
      </w:pPr>
      <w:r>
        <w:rPr>
          <w:rFonts w:cs="Arial"/>
        </w:rPr>
        <w:fldChar w:fldCharType="end"/>
      </w:r>
      <w:r w:rsidR="00914E0B">
        <w:rPr>
          <w:rFonts w:cs="Arial"/>
        </w:rPr>
        <w:br w:type="page"/>
      </w:r>
      <w:r>
        <w:rPr>
          <w:rFonts w:cs="Arial"/>
        </w:rPr>
        <w:fldChar w:fldCharType="begin"/>
      </w:r>
      <w:r w:rsidR="002A1E34">
        <w:rPr>
          <w:rFonts w:cs="Arial"/>
        </w:rPr>
        <w:instrText xml:space="preserve"> TOC \c "Figure" </w:instrText>
      </w:r>
      <w:r>
        <w:rPr>
          <w:rFonts w:cs="Arial"/>
        </w:rPr>
        <w:fldChar w:fldCharType="end"/>
      </w:r>
    </w:p>
    <w:p w:rsidR="00777795" w:rsidRDefault="003D70E9" w:rsidP="003D70E9">
      <w:pPr>
        <w:pStyle w:val="berschrift1"/>
        <w:rPr>
          <w:rFonts w:cs="Arial"/>
        </w:rPr>
      </w:pPr>
      <w:bookmarkStart w:id="0" w:name="_Toc383553452"/>
      <w:r>
        <w:rPr>
          <w:rFonts w:cs="Arial"/>
        </w:rPr>
        <w:lastRenderedPageBreak/>
        <w:t>Revision History</w:t>
      </w:r>
      <w:bookmarkEnd w:id="0"/>
    </w:p>
    <w:p w:rsidR="00777795" w:rsidRDefault="00777795" w:rsidP="003D70E9">
      <w:pPr>
        <w:rPr>
          <w:rFonts w:cs="Arial"/>
        </w:rPr>
      </w:pPr>
    </w:p>
    <w:p w:rsidR="00777795" w:rsidRDefault="00777795" w:rsidP="003D70E9">
      <w:pPr>
        <w:rPr>
          <w:rFonts w:cs="Arial"/>
        </w:rPr>
      </w:pPr>
      <w:r>
        <w:rPr>
          <w:rFonts w:cs="Arial"/>
        </w:rPr>
        <w:t xml:space="preserve">NOTE:  Project </w:t>
      </w:r>
      <w:r w:rsidRPr="00FB3455">
        <w:t xml:space="preserve">ID </w:t>
      </w:r>
      <w:r w:rsidR="00FB3455" w:rsidRPr="00FB3455">
        <w:t>892</w:t>
      </w:r>
    </w:p>
    <w:p w:rsidR="00270890" w:rsidRDefault="00270890" w:rsidP="00510E28">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7"/>
        <w:gridCol w:w="1215"/>
        <w:gridCol w:w="1683"/>
        <w:gridCol w:w="4861"/>
      </w:tblGrid>
      <w:tr w:rsidR="00270890" w:rsidRPr="002A57E5" w:rsidTr="003D70E9">
        <w:tc>
          <w:tcPr>
            <w:tcW w:w="1098" w:type="dxa"/>
            <w:shd w:val="clear" w:color="auto" w:fill="auto"/>
          </w:tcPr>
          <w:p w:rsidR="00270890" w:rsidRPr="002A57E5" w:rsidRDefault="00270890" w:rsidP="003D70E9">
            <w:pPr>
              <w:pStyle w:val="TableHeaderRow"/>
            </w:pPr>
            <w:r w:rsidRPr="002A57E5">
              <w:t>Version</w:t>
            </w:r>
          </w:p>
        </w:tc>
        <w:tc>
          <w:tcPr>
            <w:tcW w:w="1260" w:type="dxa"/>
            <w:shd w:val="clear" w:color="auto" w:fill="auto"/>
          </w:tcPr>
          <w:p w:rsidR="00270890" w:rsidRPr="002A57E5" w:rsidRDefault="00270890" w:rsidP="003D70E9">
            <w:pPr>
              <w:pStyle w:val="TableHeaderRow"/>
            </w:pPr>
            <w:r w:rsidRPr="002A57E5">
              <w:t>Date</w:t>
            </w:r>
          </w:p>
        </w:tc>
        <w:tc>
          <w:tcPr>
            <w:tcW w:w="1800" w:type="dxa"/>
            <w:shd w:val="clear" w:color="auto" w:fill="auto"/>
          </w:tcPr>
          <w:p w:rsidR="00270890" w:rsidRPr="002A57E5" w:rsidRDefault="00270890" w:rsidP="003D70E9">
            <w:pPr>
              <w:pStyle w:val="TableHeaderRow"/>
            </w:pPr>
            <w:r w:rsidRPr="002A57E5">
              <w:t>Name</w:t>
            </w:r>
          </w:p>
        </w:tc>
        <w:tc>
          <w:tcPr>
            <w:tcW w:w="5418" w:type="dxa"/>
            <w:shd w:val="clear" w:color="auto" w:fill="auto"/>
          </w:tcPr>
          <w:p w:rsidR="00270890" w:rsidRPr="002A57E5" w:rsidRDefault="00270890" w:rsidP="003D70E9">
            <w:pPr>
              <w:pStyle w:val="TableHeaderRow"/>
            </w:pPr>
            <w:r w:rsidRPr="002A57E5">
              <w:t>Comment</w:t>
            </w:r>
          </w:p>
        </w:tc>
      </w:tr>
      <w:tr w:rsidR="00270890" w:rsidRPr="002A57E5" w:rsidTr="003D70E9">
        <w:trPr>
          <w:trHeight w:val="350"/>
        </w:trPr>
        <w:tc>
          <w:tcPr>
            <w:tcW w:w="1098" w:type="dxa"/>
            <w:shd w:val="clear" w:color="auto" w:fill="auto"/>
          </w:tcPr>
          <w:p w:rsidR="00270890" w:rsidRPr="002A57E5" w:rsidRDefault="0091691D" w:rsidP="003D70E9">
            <w:pPr>
              <w:pStyle w:val="TableContent1"/>
              <w:spacing w:before="120"/>
              <w:rPr>
                <w:sz w:val="16"/>
                <w:szCs w:val="16"/>
              </w:rPr>
            </w:pPr>
            <w:r>
              <w:rPr>
                <w:sz w:val="16"/>
                <w:szCs w:val="16"/>
              </w:rPr>
              <w:t>1.0</w:t>
            </w:r>
          </w:p>
        </w:tc>
        <w:tc>
          <w:tcPr>
            <w:tcW w:w="1260" w:type="dxa"/>
            <w:shd w:val="clear" w:color="auto" w:fill="auto"/>
          </w:tcPr>
          <w:p w:rsidR="00270890" w:rsidRPr="002A57E5" w:rsidRDefault="00827427" w:rsidP="003D70E9">
            <w:pPr>
              <w:pStyle w:val="TableContent1"/>
              <w:spacing w:before="120"/>
              <w:rPr>
                <w:sz w:val="16"/>
                <w:szCs w:val="16"/>
              </w:rPr>
            </w:pPr>
            <w:r>
              <w:rPr>
                <w:sz w:val="16"/>
                <w:szCs w:val="16"/>
              </w:rPr>
              <w:t>3/23/2014</w:t>
            </w:r>
          </w:p>
        </w:tc>
        <w:tc>
          <w:tcPr>
            <w:tcW w:w="1800" w:type="dxa"/>
            <w:shd w:val="clear" w:color="auto" w:fill="auto"/>
          </w:tcPr>
          <w:p w:rsidR="00270890" w:rsidRPr="002A57E5" w:rsidRDefault="002B0823" w:rsidP="003D70E9">
            <w:pPr>
              <w:pStyle w:val="TableContent1"/>
              <w:spacing w:before="120"/>
              <w:rPr>
                <w:sz w:val="16"/>
                <w:szCs w:val="16"/>
              </w:rPr>
            </w:pPr>
            <w:r>
              <w:rPr>
                <w:sz w:val="16"/>
                <w:szCs w:val="16"/>
              </w:rPr>
              <w:t xml:space="preserve">Riki Merrick / </w:t>
            </w:r>
            <w:r w:rsidR="00827427">
              <w:rPr>
                <w:sz w:val="16"/>
                <w:szCs w:val="16"/>
              </w:rPr>
              <w:t>Lorraine Constable</w:t>
            </w:r>
          </w:p>
        </w:tc>
        <w:tc>
          <w:tcPr>
            <w:tcW w:w="5418" w:type="dxa"/>
            <w:shd w:val="clear" w:color="auto" w:fill="auto"/>
          </w:tcPr>
          <w:p w:rsidR="00270890" w:rsidRPr="002A57E5" w:rsidRDefault="00827427" w:rsidP="003D70E9">
            <w:pPr>
              <w:pStyle w:val="TableContent1"/>
              <w:spacing w:before="120"/>
              <w:rPr>
                <w:sz w:val="16"/>
                <w:szCs w:val="16"/>
              </w:rPr>
            </w:pPr>
            <w:r>
              <w:rPr>
                <w:sz w:val="16"/>
                <w:szCs w:val="16"/>
              </w:rPr>
              <w:t>Document for ballot May 2014</w:t>
            </w:r>
          </w:p>
        </w:tc>
      </w:tr>
      <w:tr w:rsidR="00F164B9" w:rsidRPr="002A57E5" w:rsidTr="003D70E9">
        <w:trPr>
          <w:trHeight w:val="350"/>
        </w:trPr>
        <w:tc>
          <w:tcPr>
            <w:tcW w:w="1098" w:type="dxa"/>
            <w:shd w:val="clear" w:color="auto" w:fill="auto"/>
          </w:tcPr>
          <w:p w:rsidR="00F164B9" w:rsidRDefault="00F164B9" w:rsidP="003D70E9">
            <w:pPr>
              <w:pStyle w:val="TableContent1"/>
              <w:spacing w:before="120"/>
              <w:rPr>
                <w:sz w:val="16"/>
                <w:szCs w:val="16"/>
              </w:rPr>
            </w:pPr>
          </w:p>
        </w:tc>
        <w:tc>
          <w:tcPr>
            <w:tcW w:w="1260" w:type="dxa"/>
            <w:shd w:val="clear" w:color="auto" w:fill="auto"/>
          </w:tcPr>
          <w:p w:rsidR="00F164B9" w:rsidRDefault="00F164B9" w:rsidP="003D70E9">
            <w:pPr>
              <w:pStyle w:val="TableContent1"/>
              <w:spacing w:before="120"/>
              <w:rPr>
                <w:sz w:val="16"/>
                <w:szCs w:val="16"/>
              </w:rPr>
            </w:pPr>
          </w:p>
        </w:tc>
        <w:tc>
          <w:tcPr>
            <w:tcW w:w="1800" w:type="dxa"/>
            <w:shd w:val="clear" w:color="auto" w:fill="auto"/>
          </w:tcPr>
          <w:p w:rsidR="00F164B9" w:rsidRDefault="00F164B9" w:rsidP="003D70E9">
            <w:pPr>
              <w:pStyle w:val="TableContent1"/>
              <w:spacing w:before="120"/>
              <w:rPr>
                <w:sz w:val="16"/>
                <w:szCs w:val="16"/>
              </w:rPr>
            </w:pPr>
          </w:p>
        </w:tc>
        <w:tc>
          <w:tcPr>
            <w:tcW w:w="5418" w:type="dxa"/>
            <w:shd w:val="clear" w:color="auto" w:fill="auto"/>
          </w:tcPr>
          <w:p w:rsidR="00F164B9" w:rsidRDefault="00F164B9" w:rsidP="00377610">
            <w:pPr>
              <w:pStyle w:val="TableContent1"/>
              <w:spacing w:before="120"/>
              <w:rPr>
                <w:sz w:val="16"/>
                <w:szCs w:val="16"/>
              </w:rPr>
            </w:pPr>
          </w:p>
        </w:tc>
      </w:tr>
    </w:tbl>
    <w:p w:rsidR="003D70E9" w:rsidRDefault="003D70E9" w:rsidP="00510E28">
      <w:pPr>
        <w:rPr>
          <w:rFonts w:cs="Arial"/>
        </w:rPr>
      </w:pPr>
    </w:p>
    <w:p w:rsidR="003D70E9" w:rsidRDefault="003D70E9">
      <w:pPr>
        <w:rPr>
          <w:rFonts w:cs="Arial"/>
        </w:rPr>
      </w:pPr>
      <w:r>
        <w:rPr>
          <w:rFonts w:cs="Arial"/>
        </w:rPr>
        <w:br w:type="page"/>
      </w:r>
    </w:p>
    <w:p w:rsidR="00914E0B" w:rsidRPr="00547C12" w:rsidRDefault="00914E0B" w:rsidP="00547C12">
      <w:pPr>
        <w:pStyle w:val="berschrift1"/>
      </w:pPr>
      <w:bookmarkStart w:id="1" w:name="_Toc383553453"/>
      <w:r w:rsidRPr="00547C12">
        <w:lastRenderedPageBreak/>
        <w:t>Introduction</w:t>
      </w:r>
      <w:bookmarkEnd w:id="1"/>
    </w:p>
    <w:p w:rsidR="00914E0B" w:rsidRDefault="00914E0B" w:rsidP="003D70E9">
      <w:pPr>
        <w:rPr>
          <w:b/>
          <w:color w:val="244061" w:themeColor="accent1" w:themeShade="80"/>
          <w:sz w:val="28"/>
          <w:szCs w:val="28"/>
        </w:rPr>
      </w:pPr>
    </w:p>
    <w:p w:rsidR="007347C1" w:rsidRDefault="003776BE">
      <w:r>
        <w:t xml:space="preserve">This document is intended to present the business requirements for data elements related to specimen for electronic data record systems (Electronic Health Record System, Personal Health Record System or </w:t>
      </w:r>
      <w:r w:rsidR="002F6279">
        <w:t>L</w:t>
      </w:r>
      <w:r>
        <w:t xml:space="preserve">aboratory </w:t>
      </w:r>
      <w:r w:rsidR="002F6279">
        <w:t>I</w:t>
      </w:r>
      <w:r>
        <w:t xml:space="preserve">nformation </w:t>
      </w:r>
      <w:r w:rsidR="002F6279">
        <w:t>S</w:t>
      </w:r>
      <w:r>
        <w:t>ystem).</w:t>
      </w:r>
    </w:p>
    <w:p w:rsidR="003776BE" w:rsidRDefault="003776BE"/>
    <w:p w:rsidR="00547C12" w:rsidRDefault="007347C1">
      <w:bookmarkStart w:id="2" w:name="_Toc383553454"/>
      <w:r w:rsidRPr="00547C12">
        <w:rPr>
          <w:rStyle w:val="berschrift2Zchn"/>
        </w:rPr>
        <w:t>Scope and goal of the project</w:t>
      </w:r>
      <w:bookmarkEnd w:id="2"/>
      <w:r>
        <w:t xml:space="preserve"> </w:t>
      </w:r>
    </w:p>
    <w:p w:rsidR="007347C1" w:rsidRDefault="003776BE">
      <w:r>
        <w:t>Several different domains in HL7 use specimen in their workflow with differing use case requirements. There is need for consolidation of all the requirements across the different use cases for all domains. The resulting domain analysis model (DAM) intends to represent all data elements, regardless of use in data exchange as long as they support workflow in its respective domain</w:t>
      </w:r>
      <w:r w:rsidR="00D9563A">
        <w:t xml:space="preserve"> – input was provided from several sponsoring Work </w:t>
      </w:r>
      <w:r w:rsidR="002F6279">
        <w:t>G</w:t>
      </w:r>
      <w:r w:rsidR="00D9563A">
        <w:t>roups (Orders and Observations, Clinical Genomics, Interventional Imaging and Anatomic Pathology).</w:t>
      </w:r>
    </w:p>
    <w:p w:rsidR="00D9563A" w:rsidRDefault="00D9563A" w:rsidP="00D9563A">
      <w:r>
        <w:t xml:space="preserve">As part of this analysis a review of Specimen V3 models as well as specimen related segments in V2 is included and specific </w:t>
      </w:r>
      <w:r w:rsidR="00473940">
        <w:t xml:space="preserve">emphasis was placed on support for the </w:t>
      </w:r>
      <w:r>
        <w:t xml:space="preserve">Specimen Identifier formats as further established by </w:t>
      </w:r>
      <w:r w:rsidR="002F6279">
        <w:t xml:space="preserve">the </w:t>
      </w:r>
      <w:r>
        <w:t>A</w:t>
      </w:r>
      <w:r w:rsidR="00B17955">
        <w:t xml:space="preserve">natomic </w:t>
      </w:r>
      <w:r>
        <w:t>P</w:t>
      </w:r>
      <w:r w:rsidR="00B17955">
        <w:t>athology</w:t>
      </w:r>
      <w:r>
        <w:t xml:space="preserve"> </w:t>
      </w:r>
      <w:r w:rsidR="00B17955">
        <w:t>W</w:t>
      </w:r>
      <w:r>
        <w:t>ork</w:t>
      </w:r>
      <w:r w:rsidR="00B17955">
        <w:t xml:space="preserve"> G</w:t>
      </w:r>
      <w:r>
        <w:t>roup</w:t>
      </w:r>
      <w:r w:rsidR="00473940">
        <w:t>.</w:t>
      </w:r>
      <w:r w:rsidR="00B17955">
        <w:t xml:space="preserve"> This work used as its starting point </w:t>
      </w:r>
      <w:r w:rsidR="00B17955" w:rsidRPr="00B17955">
        <w:t>the N</w:t>
      </w:r>
      <w:r w:rsidR="00B17955">
        <w:t xml:space="preserve">ational </w:t>
      </w:r>
      <w:r w:rsidR="00B17955" w:rsidRPr="00B17955">
        <w:t>C</w:t>
      </w:r>
      <w:r w:rsidR="00B17955">
        <w:t xml:space="preserve">ancer </w:t>
      </w:r>
      <w:r w:rsidR="00B17955" w:rsidRPr="00B17955">
        <w:t>I</w:t>
      </w:r>
      <w:r w:rsidR="00B17955">
        <w:t>nstitute</w:t>
      </w:r>
      <w:r w:rsidR="00B17955" w:rsidRPr="00B17955">
        <w:t xml:space="preserve"> Life Sciences</w:t>
      </w:r>
      <w:r w:rsidR="00B17955">
        <w:t xml:space="preserve"> DAM.</w:t>
      </w:r>
    </w:p>
    <w:p w:rsidR="007347C1" w:rsidRDefault="007347C1"/>
    <w:p w:rsidR="007347C1" w:rsidRPr="00827427" w:rsidRDefault="003776BE" w:rsidP="00827427">
      <w:bookmarkStart w:id="3" w:name="_Toc383553455"/>
      <w:r>
        <w:rPr>
          <w:rStyle w:val="berschrift2Zchn"/>
        </w:rPr>
        <w:t>Q</w:t>
      </w:r>
      <w:r w:rsidR="007347C1" w:rsidRPr="00547C12">
        <w:rPr>
          <w:rStyle w:val="berschrift2Zchn"/>
        </w:rPr>
        <w:t>uestions for balloters</w:t>
      </w:r>
      <w:bookmarkEnd w:id="3"/>
    </w:p>
    <w:p w:rsidR="00827427" w:rsidRDefault="00827427" w:rsidP="00692503">
      <w:r w:rsidRPr="00827427">
        <w:t>Specifically we would like feedback on the following:</w:t>
      </w:r>
    </w:p>
    <w:p w:rsidR="00827427" w:rsidRDefault="00827427" w:rsidP="00547C12"/>
    <w:p w:rsidR="00827427" w:rsidRDefault="00827427" w:rsidP="001C1325">
      <w:pPr>
        <w:pStyle w:val="Listenabsatz"/>
        <w:numPr>
          <w:ilvl w:val="0"/>
          <w:numId w:val="4"/>
        </w:numPr>
      </w:pPr>
      <w:r>
        <w:t xml:space="preserve">For the attribute definitions - please provide feedback on the </w:t>
      </w:r>
      <w:r w:rsidR="000B6302">
        <w:t>appropriateness</w:t>
      </w:r>
      <w:r w:rsidR="00547C12">
        <w:t xml:space="preserve"> of all definitions</w:t>
      </w:r>
      <w:r w:rsidR="000B6302">
        <w:t>.</w:t>
      </w:r>
    </w:p>
    <w:p w:rsidR="000B6302" w:rsidRDefault="000B6302" w:rsidP="00547C12"/>
    <w:p w:rsidR="000B6302" w:rsidRDefault="00547C12" w:rsidP="001C1325">
      <w:pPr>
        <w:pStyle w:val="Listenabsatz"/>
        <w:numPr>
          <w:ilvl w:val="0"/>
          <w:numId w:val="4"/>
        </w:numPr>
      </w:pPr>
      <w:r>
        <w:t>For the model</w:t>
      </w:r>
      <w:r w:rsidR="000B6302">
        <w:t>:</w:t>
      </w:r>
    </w:p>
    <w:p w:rsidR="000B6302" w:rsidRDefault="000B6302" w:rsidP="00547C12"/>
    <w:p w:rsidR="000B6302" w:rsidRDefault="000B6302" w:rsidP="001C1325">
      <w:pPr>
        <w:pStyle w:val="Listenabsatz"/>
        <w:numPr>
          <w:ilvl w:val="1"/>
          <w:numId w:val="4"/>
        </w:numPr>
      </w:pPr>
      <w:r>
        <w:t xml:space="preserve">For the StorageEquipment class: </w:t>
      </w:r>
    </w:p>
    <w:p w:rsidR="000B6302" w:rsidRDefault="000B6302" w:rsidP="001C1325">
      <w:pPr>
        <w:pStyle w:val="Listenabsatz"/>
        <w:numPr>
          <w:ilvl w:val="2"/>
          <w:numId w:val="4"/>
        </w:numPr>
      </w:pPr>
      <w:r>
        <w:t>Is there a need to relate specific storage conditions for each instance of the equipment?</w:t>
      </w:r>
    </w:p>
    <w:p w:rsidR="000B6302" w:rsidRDefault="000B6302" w:rsidP="001C1325">
      <w:pPr>
        <w:pStyle w:val="Listenabsatz"/>
        <w:numPr>
          <w:ilvl w:val="2"/>
          <w:numId w:val="4"/>
        </w:numPr>
      </w:pPr>
      <w:r>
        <w:t>Are the storage conditions for each specimen type define</w:t>
      </w:r>
      <w:r w:rsidR="00883F65">
        <w:t>d somewhere, and if so, do they need</w:t>
      </w:r>
      <w:r>
        <w:t xml:space="preserve"> to be referenced for the instance?</w:t>
      </w:r>
    </w:p>
    <w:p w:rsidR="000B6302" w:rsidRDefault="000B6302" w:rsidP="001C1325">
      <w:pPr>
        <w:pStyle w:val="Listenabsatz"/>
        <w:numPr>
          <w:ilvl w:val="1"/>
          <w:numId w:val="4"/>
        </w:numPr>
      </w:pPr>
      <w:r>
        <w:t>For the Specimen class:</w:t>
      </w:r>
    </w:p>
    <w:p w:rsidR="000B6302" w:rsidRDefault="000B6302" w:rsidP="001C1325">
      <w:pPr>
        <w:pStyle w:val="Listenabsatz"/>
        <w:numPr>
          <w:ilvl w:val="2"/>
          <w:numId w:val="4"/>
        </w:numPr>
      </w:pPr>
      <w:r>
        <w:t>Do we have the proper levels of categorization</w:t>
      </w:r>
    </w:p>
    <w:p w:rsidR="000B6302" w:rsidRDefault="002F6279" w:rsidP="001C1325">
      <w:pPr>
        <w:pStyle w:val="Listenabsatz"/>
        <w:numPr>
          <w:ilvl w:val="3"/>
          <w:numId w:val="4"/>
        </w:numPr>
      </w:pPr>
      <w:r>
        <w:t>C</w:t>
      </w:r>
      <w:r w:rsidR="000B6302">
        <w:t>lassCode to identify if a specimen is of environmental (or more specifically food, biologics or medical devices), human or animal origin</w:t>
      </w:r>
    </w:p>
    <w:p w:rsidR="000B6302" w:rsidRDefault="000B6302" w:rsidP="001C1325">
      <w:pPr>
        <w:pStyle w:val="Listenabsatz"/>
        <w:numPr>
          <w:ilvl w:val="3"/>
          <w:numId w:val="4"/>
        </w:numPr>
      </w:pPr>
      <w:r>
        <w:t>TypeCode to identify what is being submitted for testing</w:t>
      </w:r>
    </w:p>
    <w:p w:rsidR="000B6302" w:rsidRDefault="000B6302" w:rsidP="001C1325">
      <w:pPr>
        <w:pStyle w:val="Listenabsatz"/>
        <w:numPr>
          <w:ilvl w:val="3"/>
          <w:numId w:val="4"/>
        </w:numPr>
      </w:pPr>
      <w:r>
        <w:t>SubTypeCode to further specify the TypeCode for some laboratory domains like clinical genomics</w:t>
      </w:r>
    </w:p>
    <w:p w:rsidR="00A51567" w:rsidRDefault="00A51567" w:rsidP="001C1325">
      <w:pPr>
        <w:pStyle w:val="Listenabsatz"/>
        <w:numPr>
          <w:ilvl w:val="2"/>
          <w:numId w:val="4"/>
        </w:numPr>
      </w:pPr>
      <w:r>
        <w:t>Several dates related to specimen processing and where best to capture these:</w:t>
      </w:r>
    </w:p>
    <w:p w:rsidR="00A51567" w:rsidRDefault="00A51567" w:rsidP="001C1325">
      <w:pPr>
        <w:pStyle w:val="Listenabsatz"/>
        <w:numPr>
          <w:ilvl w:val="3"/>
          <w:numId w:val="4"/>
        </w:numPr>
      </w:pPr>
      <w:r>
        <w:t>SpecimenReceivedDate</w:t>
      </w:r>
    </w:p>
    <w:p w:rsidR="00A51567" w:rsidRDefault="00A51567" w:rsidP="001C1325">
      <w:pPr>
        <w:pStyle w:val="Listenabsatz"/>
        <w:numPr>
          <w:ilvl w:val="3"/>
          <w:numId w:val="4"/>
        </w:numPr>
      </w:pPr>
      <w:r>
        <w:t>SpecimenExpirationDate</w:t>
      </w:r>
    </w:p>
    <w:p w:rsidR="00A51567" w:rsidRDefault="00A51567" w:rsidP="001C1325">
      <w:pPr>
        <w:pStyle w:val="Listenabsatz"/>
        <w:numPr>
          <w:ilvl w:val="2"/>
          <w:numId w:val="4"/>
        </w:numPr>
      </w:pPr>
      <w:r>
        <w:lastRenderedPageBreak/>
        <w:t>Where best to capture SpecimenAppropriateness</w:t>
      </w:r>
      <w:r w:rsidRPr="00A51567">
        <w:t xml:space="preserve"> </w:t>
      </w:r>
      <w:r>
        <w:t>as this evaluation is dependent on the test requested</w:t>
      </w:r>
    </w:p>
    <w:p w:rsidR="000B6302" w:rsidRDefault="000B6302" w:rsidP="001C1325">
      <w:pPr>
        <w:pStyle w:val="Listenabsatz"/>
        <w:numPr>
          <w:ilvl w:val="1"/>
          <w:numId w:val="4"/>
        </w:numPr>
      </w:pPr>
      <w:r>
        <w:t xml:space="preserve">For </w:t>
      </w:r>
      <w:r w:rsidR="00547C12">
        <w:t xml:space="preserve">the </w:t>
      </w:r>
      <w:r>
        <w:t>PerformedSpecimenCollection</w:t>
      </w:r>
      <w:r w:rsidR="00547C12">
        <w:t xml:space="preserve"> class</w:t>
      </w:r>
      <w:r>
        <w:t>:</w:t>
      </w:r>
    </w:p>
    <w:p w:rsidR="000B6302" w:rsidRDefault="00A51567" w:rsidP="001C1325">
      <w:pPr>
        <w:pStyle w:val="Listenabsatz"/>
        <w:numPr>
          <w:ilvl w:val="2"/>
          <w:numId w:val="4"/>
        </w:numPr>
      </w:pPr>
      <w:r>
        <w:t>We explicitly model</w:t>
      </w:r>
      <w:r w:rsidR="00827EB8">
        <w:t>ed</w:t>
      </w:r>
      <w:r>
        <w:t xml:space="preserve"> laterality for TargetSite and TargetApproachSite</w:t>
      </w:r>
      <w:r w:rsidR="002F6279">
        <w:t xml:space="preserve"> </w:t>
      </w:r>
      <w:r>
        <w:t>– is this desirable?</w:t>
      </w:r>
    </w:p>
    <w:p w:rsidR="00A51567" w:rsidRDefault="00A51567" w:rsidP="001C1325">
      <w:pPr>
        <w:pStyle w:val="Listenabsatz"/>
        <w:numPr>
          <w:ilvl w:val="2"/>
          <w:numId w:val="4"/>
        </w:numPr>
      </w:pPr>
      <w:r>
        <w:t xml:space="preserve">RepetitionNumber is </w:t>
      </w:r>
      <w:r w:rsidR="00692503">
        <w:t>defined</w:t>
      </w:r>
      <w:r>
        <w:t xml:space="preserve"> as number of collection attempts, but during the discussion we also discussed the possibility of needing to track the position in a series – do we need to add a PositionInSeries </w:t>
      </w:r>
      <w:r w:rsidR="00883F65">
        <w:t>attribute</w:t>
      </w:r>
      <w:r>
        <w:t>?</w:t>
      </w:r>
    </w:p>
    <w:p w:rsidR="00A51567" w:rsidRDefault="00A51567" w:rsidP="001C1325">
      <w:pPr>
        <w:pStyle w:val="Listenabsatz"/>
        <w:numPr>
          <w:ilvl w:val="1"/>
          <w:numId w:val="4"/>
        </w:numPr>
      </w:pPr>
      <w:r>
        <w:t xml:space="preserve">For </w:t>
      </w:r>
      <w:r w:rsidR="00547C12">
        <w:t xml:space="preserve">the </w:t>
      </w:r>
      <w:r>
        <w:t>SubjectCharacteristicsAtSpecimenCollection</w:t>
      </w:r>
      <w:r w:rsidR="00547C12">
        <w:t xml:space="preserve"> class</w:t>
      </w:r>
      <w:r>
        <w:t>:</w:t>
      </w:r>
    </w:p>
    <w:p w:rsidR="00A51567" w:rsidRDefault="00A51567" w:rsidP="001C1325">
      <w:pPr>
        <w:pStyle w:val="Listenabsatz"/>
        <w:numPr>
          <w:ilvl w:val="2"/>
          <w:numId w:val="4"/>
        </w:numPr>
      </w:pPr>
      <w:r>
        <w:t>Comment on the decision to represent these a</w:t>
      </w:r>
      <w:r w:rsidR="002F6279">
        <w:t>s ObservationCode – ObservationV</w:t>
      </w:r>
      <w:r>
        <w:t>alue pairs – essentially mirroring the Ask at Order Entry Approach used in the workflow today</w:t>
      </w:r>
    </w:p>
    <w:p w:rsidR="00A51567" w:rsidRDefault="00A51567" w:rsidP="001C1325">
      <w:pPr>
        <w:pStyle w:val="Listenabsatz"/>
        <w:numPr>
          <w:ilvl w:val="2"/>
          <w:numId w:val="4"/>
        </w:numPr>
      </w:pPr>
      <w:r>
        <w:t>Question on where to place this class as these are often related to the test requested as well as the type of specimen submitted</w:t>
      </w:r>
    </w:p>
    <w:p w:rsidR="00547C12" w:rsidRDefault="00547C12" w:rsidP="001C1325">
      <w:pPr>
        <w:pStyle w:val="Listenabsatz"/>
        <w:numPr>
          <w:ilvl w:val="1"/>
          <w:numId w:val="4"/>
        </w:numPr>
      </w:pPr>
      <w:r>
        <w:t>For the Container and Holder classes:</w:t>
      </w:r>
    </w:p>
    <w:p w:rsidR="00547C12" w:rsidRDefault="00547C12" w:rsidP="001C1325">
      <w:pPr>
        <w:pStyle w:val="Listenabsatz"/>
        <w:numPr>
          <w:ilvl w:val="2"/>
          <w:numId w:val="4"/>
        </w:numPr>
      </w:pPr>
      <w:r>
        <w:t>How to resolve the timing attributes here – should we add just EffectiveTime or are others like Duration also needed?</w:t>
      </w:r>
    </w:p>
    <w:p w:rsidR="00A51567" w:rsidRDefault="00A51567" w:rsidP="00A51567"/>
    <w:p w:rsidR="000B6302" w:rsidRPr="00827427" w:rsidRDefault="000B6302" w:rsidP="00827427"/>
    <w:p w:rsidR="0053462B" w:rsidRDefault="0053462B">
      <w:pPr>
        <w:rPr>
          <w:color w:val="244061" w:themeColor="accent1" w:themeShade="80"/>
        </w:rPr>
      </w:pPr>
      <w:r>
        <w:rPr>
          <w:color w:val="244061" w:themeColor="accent1" w:themeShade="80"/>
        </w:rPr>
        <w:br w:type="page"/>
      </w:r>
    </w:p>
    <w:p w:rsidR="0086721B" w:rsidRDefault="00781FF3">
      <w:pPr>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lastRenderedPageBreak/>
        <w:t>Use Cases – copy in here</w:t>
      </w:r>
    </w:p>
    <w:p w:rsidR="00A74325" w:rsidRDefault="00A74325" w:rsidP="00073E34">
      <w:pPr>
        <w:pStyle w:val="berschrift1"/>
      </w:pPr>
      <w:bookmarkStart w:id="4" w:name="_Toc383553463"/>
      <w:r>
        <w:t>Information Model</w:t>
      </w:r>
      <w:bookmarkEnd w:id="4"/>
    </w:p>
    <w:p w:rsidR="00A74325" w:rsidRDefault="00A74325" w:rsidP="00A74325"/>
    <w:p w:rsidR="00B50814" w:rsidRDefault="00B50814" w:rsidP="00A74325">
      <w:r>
        <w:t>Analysis of the described use cases and activity flows resulted in the following conceptual information model.</w:t>
      </w:r>
      <w:r w:rsidR="00781FF3">
        <w:t xml:space="preserve"> – UPDATE IMAGE!</w:t>
      </w:r>
    </w:p>
    <w:p w:rsidR="00B50814" w:rsidRDefault="00B50814" w:rsidP="00A74325"/>
    <w:p w:rsidR="001974B1" w:rsidRDefault="001974B1" w:rsidP="001974B1">
      <w:pPr>
        <w:keepNext/>
        <w:rPr>
          <w:noProof/>
        </w:rPr>
      </w:pPr>
    </w:p>
    <w:p w:rsidR="00556C6D" w:rsidRDefault="00556C6D" w:rsidP="001974B1">
      <w:pPr>
        <w:keepNext/>
      </w:pPr>
    </w:p>
    <w:p w:rsidR="00E007AD" w:rsidRDefault="001974B1" w:rsidP="001974B1">
      <w:pPr>
        <w:pStyle w:val="Beschriftung"/>
      </w:pPr>
      <w:bookmarkStart w:id="5" w:name="_Toc383553495"/>
      <w:r>
        <w:t xml:space="preserve">Figure </w:t>
      </w:r>
      <w:r w:rsidR="00800029">
        <w:fldChar w:fldCharType="begin"/>
      </w:r>
      <w:r w:rsidR="003778F9">
        <w:instrText xml:space="preserve"> SEQ Figure \* ARABIC </w:instrText>
      </w:r>
      <w:r w:rsidR="00800029">
        <w:fldChar w:fldCharType="separate"/>
      </w:r>
      <w:r w:rsidR="00EE4DFF">
        <w:rPr>
          <w:noProof/>
        </w:rPr>
        <w:t>4</w:t>
      </w:r>
      <w:r w:rsidR="00800029">
        <w:rPr>
          <w:noProof/>
        </w:rPr>
        <w:fldChar w:fldCharType="end"/>
      </w:r>
      <w:r>
        <w:t xml:space="preserve"> </w:t>
      </w:r>
      <w:r w:rsidR="003776BE">
        <w:t>–</w:t>
      </w:r>
      <w:r>
        <w:t xml:space="preserve"> </w:t>
      </w:r>
      <w:r w:rsidR="003776BE">
        <w:t>Specimen Domain</w:t>
      </w:r>
      <w:r>
        <w:t xml:space="preserve"> Model</w:t>
      </w:r>
      <w:bookmarkEnd w:id="5"/>
    </w:p>
    <w:p w:rsidR="0086721B" w:rsidRDefault="0086721B" w:rsidP="0086721B">
      <w:r>
        <w:t>The attributes in the above model use the following conceptual datatypes:</w:t>
      </w:r>
    </w:p>
    <w:p w:rsidR="0086721B" w:rsidRDefault="0086721B" w:rsidP="0086721B"/>
    <w:p w:rsidR="0086721B" w:rsidRDefault="00EE4DFF" w:rsidP="0086721B">
      <w:r>
        <w:rPr>
          <w:noProof/>
          <w:lang w:val="de-DE" w:eastAsia="de-DE"/>
        </w:rPr>
        <w:drawing>
          <wp:inline distT="0" distB="0" distL="0" distR="0">
            <wp:extent cx="5486400" cy="408045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86400" cy="4080451"/>
                    </a:xfrm>
                    <a:prstGeom prst="rect">
                      <a:avLst/>
                    </a:prstGeom>
                    <a:noFill/>
                    <a:ln>
                      <a:noFill/>
                    </a:ln>
                  </pic:spPr>
                </pic:pic>
              </a:graphicData>
            </a:graphic>
          </wp:inline>
        </w:drawing>
      </w:r>
    </w:p>
    <w:p w:rsidR="00EE4DFF" w:rsidRPr="0086721B" w:rsidRDefault="00EE4DFF" w:rsidP="00EE4DFF">
      <w:pPr>
        <w:pStyle w:val="Beschriftung"/>
      </w:pPr>
      <w:bookmarkStart w:id="6" w:name="_Toc383553496"/>
      <w:r>
        <w:t xml:space="preserve">Figure </w:t>
      </w:r>
      <w:r w:rsidR="00800029">
        <w:fldChar w:fldCharType="begin"/>
      </w:r>
      <w:r w:rsidR="003778F9">
        <w:instrText xml:space="preserve"> SEQ Figure \* ARABIC </w:instrText>
      </w:r>
      <w:r w:rsidR="00800029">
        <w:fldChar w:fldCharType="separate"/>
      </w:r>
      <w:r>
        <w:rPr>
          <w:noProof/>
        </w:rPr>
        <w:t>5</w:t>
      </w:r>
      <w:r w:rsidR="00800029">
        <w:rPr>
          <w:noProof/>
        </w:rPr>
        <w:fldChar w:fldCharType="end"/>
      </w:r>
      <w:r>
        <w:t xml:space="preserve"> Conceptual Data Types</w:t>
      </w:r>
      <w:bookmarkEnd w:id="6"/>
    </w:p>
    <w:p w:rsidR="00A74325" w:rsidRDefault="00A74325" w:rsidP="00A74325"/>
    <w:p w:rsidR="00272788" w:rsidRDefault="00272788" w:rsidP="00A74325">
      <w:r>
        <w:t>Definitions of the classes and attributes are documented in subsequent sections.</w:t>
      </w:r>
    </w:p>
    <w:p w:rsidR="00272788" w:rsidRDefault="003C172D" w:rsidP="00836319">
      <w:pPr>
        <w:pStyle w:val="berschrift2"/>
      </w:pPr>
      <w:bookmarkStart w:id="7" w:name="_Toc383553464"/>
      <w:r>
        <w:t>Attribute</w:t>
      </w:r>
      <w:r w:rsidR="00836319">
        <w:t xml:space="preserve"> Definitions</w:t>
      </w:r>
      <w:bookmarkEnd w:id="7"/>
      <w:r w:rsidR="00781FF3">
        <w:t xml:space="preserve"> – copy from other two documents</w:t>
      </w:r>
    </w:p>
    <w:p w:rsidR="00781FF3" w:rsidRDefault="00781FF3" w:rsidP="00781FF3">
      <w:pPr>
        <w:pStyle w:val="berschrift4"/>
      </w:pPr>
      <w:r>
        <w:t>Specimen Container</w:t>
      </w:r>
    </w:p>
    <w:p w:rsidR="00781FF3" w:rsidRDefault="00781FF3" w:rsidP="00781FF3">
      <w:r>
        <w:t>Physical object that touches and holds specimen.</w:t>
      </w:r>
    </w:p>
    <w:p w:rsidR="00781FF3" w:rsidRDefault="00781FF3" w:rsidP="00781FF3">
      <w:r>
        <w:t>EXAMPLES:</w:t>
      </w:r>
    </w:p>
    <w:p w:rsidR="00781FF3" w:rsidRDefault="00781FF3" w:rsidP="00781FF3">
      <w:r>
        <w:lastRenderedPageBreak/>
        <w:t>slide, tube, box, jar</w:t>
      </w:r>
    </w:p>
    <w:p w:rsidR="00781FF3" w:rsidRPr="009D0741" w:rsidRDefault="00781FF3" w:rsidP="00781FF3"/>
    <w:p w:rsidR="00781FF3" w:rsidRDefault="00781FF3" w:rsidP="00781FF3">
      <w:pPr>
        <w:ind w:left="720"/>
      </w:pPr>
      <w:r>
        <w:t>Attributes</w:t>
      </w:r>
    </w:p>
    <w:tbl>
      <w:tblPr>
        <w:tblW w:w="0" w:type="auto"/>
        <w:tblInd w:w="780" w:type="dxa"/>
        <w:tblLayout w:type="fixed"/>
        <w:tblCellMar>
          <w:left w:w="60" w:type="dxa"/>
          <w:right w:w="60" w:type="dxa"/>
        </w:tblCellMar>
        <w:tblLook w:val="0000"/>
      </w:tblPr>
      <w:tblGrid>
        <w:gridCol w:w="1800"/>
        <w:gridCol w:w="1620"/>
        <w:gridCol w:w="3150"/>
      </w:tblGrid>
      <w:tr w:rsidR="00781FF3" w:rsidTr="000D01EA">
        <w:trPr>
          <w:trHeight w:val="215"/>
          <w:tblHeader/>
        </w:trPr>
        <w:tc>
          <w:tcPr>
            <w:tcW w:w="1800" w:type="dxa"/>
            <w:tcBorders>
              <w:top w:val="single" w:sz="2" w:space="0" w:color="auto"/>
              <w:left w:val="single" w:sz="2" w:space="0" w:color="auto"/>
              <w:bottom w:val="single" w:sz="2" w:space="0" w:color="auto"/>
              <w:right w:val="single" w:sz="2" w:space="0" w:color="auto"/>
            </w:tcBorders>
            <w:shd w:val="clear" w:color="auto" w:fill="E6E6E6"/>
          </w:tcPr>
          <w:p w:rsidR="00781FF3" w:rsidRDefault="00781FF3" w:rsidP="000D01EA">
            <w:pPr>
              <w:rPr>
                <w:b/>
                <w:bCs/>
              </w:rPr>
            </w:pPr>
            <w:r>
              <w:rPr>
                <w:b/>
                <w:bCs/>
              </w:rPr>
              <w:t>Name</w:t>
            </w:r>
          </w:p>
        </w:tc>
        <w:tc>
          <w:tcPr>
            <w:tcW w:w="1620" w:type="dxa"/>
            <w:tcBorders>
              <w:top w:val="single" w:sz="2" w:space="0" w:color="auto"/>
              <w:left w:val="single" w:sz="2" w:space="0" w:color="auto"/>
              <w:bottom w:val="single" w:sz="2" w:space="0" w:color="auto"/>
              <w:right w:val="single" w:sz="2" w:space="0" w:color="auto"/>
            </w:tcBorders>
            <w:shd w:val="clear" w:color="auto" w:fill="E6E6E6"/>
          </w:tcPr>
          <w:p w:rsidR="00781FF3" w:rsidRDefault="00781FF3" w:rsidP="000D01EA">
            <w:pPr>
              <w:rPr>
                <w:b/>
                <w:bCs/>
              </w:rPr>
            </w:pPr>
            <w:r>
              <w:rPr>
                <w:b/>
                <w:bCs/>
              </w:rPr>
              <w:t>Type</w:t>
            </w:r>
          </w:p>
        </w:tc>
        <w:tc>
          <w:tcPr>
            <w:tcW w:w="3150" w:type="dxa"/>
            <w:tcBorders>
              <w:top w:val="single" w:sz="2" w:space="0" w:color="auto"/>
              <w:left w:val="single" w:sz="2" w:space="0" w:color="auto"/>
              <w:bottom w:val="single" w:sz="2" w:space="0" w:color="auto"/>
              <w:right w:val="single" w:sz="2" w:space="0" w:color="auto"/>
            </w:tcBorders>
            <w:shd w:val="clear" w:color="auto" w:fill="E6E6E6"/>
          </w:tcPr>
          <w:p w:rsidR="00781FF3" w:rsidRDefault="00781FF3" w:rsidP="000D01EA">
            <w:pPr>
              <w:rPr>
                <w:b/>
                <w:bCs/>
              </w:rPr>
            </w:pPr>
            <w:r>
              <w:rPr>
                <w:b/>
                <w:bCs/>
              </w:rPr>
              <w:t>Definition</w:t>
            </w:r>
          </w:p>
        </w:tc>
      </w:tr>
      <w:tr w:rsidR="00781FF3" w:rsidTr="000D01EA">
        <w:tc>
          <w:tcPr>
            <w:tcW w:w="1800" w:type="dxa"/>
            <w:tcBorders>
              <w:top w:val="single" w:sz="2" w:space="0" w:color="auto"/>
              <w:left w:val="single" w:sz="2" w:space="0" w:color="auto"/>
              <w:bottom w:val="single" w:sz="2" w:space="0" w:color="auto"/>
              <w:right w:val="single" w:sz="2" w:space="0" w:color="auto"/>
            </w:tcBorders>
          </w:tcPr>
          <w:p w:rsidR="00781FF3" w:rsidRDefault="00781FF3" w:rsidP="000D01EA">
            <w:r w:rsidRPr="00CC152C">
              <w:t>name</w:t>
            </w:r>
          </w:p>
        </w:tc>
        <w:tc>
          <w:tcPr>
            <w:tcW w:w="1620" w:type="dxa"/>
            <w:tcBorders>
              <w:top w:val="single" w:sz="2" w:space="0" w:color="auto"/>
              <w:left w:val="single" w:sz="2" w:space="0" w:color="auto"/>
              <w:bottom w:val="single" w:sz="2" w:space="0" w:color="auto"/>
              <w:right w:val="single" w:sz="2" w:space="0" w:color="auto"/>
            </w:tcBorders>
          </w:tcPr>
          <w:p w:rsidR="00781FF3" w:rsidRDefault="004F1AF2" w:rsidP="000D01EA">
            <w:r>
              <w:t>String</w:t>
            </w:r>
          </w:p>
        </w:tc>
        <w:tc>
          <w:tcPr>
            <w:tcW w:w="3150" w:type="dxa"/>
            <w:tcBorders>
              <w:top w:val="single" w:sz="2" w:space="0" w:color="auto"/>
              <w:left w:val="single" w:sz="2" w:space="0" w:color="auto"/>
              <w:bottom w:val="single" w:sz="2" w:space="0" w:color="auto"/>
              <w:right w:val="single" w:sz="2" w:space="0" w:color="auto"/>
            </w:tcBorders>
          </w:tcPr>
          <w:p w:rsidR="00781FF3" w:rsidRDefault="00781FF3" w:rsidP="000D01EA">
            <w:r w:rsidRPr="009D0741">
              <w:t xml:space="preserve">A non-unique textual identifier for the specimen container.  </w:t>
            </w:r>
          </w:p>
        </w:tc>
      </w:tr>
      <w:tr w:rsidR="00781FF3" w:rsidTr="000D01EA">
        <w:tc>
          <w:tcPr>
            <w:tcW w:w="1800" w:type="dxa"/>
            <w:tcBorders>
              <w:top w:val="single" w:sz="2" w:space="0" w:color="auto"/>
              <w:left w:val="single" w:sz="2" w:space="0" w:color="auto"/>
              <w:bottom w:val="single" w:sz="2" w:space="0" w:color="auto"/>
              <w:right w:val="single" w:sz="2" w:space="0" w:color="auto"/>
            </w:tcBorders>
          </w:tcPr>
          <w:p w:rsidR="00781FF3" w:rsidRDefault="00781FF3" w:rsidP="000D01EA">
            <w:r w:rsidRPr="00CC152C">
              <w:t>containerIdentifier</w:t>
            </w:r>
          </w:p>
        </w:tc>
        <w:tc>
          <w:tcPr>
            <w:tcW w:w="1620" w:type="dxa"/>
            <w:tcBorders>
              <w:top w:val="single" w:sz="2" w:space="0" w:color="auto"/>
              <w:left w:val="single" w:sz="2" w:space="0" w:color="auto"/>
              <w:bottom w:val="single" w:sz="2" w:space="0" w:color="auto"/>
              <w:right w:val="single" w:sz="2" w:space="0" w:color="auto"/>
            </w:tcBorders>
          </w:tcPr>
          <w:p w:rsidR="00781FF3" w:rsidRDefault="00781FF3" w:rsidP="000D01EA">
            <w:r>
              <w:t>Identifier</w:t>
            </w:r>
          </w:p>
        </w:tc>
        <w:tc>
          <w:tcPr>
            <w:tcW w:w="3150" w:type="dxa"/>
            <w:tcBorders>
              <w:top w:val="single" w:sz="2" w:space="0" w:color="auto"/>
              <w:left w:val="single" w:sz="2" w:space="0" w:color="auto"/>
              <w:bottom w:val="single" w:sz="2" w:space="0" w:color="auto"/>
              <w:right w:val="single" w:sz="2" w:space="0" w:color="auto"/>
            </w:tcBorders>
          </w:tcPr>
          <w:p w:rsidR="00781FF3" w:rsidRDefault="00370964" w:rsidP="000D01EA">
            <w:r>
              <w:t xml:space="preserve">The alphanumeric sequence that uniquely defines the </w:t>
            </w:r>
            <w:r w:rsidR="00781FF3">
              <w:t xml:space="preserve">container.  Label can be linear or 2 dimensional bar code, RFID.  </w:t>
            </w:r>
          </w:p>
          <w:p w:rsidR="00781FF3" w:rsidRDefault="00781FF3" w:rsidP="000D01EA">
            <w:r w:rsidRPr="006361D3">
              <w:rPr>
                <w:caps/>
              </w:rPr>
              <w:t>Example</w:t>
            </w:r>
            <w:r>
              <w:rPr>
                <w:caps/>
              </w:rPr>
              <w:t>(S)</w:t>
            </w:r>
            <w:r w:rsidRPr="006361D3">
              <w:rPr>
                <w:caps/>
              </w:rPr>
              <w:t>:</w:t>
            </w:r>
            <w:r>
              <w:t xml:space="preserve"> In Pathology a tissue specimen or part would have a Unique identifier and one or more blocks may result from a single part with each block having their own Unique Identifier.  This would also accommodate clinical specimens such as CSF.</w:t>
            </w:r>
          </w:p>
        </w:tc>
      </w:tr>
      <w:tr w:rsidR="00781FF3" w:rsidTr="000D01EA">
        <w:tc>
          <w:tcPr>
            <w:tcW w:w="1800" w:type="dxa"/>
            <w:tcBorders>
              <w:top w:val="single" w:sz="2" w:space="0" w:color="auto"/>
              <w:left w:val="single" w:sz="2" w:space="0" w:color="auto"/>
              <w:bottom w:val="single" w:sz="2" w:space="0" w:color="auto"/>
              <w:right w:val="single" w:sz="2" w:space="0" w:color="auto"/>
            </w:tcBorders>
          </w:tcPr>
          <w:p w:rsidR="00781FF3" w:rsidRDefault="00781FF3" w:rsidP="000D01EA">
            <w:r w:rsidRPr="00CC152C">
              <w:t>containerTypeCode</w:t>
            </w:r>
          </w:p>
        </w:tc>
        <w:tc>
          <w:tcPr>
            <w:tcW w:w="1620" w:type="dxa"/>
            <w:tcBorders>
              <w:top w:val="single" w:sz="2" w:space="0" w:color="auto"/>
              <w:left w:val="single" w:sz="2" w:space="0" w:color="auto"/>
              <w:bottom w:val="single" w:sz="2" w:space="0" w:color="auto"/>
              <w:right w:val="single" w:sz="2" w:space="0" w:color="auto"/>
            </w:tcBorders>
          </w:tcPr>
          <w:p w:rsidR="00781FF3" w:rsidRDefault="00781FF3" w:rsidP="000D01EA">
            <w:r>
              <w:t>Code</w:t>
            </w:r>
          </w:p>
        </w:tc>
        <w:tc>
          <w:tcPr>
            <w:tcW w:w="3150" w:type="dxa"/>
            <w:tcBorders>
              <w:top w:val="single" w:sz="2" w:space="0" w:color="auto"/>
              <w:left w:val="single" w:sz="2" w:space="0" w:color="auto"/>
              <w:bottom w:val="single" w:sz="2" w:space="0" w:color="auto"/>
              <w:right w:val="single" w:sz="2" w:space="0" w:color="auto"/>
            </w:tcBorders>
          </w:tcPr>
          <w:p w:rsidR="00781FF3" w:rsidRDefault="00370964" w:rsidP="00370964">
            <w:r w:rsidRPr="00370964">
              <w:t xml:space="preserve">Coded representation of the categorization of a container. </w:t>
            </w:r>
            <w:r w:rsidR="00781FF3" w:rsidRPr="006361D3">
              <w:rPr>
                <w:caps/>
              </w:rPr>
              <w:t>Example</w:t>
            </w:r>
            <w:r w:rsidR="00781FF3">
              <w:rPr>
                <w:caps/>
              </w:rPr>
              <w:t>(</w:t>
            </w:r>
            <w:r w:rsidR="00781FF3" w:rsidRPr="006361D3">
              <w:rPr>
                <w:caps/>
              </w:rPr>
              <w:t>s</w:t>
            </w:r>
            <w:r w:rsidR="00781FF3">
              <w:rPr>
                <w:caps/>
              </w:rPr>
              <w:t>)</w:t>
            </w:r>
            <w:r w:rsidR="00781FF3">
              <w:t>: model number used to order the same kind of tube</w:t>
            </w:r>
          </w:p>
        </w:tc>
      </w:tr>
      <w:tr w:rsidR="00781FF3" w:rsidTr="000D01EA">
        <w:tc>
          <w:tcPr>
            <w:tcW w:w="1800" w:type="dxa"/>
            <w:tcBorders>
              <w:top w:val="single" w:sz="2" w:space="0" w:color="auto"/>
              <w:left w:val="single" w:sz="2" w:space="0" w:color="auto"/>
              <w:bottom w:val="single" w:sz="2" w:space="0" w:color="auto"/>
              <w:right w:val="single" w:sz="2" w:space="0" w:color="auto"/>
            </w:tcBorders>
          </w:tcPr>
          <w:p w:rsidR="00781FF3" w:rsidRDefault="00781FF3" w:rsidP="000D01EA">
            <w:r w:rsidRPr="00CC152C">
              <w:t>containerMaterialCode</w:t>
            </w:r>
          </w:p>
        </w:tc>
        <w:tc>
          <w:tcPr>
            <w:tcW w:w="1620" w:type="dxa"/>
            <w:tcBorders>
              <w:top w:val="single" w:sz="2" w:space="0" w:color="auto"/>
              <w:left w:val="single" w:sz="2" w:space="0" w:color="auto"/>
              <w:bottom w:val="single" w:sz="2" w:space="0" w:color="auto"/>
              <w:right w:val="single" w:sz="2" w:space="0" w:color="auto"/>
            </w:tcBorders>
          </w:tcPr>
          <w:p w:rsidR="00781FF3" w:rsidRDefault="00781FF3" w:rsidP="000D01EA">
            <w:r>
              <w:t>Code</w:t>
            </w:r>
          </w:p>
        </w:tc>
        <w:tc>
          <w:tcPr>
            <w:tcW w:w="3150" w:type="dxa"/>
            <w:tcBorders>
              <w:top w:val="single" w:sz="2" w:space="0" w:color="auto"/>
              <w:left w:val="single" w:sz="2" w:space="0" w:color="auto"/>
              <w:bottom w:val="single" w:sz="2" w:space="0" w:color="auto"/>
              <w:right w:val="single" w:sz="2" w:space="0" w:color="auto"/>
            </w:tcBorders>
          </w:tcPr>
          <w:p w:rsidR="00781FF3" w:rsidRDefault="00781FF3" w:rsidP="000D01EA">
            <w:r>
              <w:t>Coded representation of the material composition of the container.</w:t>
            </w:r>
          </w:p>
          <w:p w:rsidR="00781FF3" w:rsidRDefault="00781FF3" w:rsidP="000D01EA">
            <w:r w:rsidRPr="006361D3">
              <w:rPr>
                <w:caps/>
              </w:rPr>
              <w:t>Example</w:t>
            </w:r>
            <w:r>
              <w:rPr>
                <w:caps/>
              </w:rPr>
              <w:t>(</w:t>
            </w:r>
            <w:r w:rsidRPr="006361D3">
              <w:rPr>
                <w:caps/>
              </w:rPr>
              <w:t>s</w:t>
            </w:r>
            <w:r>
              <w:rPr>
                <w:caps/>
              </w:rPr>
              <w:t>)</w:t>
            </w:r>
            <w:r w:rsidRPr="006361D3">
              <w:rPr>
                <w:caps/>
              </w:rPr>
              <w:t>:</w:t>
            </w:r>
            <w:r>
              <w:t xml:space="preserve"> codes for glass, plastic, metal</w:t>
            </w:r>
          </w:p>
        </w:tc>
      </w:tr>
      <w:tr w:rsidR="00781FF3" w:rsidTr="000D01EA">
        <w:tc>
          <w:tcPr>
            <w:tcW w:w="1800" w:type="dxa"/>
            <w:tcBorders>
              <w:top w:val="single" w:sz="2" w:space="0" w:color="auto"/>
              <w:left w:val="single" w:sz="2" w:space="0" w:color="auto"/>
              <w:bottom w:val="single" w:sz="2" w:space="0" w:color="auto"/>
              <w:right w:val="single" w:sz="2" w:space="0" w:color="auto"/>
            </w:tcBorders>
          </w:tcPr>
          <w:p w:rsidR="00781FF3" w:rsidRDefault="00781FF3" w:rsidP="000D01EA">
            <w:r w:rsidRPr="00CC152C">
              <w:t>containerCapCode</w:t>
            </w:r>
          </w:p>
        </w:tc>
        <w:tc>
          <w:tcPr>
            <w:tcW w:w="1620" w:type="dxa"/>
            <w:tcBorders>
              <w:top w:val="single" w:sz="2" w:space="0" w:color="auto"/>
              <w:left w:val="single" w:sz="2" w:space="0" w:color="auto"/>
              <w:bottom w:val="single" w:sz="2" w:space="0" w:color="auto"/>
              <w:right w:val="single" w:sz="2" w:space="0" w:color="auto"/>
            </w:tcBorders>
          </w:tcPr>
          <w:p w:rsidR="00781FF3" w:rsidRDefault="00781FF3" w:rsidP="000D01EA">
            <w:r>
              <w:t>Code</w:t>
            </w:r>
          </w:p>
        </w:tc>
        <w:tc>
          <w:tcPr>
            <w:tcW w:w="3150" w:type="dxa"/>
            <w:tcBorders>
              <w:top w:val="single" w:sz="2" w:space="0" w:color="auto"/>
              <w:left w:val="single" w:sz="2" w:space="0" w:color="auto"/>
              <w:bottom w:val="single" w:sz="2" w:space="0" w:color="auto"/>
              <w:right w:val="single" w:sz="2" w:space="0" w:color="auto"/>
            </w:tcBorders>
          </w:tcPr>
          <w:p w:rsidR="00781FF3" w:rsidRDefault="00781FF3" w:rsidP="000D01EA">
            <w:r>
              <w:t>Coded representation of the type of container cap. Container caps may be used to identify differences in container attributes to facilitate tracking and processing</w:t>
            </w:r>
          </w:p>
          <w:p w:rsidR="00781FF3" w:rsidRDefault="00781FF3" w:rsidP="000D01EA">
            <w:r w:rsidRPr="006361D3">
              <w:rPr>
                <w:caps/>
              </w:rPr>
              <w:t>Example</w:t>
            </w:r>
            <w:r>
              <w:rPr>
                <w:caps/>
              </w:rPr>
              <w:t>(</w:t>
            </w:r>
            <w:r w:rsidRPr="006361D3">
              <w:rPr>
                <w:caps/>
              </w:rPr>
              <w:t>s</w:t>
            </w:r>
            <w:r>
              <w:rPr>
                <w:caps/>
              </w:rPr>
              <w:t>)</w:t>
            </w:r>
            <w:r>
              <w:t>: red top, tiger top, purple, blue</w:t>
            </w:r>
          </w:p>
        </w:tc>
      </w:tr>
      <w:tr w:rsidR="00781FF3" w:rsidTr="000D01EA">
        <w:tc>
          <w:tcPr>
            <w:tcW w:w="1800" w:type="dxa"/>
            <w:tcBorders>
              <w:top w:val="single" w:sz="2" w:space="0" w:color="auto"/>
              <w:left w:val="single" w:sz="2" w:space="0" w:color="auto"/>
              <w:bottom w:val="single" w:sz="2" w:space="0" w:color="auto"/>
              <w:right w:val="single" w:sz="2" w:space="0" w:color="auto"/>
            </w:tcBorders>
          </w:tcPr>
          <w:p w:rsidR="00781FF3" w:rsidRDefault="00781FF3" w:rsidP="000D01EA">
            <w:r w:rsidRPr="00CC152C">
              <w:t>position</w:t>
            </w:r>
          </w:p>
        </w:tc>
        <w:tc>
          <w:tcPr>
            <w:tcW w:w="1620" w:type="dxa"/>
            <w:tcBorders>
              <w:top w:val="single" w:sz="2" w:space="0" w:color="auto"/>
              <w:left w:val="single" w:sz="2" w:space="0" w:color="auto"/>
              <w:bottom w:val="single" w:sz="2" w:space="0" w:color="auto"/>
              <w:right w:val="single" w:sz="2" w:space="0" w:color="auto"/>
            </w:tcBorders>
          </w:tcPr>
          <w:p w:rsidR="00781FF3" w:rsidRDefault="004F1AF2" w:rsidP="000D01EA">
            <w:r>
              <w:t>Coordinates</w:t>
            </w:r>
          </w:p>
        </w:tc>
        <w:tc>
          <w:tcPr>
            <w:tcW w:w="3150" w:type="dxa"/>
            <w:tcBorders>
              <w:top w:val="single" w:sz="2" w:space="0" w:color="auto"/>
              <w:left w:val="single" w:sz="2" w:space="0" w:color="auto"/>
              <w:bottom w:val="single" w:sz="2" w:space="0" w:color="auto"/>
              <w:right w:val="single" w:sz="2" w:space="0" w:color="auto"/>
            </w:tcBorders>
          </w:tcPr>
          <w:p w:rsidR="00781FF3" w:rsidRDefault="00781FF3" w:rsidP="000D01EA">
            <w:r w:rsidRPr="009D0741">
              <w:t>Coordinates of specimen container relative to the holder.</w:t>
            </w:r>
          </w:p>
        </w:tc>
      </w:tr>
      <w:tr w:rsidR="00781FF3" w:rsidTr="000D01EA">
        <w:tc>
          <w:tcPr>
            <w:tcW w:w="1800" w:type="dxa"/>
            <w:tcBorders>
              <w:top w:val="single" w:sz="2" w:space="0" w:color="auto"/>
              <w:left w:val="single" w:sz="2" w:space="0" w:color="auto"/>
              <w:bottom w:val="single" w:sz="2" w:space="0" w:color="auto"/>
              <w:right w:val="single" w:sz="2" w:space="0" w:color="auto"/>
            </w:tcBorders>
          </w:tcPr>
          <w:p w:rsidR="00781FF3" w:rsidRDefault="00781FF3" w:rsidP="000D01EA">
            <w:r w:rsidRPr="00CC152C">
              <w:t>separatorType</w:t>
            </w:r>
          </w:p>
        </w:tc>
        <w:tc>
          <w:tcPr>
            <w:tcW w:w="1620" w:type="dxa"/>
            <w:tcBorders>
              <w:top w:val="single" w:sz="2" w:space="0" w:color="auto"/>
              <w:left w:val="single" w:sz="2" w:space="0" w:color="auto"/>
              <w:bottom w:val="single" w:sz="2" w:space="0" w:color="auto"/>
              <w:right w:val="single" w:sz="2" w:space="0" w:color="auto"/>
            </w:tcBorders>
          </w:tcPr>
          <w:p w:rsidR="00781FF3" w:rsidRDefault="004F1AF2" w:rsidP="000D01EA">
            <w:r>
              <w:t>Code</w:t>
            </w:r>
          </w:p>
        </w:tc>
        <w:tc>
          <w:tcPr>
            <w:tcW w:w="3150" w:type="dxa"/>
            <w:tcBorders>
              <w:top w:val="single" w:sz="2" w:space="0" w:color="auto"/>
              <w:left w:val="single" w:sz="2" w:space="0" w:color="auto"/>
              <w:bottom w:val="single" w:sz="2" w:space="0" w:color="auto"/>
              <w:right w:val="single" w:sz="2" w:space="0" w:color="auto"/>
            </w:tcBorders>
          </w:tcPr>
          <w:p w:rsidR="00781FF3" w:rsidRDefault="00781FF3" w:rsidP="000D01EA">
            <w:r>
              <w:t>A material in a fluid collection container that facilities the separation of cellular or solid material from liquid.</w:t>
            </w:r>
          </w:p>
          <w:p w:rsidR="00781FF3" w:rsidRDefault="00781FF3" w:rsidP="000D01EA">
            <w:r w:rsidRPr="006361D3">
              <w:rPr>
                <w:caps/>
              </w:rPr>
              <w:t>Example</w:t>
            </w:r>
            <w:r>
              <w:rPr>
                <w:caps/>
              </w:rPr>
              <w:t>(</w:t>
            </w:r>
            <w:r w:rsidRPr="006361D3">
              <w:rPr>
                <w:caps/>
              </w:rPr>
              <w:t>s</w:t>
            </w:r>
            <w:r>
              <w:rPr>
                <w:caps/>
              </w:rPr>
              <w:t>)</w:t>
            </w:r>
            <w:r w:rsidRPr="006361D3">
              <w:rPr>
                <w:caps/>
              </w:rPr>
              <w:t>:</w:t>
            </w:r>
            <w:r>
              <w:t xml:space="preserve"> SST, buffy cell layer</w:t>
            </w:r>
          </w:p>
        </w:tc>
      </w:tr>
      <w:tr w:rsidR="00781FF3" w:rsidTr="000D01EA">
        <w:tc>
          <w:tcPr>
            <w:tcW w:w="1800" w:type="dxa"/>
            <w:tcBorders>
              <w:top w:val="single" w:sz="2" w:space="0" w:color="auto"/>
              <w:left w:val="single" w:sz="2" w:space="0" w:color="auto"/>
              <w:bottom w:val="single" w:sz="2" w:space="0" w:color="auto"/>
              <w:right w:val="single" w:sz="2" w:space="0" w:color="auto"/>
            </w:tcBorders>
          </w:tcPr>
          <w:p w:rsidR="00781FF3" w:rsidRDefault="00781FF3" w:rsidP="000D01EA">
            <w:r w:rsidRPr="00CC152C">
              <w:lastRenderedPageBreak/>
              <w:t>additive</w:t>
            </w:r>
          </w:p>
        </w:tc>
        <w:tc>
          <w:tcPr>
            <w:tcW w:w="1620" w:type="dxa"/>
            <w:tcBorders>
              <w:top w:val="single" w:sz="2" w:space="0" w:color="auto"/>
              <w:left w:val="single" w:sz="2" w:space="0" w:color="auto"/>
              <w:bottom w:val="single" w:sz="2" w:space="0" w:color="auto"/>
              <w:right w:val="single" w:sz="2" w:space="0" w:color="auto"/>
            </w:tcBorders>
          </w:tcPr>
          <w:p w:rsidR="00781FF3" w:rsidRDefault="004F1AF2" w:rsidP="000D01EA">
            <w:r>
              <w:t>Code</w:t>
            </w:r>
          </w:p>
        </w:tc>
        <w:tc>
          <w:tcPr>
            <w:tcW w:w="3150" w:type="dxa"/>
            <w:tcBorders>
              <w:top w:val="single" w:sz="2" w:space="0" w:color="auto"/>
              <w:left w:val="single" w:sz="2" w:space="0" w:color="auto"/>
              <w:bottom w:val="single" w:sz="2" w:space="0" w:color="auto"/>
              <w:right w:val="single" w:sz="2" w:space="0" w:color="auto"/>
            </w:tcBorders>
          </w:tcPr>
          <w:p w:rsidR="00781FF3" w:rsidRDefault="00781FF3" w:rsidP="000D01EA">
            <w:r>
              <w:t>Substances introduced in order to preserve, maintain or enhance the particular nature or component of the specimen.</w:t>
            </w:r>
          </w:p>
          <w:p w:rsidR="00781FF3" w:rsidRDefault="00781FF3" w:rsidP="000D01EA">
            <w:r w:rsidRPr="006361D3">
              <w:rPr>
                <w:caps/>
              </w:rPr>
              <w:t>Example</w:t>
            </w:r>
            <w:r>
              <w:rPr>
                <w:caps/>
              </w:rPr>
              <w:t>(</w:t>
            </w:r>
            <w:r w:rsidRPr="006361D3">
              <w:rPr>
                <w:caps/>
              </w:rPr>
              <w:t>s</w:t>
            </w:r>
            <w:r>
              <w:rPr>
                <w:caps/>
              </w:rPr>
              <w:t>)</w:t>
            </w:r>
            <w:r w:rsidRPr="006361D3">
              <w:rPr>
                <w:caps/>
              </w:rPr>
              <w:t>:</w:t>
            </w:r>
            <w:r>
              <w:t xml:space="preserve"> Formalin, Citrate, EDTA</w:t>
            </w:r>
          </w:p>
        </w:tc>
      </w:tr>
      <w:tr w:rsidR="00781FF3" w:rsidTr="000D01EA">
        <w:tc>
          <w:tcPr>
            <w:tcW w:w="1800" w:type="dxa"/>
            <w:tcBorders>
              <w:top w:val="single" w:sz="2" w:space="0" w:color="auto"/>
              <w:left w:val="single" w:sz="2" w:space="0" w:color="auto"/>
              <w:bottom w:val="single" w:sz="2" w:space="0" w:color="auto"/>
              <w:right w:val="single" w:sz="2" w:space="0" w:color="auto"/>
            </w:tcBorders>
          </w:tcPr>
          <w:p w:rsidR="00781FF3" w:rsidRPr="00CC152C" w:rsidRDefault="00781FF3" w:rsidP="000D01EA">
            <w:r w:rsidRPr="00414EAA">
              <w:t>containerCondition</w:t>
            </w:r>
          </w:p>
        </w:tc>
        <w:tc>
          <w:tcPr>
            <w:tcW w:w="1620" w:type="dxa"/>
            <w:tcBorders>
              <w:top w:val="single" w:sz="2" w:space="0" w:color="auto"/>
              <w:left w:val="single" w:sz="2" w:space="0" w:color="auto"/>
              <w:bottom w:val="single" w:sz="2" w:space="0" w:color="auto"/>
              <w:right w:val="single" w:sz="2" w:space="0" w:color="auto"/>
            </w:tcBorders>
          </w:tcPr>
          <w:p w:rsidR="00781FF3" w:rsidRDefault="00370964" w:rsidP="000D01EA">
            <w:r>
              <w:t>Code</w:t>
            </w:r>
          </w:p>
        </w:tc>
        <w:tc>
          <w:tcPr>
            <w:tcW w:w="3150" w:type="dxa"/>
            <w:tcBorders>
              <w:top w:val="single" w:sz="2" w:space="0" w:color="auto"/>
              <w:left w:val="single" w:sz="2" w:space="0" w:color="auto"/>
              <w:bottom w:val="single" w:sz="2" w:space="0" w:color="auto"/>
              <w:right w:val="single" w:sz="2" w:space="0" w:color="auto"/>
            </w:tcBorders>
          </w:tcPr>
          <w:p w:rsidR="00781FF3" w:rsidRDefault="00781FF3" w:rsidP="000D01EA">
            <w:r>
              <w:t xml:space="preserve">A textual note or description regarding discrepancies or anomalies observed about a container.  </w:t>
            </w:r>
          </w:p>
          <w:p w:rsidR="00781FF3" w:rsidRDefault="00781FF3" w:rsidP="000D01EA">
            <w:r w:rsidRPr="006361D3">
              <w:rPr>
                <w:caps/>
              </w:rPr>
              <w:t>Example</w:t>
            </w:r>
            <w:r>
              <w:rPr>
                <w:caps/>
              </w:rPr>
              <w:t>(</w:t>
            </w:r>
            <w:r w:rsidRPr="006361D3">
              <w:rPr>
                <w:caps/>
              </w:rPr>
              <w:t>s</w:t>
            </w:r>
            <w:r>
              <w:rPr>
                <w:caps/>
              </w:rPr>
              <w:t>)</w:t>
            </w:r>
            <w:r w:rsidRPr="006361D3">
              <w:rPr>
                <w:caps/>
              </w:rPr>
              <w:t>:</w:t>
            </w:r>
            <w:r>
              <w:t xml:space="preserve"> Cap not sealed, label not firmly attached, tube received broken</w:t>
            </w:r>
          </w:p>
        </w:tc>
      </w:tr>
      <w:tr w:rsidR="00781FF3" w:rsidTr="000D01EA">
        <w:tc>
          <w:tcPr>
            <w:tcW w:w="1800" w:type="dxa"/>
            <w:tcBorders>
              <w:top w:val="single" w:sz="2" w:space="0" w:color="auto"/>
              <w:left w:val="single" w:sz="2" w:space="0" w:color="auto"/>
              <w:bottom w:val="single" w:sz="2" w:space="0" w:color="auto"/>
              <w:right w:val="single" w:sz="2" w:space="0" w:color="auto"/>
            </w:tcBorders>
          </w:tcPr>
          <w:p w:rsidR="00781FF3" w:rsidRPr="00CC152C" w:rsidRDefault="00781FF3" w:rsidP="000D01EA">
            <w:r w:rsidRPr="00414EAA">
              <w:t>identifierLocation</w:t>
            </w:r>
          </w:p>
        </w:tc>
        <w:tc>
          <w:tcPr>
            <w:tcW w:w="1620" w:type="dxa"/>
            <w:tcBorders>
              <w:top w:val="single" w:sz="2" w:space="0" w:color="auto"/>
              <w:left w:val="single" w:sz="2" w:space="0" w:color="auto"/>
              <w:bottom w:val="single" w:sz="2" w:space="0" w:color="auto"/>
              <w:right w:val="single" w:sz="2" w:space="0" w:color="auto"/>
            </w:tcBorders>
          </w:tcPr>
          <w:p w:rsidR="00370964" w:rsidRDefault="00370964" w:rsidP="000D01EA">
            <w:r>
              <w:t>Code</w:t>
            </w:r>
          </w:p>
        </w:tc>
        <w:tc>
          <w:tcPr>
            <w:tcW w:w="3150" w:type="dxa"/>
            <w:tcBorders>
              <w:top w:val="single" w:sz="2" w:space="0" w:color="auto"/>
              <w:left w:val="single" w:sz="2" w:space="0" w:color="auto"/>
              <w:bottom w:val="single" w:sz="2" w:space="0" w:color="auto"/>
              <w:right w:val="single" w:sz="2" w:space="0" w:color="auto"/>
            </w:tcBorders>
          </w:tcPr>
          <w:p w:rsidR="00781FF3" w:rsidRDefault="00781FF3" w:rsidP="000D01EA">
            <w:r w:rsidRPr="009D0741">
              <w:t>Placement of the identifier on or in the container.</w:t>
            </w:r>
          </w:p>
        </w:tc>
      </w:tr>
      <w:tr w:rsidR="00781FF3" w:rsidTr="000D01EA">
        <w:tc>
          <w:tcPr>
            <w:tcW w:w="1800" w:type="dxa"/>
            <w:tcBorders>
              <w:top w:val="single" w:sz="2" w:space="0" w:color="auto"/>
              <w:left w:val="single" w:sz="2" w:space="0" w:color="auto"/>
              <w:bottom w:val="single" w:sz="2" w:space="0" w:color="auto"/>
              <w:right w:val="single" w:sz="2" w:space="0" w:color="auto"/>
            </w:tcBorders>
          </w:tcPr>
          <w:p w:rsidR="00781FF3" w:rsidRPr="00CC152C" w:rsidRDefault="00781FF3" w:rsidP="000D01EA">
            <w:r w:rsidRPr="00414EAA">
              <w:t>barrierDeltaQuantity</w:t>
            </w:r>
          </w:p>
        </w:tc>
        <w:tc>
          <w:tcPr>
            <w:tcW w:w="1620" w:type="dxa"/>
            <w:tcBorders>
              <w:top w:val="single" w:sz="2" w:space="0" w:color="auto"/>
              <w:left w:val="single" w:sz="2" w:space="0" w:color="auto"/>
              <w:bottom w:val="single" w:sz="2" w:space="0" w:color="auto"/>
              <w:right w:val="single" w:sz="2" w:space="0" w:color="auto"/>
            </w:tcBorders>
          </w:tcPr>
          <w:p w:rsidR="00781FF3" w:rsidRDefault="004F1AF2" w:rsidP="000D01EA">
            <w:r>
              <w:t>Quantity</w:t>
            </w:r>
          </w:p>
        </w:tc>
        <w:tc>
          <w:tcPr>
            <w:tcW w:w="3150" w:type="dxa"/>
            <w:tcBorders>
              <w:top w:val="single" w:sz="2" w:space="0" w:color="auto"/>
              <w:left w:val="single" w:sz="2" w:space="0" w:color="auto"/>
              <w:bottom w:val="single" w:sz="2" w:space="0" w:color="auto"/>
              <w:right w:val="single" w:sz="2" w:space="0" w:color="auto"/>
            </w:tcBorders>
          </w:tcPr>
          <w:p w:rsidR="00781FF3" w:rsidRDefault="00781FF3" w:rsidP="000D01EA">
            <w:r>
              <w:t>Distance from the Point of Reference to the separator material (barrier) within the container in units specified below.</w:t>
            </w:r>
          </w:p>
          <w:p w:rsidR="00781FF3" w:rsidRDefault="00781FF3" w:rsidP="000D01EA">
            <w:r w:rsidRPr="006361D3">
              <w:rPr>
                <w:caps/>
              </w:rPr>
              <w:t>Example</w:t>
            </w:r>
            <w:r>
              <w:rPr>
                <w:caps/>
              </w:rPr>
              <w:t>(</w:t>
            </w:r>
            <w:r w:rsidRPr="006361D3">
              <w:rPr>
                <w:caps/>
              </w:rPr>
              <w:t>s</w:t>
            </w:r>
            <w:r>
              <w:rPr>
                <w:caps/>
              </w:rPr>
              <w:t>)</w:t>
            </w:r>
            <w:r w:rsidRPr="006361D3">
              <w:rPr>
                <w:caps/>
              </w:rPr>
              <w:t>:</w:t>
            </w:r>
            <w:r>
              <w:t xml:space="preserve"> Serum gel tube, tubes that are being centrifuged</w:t>
            </w:r>
          </w:p>
        </w:tc>
      </w:tr>
      <w:tr w:rsidR="00781FF3" w:rsidTr="000D01EA">
        <w:tc>
          <w:tcPr>
            <w:tcW w:w="1800" w:type="dxa"/>
            <w:tcBorders>
              <w:top w:val="single" w:sz="2" w:space="0" w:color="auto"/>
              <w:left w:val="single" w:sz="2" w:space="0" w:color="auto"/>
              <w:bottom w:val="single" w:sz="2" w:space="0" w:color="auto"/>
              <w:right w:val="single" w:sz="2" w:space="0" w:color="auto"/>
            </w:tcBorders>
          </w:tcPr>
          <w:p w:rsidR="00781FF3" w:rsidRPr="00CC152C" w:rsidRDefault="00781FF3" w:rsidP="000D01EA">
            <w:r w:rsidRPr="00414EAA">
              <w:t>bottomDeltaQuantity</w:t>
            </w:r>
          </w:p>
        </w:tc>
        <w:tc>
          <w:tcPr>
            <w:tcW w:w="1620" w:type="dxa"/>
            <w:tcBorders>
              <w:top w:val="single" w:sz="2" w:space="0" w:color="auto"/>
              <w:left w:val="single" w:sz="2" w:space="0" w:color="auto"/>
              <w:bottom w:val="single" w:sz="2" w:space="0" w:color="auto"/>
              <w:right w:val="single" w:sz="2" w:space="0" w:color="auto"/>
            </w:tcBorders>
          </w:tcPr>
          <w:p w:rsidR="00781FF3" w:rsidRDefault="004F1AF2" w:rsidP="000D01EA">
            <w:r>
              <w:t>Quantity</w:t>
            </w:r>
          </w:p>
        </w:tc>
        <w:tc>
          <w:tcPr>
            <w:tcW w:w="3150" w:type="dxa"/>
            <w:tcBorders>
              <w:top w:val="single" w:sz="2" w:space="0" w:color="auto"/>
              <w:left w:val="single" w:sz="2" w:space="0" w:color="auto"/>
              <w:bottom w:val="single" w:sz="2" w:space="0" w:color="auto"/>
              <w:right w:val="single" w:sz="2" w:space="0" w:color="auto"/>
            </w:tcBorders>
          </w:tcPr>
          <w:p w:rsidR="00781FF3" w:rsidRDefault="00781FF3" w:rsidP="000D01EA">
            <w:r>
              <w:t>Thickness of the container at the bottom of the container.</w:t>
            </w:r>
          </w:p>
          <w:p w:rsidR="00781FF3" w:rsidRDefault="00781FF3" w:rsidP="000D01EA">
            <w:r w:rsidRPr="006361D3">
              <w:rPr>
                <w:caps/>
              </w:rPr>
              <w:t>Example</w:t>
            </w:r>
            <w:r>
              <w:rPr>
                <w:caps/>
              </w:rPr>
              <w:t>(S)</w:t>
            </w:r>
            <w:r w:rsidRPr="006361D3">
              <w:rPr>
                <w:caps/>
              </w:rPr>
              <w:t>:</w:t>
            </w:r>
            <w:r>
              <w:t xml:space="preserve"> Adjustment to make to the drop distance based on the container parameter (tube height) and the thickness of the container wall at the bottom - idea is to not break the tip off the pipette.</w:t>
            </w:r>
          </w:p>
        </w:tc>
      </w:tr>
    </w:tbl>
    <w:p w:rsidR="00781FF3" w:rsidRDefault="00781FF3" w:rsidP="00781FF3"/>
    <w:p w:rsidR="00781FF3" w:rsidRDefault="00781FF3" w:rsidP="00781FF3">
      <w:pPr>
        <w:pStyle w:val="berschrift4"/>
      </w:pPr>
      <w:r w:rsidRPr="00896BE6">
        <w:t xml:space="preserve">Specimen </w:t>
      </w:r>
      <w:r w:rsidRPr="00474F91">
        <w:t>Processing</w:t>
      </w:r>
      <w:r>
        <w:t xml:space="preserve"> </w:t>
      </w:r>
      <w:r w:rsidRPr="00474F91">
        <w:t>Activity</w:t>
      </w:r>
    </w:p>
    <w:p w:rsidR="00781FF3" w:rsidRDefault="00781FF3" w:rsidP="00781FF3">
      <w:r w:rsidRPr="00827EB8">
        <w:t xml:space="preserve">Description of procedure.  </w:t>
      </w:r>
    </w:p>
    <w:p w:rsidR="00781FF3" w:rsidRPr="00827EB8" w:rsidRDefault="00781FF3" w:rsidP="00781FF3"/>
    <w:p w:rsidR="00781FF3" w:rsidRDefault="00781FF3" w:rsidP="00781FF3">
      <w:pPr>
        <w:ind w:left="720"/>
      </w:pPr>
      <w:r>
        <w:t>Attributes</w:t>
      </w:r>
    </w:p>
    <w:tbl>
      <w:tblPr>
        <w:tblW w:w="0" w:type="auto"/>
        <w:tblInd w:w="780" w:type="dxa"/>
        <w:tblLayout w:type="fixed"/>
        <w:tblCellMar>
          <w:left w:w="60" w:type="dxa"/>
          <w:right w:w="60" w:type="dxa"/>
        </w:tblCellMar>
        <w:tblLook w:val="0000"/>
      </w:tblPr>
      <w:tblGrid>
        <w:gridCol w:w="1800"/>
        <w:gridCol w:w="1620"/>
        <w:gridCol w:w="3150"/>
      </w:tblGrid>
      <w:tr w:rsidR="00781FF3" w:rsidTr="000D01EA">
        <w:trPr>
          <w:trHeight w:val="215"/>
          <w:tblHeader/>
        </w:trPr>
        <w:tc>
          <w:tcPr>
            <w:tcW w:w="1800" w:type="dxa"/>
            <w:tcBorders>
              <w:top w:val="single" w:sz="2" w:space="0" w:color="auto"/>
              <w:left w:val="single" w:sz="2" w:space="0" w:color="auto"/>
              <w:bottom w:val="single" w:sz="2" w:space="0" w:color="auto"/>
              <w:right w:val="single" w:sz="2" w:space="0" w:color="auto"/>
            </w:tcBorders>
            <w:shd w:val="clear" w:color="auto" w:fill="E6E6E6"/>
          </w:tcPr>
          <w:p w:rsidR="00781FF3" w:rsidRDefault="00781FF3" w:rsidP="000D01EA">
            <w:pPr>
              <w:rPr>
                <w:b/>
                <w:bCs/>
              </w:rPr>
            </w:pPr>
            <w:r>
              <w:rPr>
                <w:b/>
                <w:bCs/>
              </w:rPr>
              <w:t>Name</w:t>
            </w:r>
          </w:p>
        </w:tc>
        <w:tc>
          <w:tcPr>
            <w:tcW w:w="1620" w:type="dxa"/>
            <w:tcBorders>
              <w:top w:val="single" w:sz="2" w:space="0" w:color="auto"/>
              <w:left w:val="single" w:sz="2" w:space="0" w:color="auto"/>
              <w:bottom w:val="single" w:sz="2" w:space="0" w:color="auto"/>
              <w:right w:val="single" w:sz="2" w:space="0" w:color="auto"/>
            </w:tcBorders>
            <w:shd w:val="clear" w:color="auto" w:fill="E6E6E6"/>
          </w:tcPr>
          <w:p w:rsidR="00781FF3" w:rsidRDefault="00781FF3" w:rsidP="000D01EA">
            <w:pPr>
              <w:rPr>
                <w:b/>
                <w:bCs/>
              </w:rPr>
            </w:pPr>
            <w:r>
              <w:rPr>
                <w:b/>
                <w:bCs/>
              </w:rPr>
              <w:t>Type</w:t>
            </w:r>
          </w:p>
        </w:tc>
        <w:tc>
          <w:tcPr>
            <w:tcW w:w="3150" w:type="dxa"/>
            <w:tcBorders>
              <w:top w:val="single" w:sz="2" w:space="0" w:color="auto"/>
              <w:left w:val="single" w:sz="2" w:space="0" w:color="auto"/>
              <w:bottom w:val="single" w:sz="2" w:space="0" w:color="auto"/>
              <w:right w:val="single" w:sz="2" w:space="0" w:color="auto"/>
            </w:tcBorders>
            <w:shd w:val="clear" w:color="auto" w:fill="E6E6E6"/>
          </w:tcPr>
          <w:p w:rsidR="00781FF3" w:rsidRDefault="00781FF3" w:rsidP="000D01EA">
            <w:pPr>
              <w:rPr>
                <w:b/>
                <w:bCs/>
              </w:rPr>
            </w:pPr>
            <w:r>
              <w:rPr>
                <w:b/>
                <w:bCs/>
              </w:rPr>
              <w:t>Definition</w:t>
            </w:r>
          </w:p>
        </w:tc>
      </w:tr>
      <w:tr w:rsidR="00781FF3" w:rsidTr="000D01EA">
        <w:tc>
          <w:tcPr>
            <w:tcW w:w="1800" w:type="dxa"/>
            <w:tcBorders>
              <w:top w:val="single" w:sz="2" w:space="0" w:color="auto"/>
              <w:left w:val="single" w:sz="2" w:space="0" w:color="auto"/>
              <w:bottom w:val="single" w:sz="2" w:space="0" w:color="auto"/>
              <w:right w:val="single" w:sz="2" w:space="0" w:color="auto"/>
            </w:tcBorders>
          </w:tcPr>
          <w:p w:rsidR="00781FF3" w:rsidRDefault="00781FF3" w:rsidP="000D01EA">
            <w:r w:rsidRPr="005903B4">
              <w:t>description</w:t>
            </w:r>
          </w:p>
        </w:tc>
        <w:tc>
          <w:tcPr>
            <w:tcW w:w="1620" w:type="dxa"/>
            <w:tcBorders>
              <w:top w:val="single" w:sz="2" w:space="0" w:color="auto"/>
              <w:left w:val="single" w:sz="2" w:space="0" w:color="auto"/>
              <w:bottom w:val="single" w:sz="2" w:space="0" w:color="auto"/>
              <w:right w:val="single" w:sz="2" w:space="0" w:color="auto"/>
            </w:tcBorders>
          </w:tcPr>
          <w:p w:rsidR="00781FF3" w:rsidRDefault="00781FF3" w:rsidP="000D01EA">
            <w:r>
              <w:t>String</w:t>
            </w:r>
          </w:p>
        </w:tc>
        <w:tc>
          <w:tcPr>
            <w:tcW w:w="3150" w:type="dxa"/>
            <w:tcBorders>
              <w:top w:val="single" w:sz="2" w:space="0" w:color="auto"/>
              <w:left w:val="single" w:sz="2" w:space="0" w:color="auto"/>
              <w:bottom w:val="single" w:sz="2" w:space="0" w:color="auto"/>
              <w:right w:val="single" w:sz="2" w:space="0" w:color="auto"/>
            </w:tcBorders>
          </w:tcPr>
          <w:p w:rsidR="00781FF3" w:rsidRDefault="00781FF3" w:rsidP="000D01EA">
            <w:r w:rsidRPr="009D0741">
              <w:t>Textual explanation of procedure.</w:t>
            </w:r>
          </w:p>
        </w:tc>
      </w:tr>
      <w:tr w:rsidR="00781FF3" w:rsidTr="000D01EA">
        <w:tc>
          <w:tcPr>
            <w:tcW w:w="1800" w:type="dxa"/>
            <w:tcBorders>
              <w:top w:val="single" w:sz="2" w:space="0" w:color="auto"/>
              <w:left w:val="single" w:sz="2" w:space="0" w:color="auto"/>
              <w:bottom w:val="single" w:sz="2" w:space="0" w:color="auto"/>
              <w:right w:val="single" w:sz="2" w:space="0" w:color="auto"/>
            </w:tcBorders>
          </w:tcPr>
          <w:p w:rsidR="00781FF3" w:rsidRDefault="00781FF3" w:rsidP="000D01EA">
            <w:r w:rsidRPr="005903B4">
              <w:t>processingProcedure</w:t>
            </w:r>
          </w:p>
        </w:tc>
        <w:tc>
          <w:tcPr>
            <w:tcW w:w="1620" w:type="dxa"/>
            <w:tcBorders>
              <w:top w:val="single" w:sz="2" w:space="0" w:color="auto"/>
              <w:left w:val="single" w:sz="2" w:space="0" w:color="auto"/>
              <w:bottom w:val="single" w:sz="2" w:space="0" w:color="auto"/>
              <w:right w:val="single" w:sz="2" w:space="0" w:color="auto"/>
            </w:tcBorders>
          </w:tcPr>
          <w:p w:rsidR="00781FF3" w:rsidRDefault="00781FF3" w:rsidP="000D01EA">
            <w:r>
              <w:t>Code</w:t>
            </w:r>
          </w:p>
        </w:tc>
        <w:tc>
          <w:tcPr>
            <w:tcW w:w="3150" w:type="dxa"/>
            <w:tcBorders>
              <w:top w:val="single" w:sz="2" w:space="0" w:color="auto"/>
              <w:left w:val="single" w:sz="2" w:space="0" w:color="auto"/>
              <w:bottom w:val="single" w:sz="2" w:space="0" w:color="auto"/>
              <w:right w:val="single" w:sz="2" w:space="0" w:color="auto"/>
            </w:tcBorders>
          </w:tcPr>
          <w:p w:rsidR="00781FF3" w:rsidRDefault="00781FF3" w:rsidP="000D01EA">
            <w:r w:rsidRPr="009D0741">
              <w:t>Coded representation of a step in the procedure.</w:t>
            </w:r>
          </w:p>
        </w:tc>
      </w:tr>
      <w:tr w:rsidR="00781FF3" w:rsidTr="000D01EA">
        <w:tc>
          <w:tcPr>
            <w:tcW w:w="1800" w:type="dxa"/>
            <w:tcBorders>
              <w:top w:val="single" w:sz="2" w:space="0" w:color="auto"/>
              <w:left w:val="single" w:sz="2" w:space="0" w:color="auto"/>
              <w:bottom w:val="single" w:sz="2" w:space="0" w:color="auto"/>
              <w:right w:val="single" w:sz="2" w:space="0" w:color="auto"/>
            </w:tcBorders>
          </w:tcPr>
          <w:p w:rsidR="00781FF3" w:rsidRDefault="00781FF3" w:rsidP="000D01EA">
            <w:r w:rsidRPr="005903B4">
              <w:t>processingAdditive</w:t>
            </w:r>
          </w:p>
        </w:tc>
        <w:tc>
          <w:tcPr>
            <w:tcW w:w="1620" w:type="dxa"/>
            <w:tcBorders>
              <w:top w:val="single" w:sz="2" w:space="0" w:color="auto"/>
              <w:left w:val="single" w:sz="2" w:space="0" w:color="auto"/>
              <w:bottom w:val="single" w:sz="2" w:space="0" w:color="auto"/>
              <w:right w:val="single" w:sz="2" w:space="0" w:color="auto"/>
            </w:tcBorders>
          </w:tcPr>
          <w:p w:rsidR="00781FF3" w:rsidRDefault="00062C48" w:rsidP="000D01EA">
            <w:r>
              <w:t>Code</w:t>
            </w:r>
          </w:p>
        </w:tc>
        <w:tc>
          <w:tcPr>
            <w:tcW w:w="3150" w:type="dxa"/>
            <w:tcBorders>
              <w:top w:val="single" w:sz="2" w:space="0" w:color="auto"/>
              <w:left w:val="single" w:sz="2" w:space="0" w:color="auto"/>
              <w:bottom w:val="single" w:sz="2" w:space="0" w:color="auto"/>
              <w:right w:val="single" w:sz="2" w:space="0" w:color="auto"/>
            </w:tcBorders>
          </w:tcPr>
          <w:p w:rsidR="00781FF3" w:rsidRDefault="00781FF3" w:rsidP="000D01EA">
            <w:r>
              <w:t xml:space="preserve">Substance added to a specimen for preservation or to aid in the </w:t>
            </w:r>
            <w:r>
              <w:lastRenderedPageBreak/>
              <w:t xml:space="preserve">process as required by the procedure.  </w:t>
            </w:r>
          </w:p>
          <w:p w:rsidR="00781FF3" w:rsidRDefault="00781FF3" w:rsidP="000D01EA">
            <w:r>
              <w:t>EXAMPLE(s): Anticoagulant, Separator, stabilizer</w:t>
            </w:r>
          </w:p>
        </w:tc>
      </w:tr>
      <w:tr w:rsidR="00781FF3" w:rsidTr="000D01EA">
        <w:tc>
          <w:tcPr>
            <w:tcW w:w="1800" w:type="dxa"/>
            <w:tcBorders>
              <w:top w:val="single" w:sz="2" w:space="0" w:color="auto"/>
              <w:left w:val="single" w:sz="2" w:space="0" w:color="auto"/>
              <w:bottom w:val="single" w:sz="2" w:space="0" w:color="auto"/>
              <w:right w:val="single" w:sz="2" w:space="0" w:color="auto"/>
            </w:tcBorders>
          </w:tcPr>
          <w:p w:rsidR="00781FF3" w:rsidRDefault="00781FF3" w:rsidP="000D01EA">
            <w:r w:rsidRPr="005903B4">
              <w:lastRenderedPageBreak/>
              <w:t>statusCode</w:t>
            </w:r>
          </w:p>
        </w:tc>
        <w:tc>
          <w:tcPr>
            <w:tcW w:w="1620" w:type="dxa"/>
            <w:tcBorders>
              <w:top w:val="single" w:sz="2" w:space="0" w:color="auto"/>
              <w:left w:val="single" w:sz="2" w:space="0" w:color="auto"/>
              <w:bottom w:val="single" w:sz="2" w:space="0" w:color="auto"/>
              <w:right w:val="single" w:sz="2" w:space="0" w:color="auto"/>
            </w:tcBorders>
          </w:tcPr>
          <w:p w:rsidR="00781FF3" w:rsidRDefault="00781FF3" w:rsidP="000D01EA">
            <w:r>
              <w:t>Code</w:t>
            </w:r>
          </w:p>
        </w:tc>
        <w:tc>
          <w:tcPr>
            <w:tcW w:w="3150" w:type="dxa"/>
            <w:tcBorders>
              <w:top w:val="single" w:sz="2" w:space="0" w:color="auto"/>
              <w:left w:val="single" w:sz="2" w:space="0" w:color="auto"/>
              <w:bottom w:val="single" w:sz="2" w:space="0" w:color="auto"/>
              <w:right w:val="single" w:sz="2" w:space="0" w:color="auto"/>
            </w:tcBorders>
          </w:tcPr>
          <w:p w:rsidR="00781FF3" w:rsidRDefault="00781FF3" w:rsidP="000D01EA">
            <w:r>
              <w:t>Coded representation of the state of the processing step in the procedure.</w:t>
            </w:r>
          </w:p>
          <w:p w:rsidR="00781FF3" w:rsidRDefault="00781FF3" w:rsidP="000D01EA">
            <w:r w:rsidRPr="006361D3">
              <w:rPr>
                <w:caps/>
              </w:rPr>
              <w:t>Example</w:t>
            </w:r>
            <w:r>
              <w:rPr>
                <w:caps/>
              </w:rPr>
              <w:t>(S)</w:t>
            </w:r>
            <w:r w:rsidRPr="006361D3">
              <w:rPr>
                <w:caps/>
              </w:rPr>
              <w:t>:</w:t>
            </w:r>
            <w:r>
              <w:t xml:space="preserve"> completed, in progress, scheduled</w:t>
            </w:r>
          </w:p>
        </w:tc>
      </w:tr>
      <w:tr w:rsidR="00781FF3" w:rsidTr="000D01EA">
        <w:tc>
          <w:tcPr>
            <w:tcW w:w="1800" w:type="dxa"/>
            <w:tcBorders>
              <w:top w:val="single" w:sz="2" w:space="0" w:color="auto"/>
              <w:left w:val="single" w:sz="2" w:space="0" w:color="auto"/>
              <w:bottom w:val="single" w:sz="2" w:space="0" w:color="auto"/>
              <w:right w:val="single" w:sz="2" w:space="0" w:color="auto"/>
            </w:tcBorders>
          </w:tcPr>
          <w:p w:rsidR="00781FF3" w:rsidRDefault="00781FF3" w:rsidP="000D01EA">
            <w:r w:rsidRPr="005903B4">
              <w:t>processing</w:t>
            </w:r>
            <w:r>
              <w:t xml:space="preserve"> </w:t>
            </w:r>
            <w:r w:rsidRPr="009D0741">
              <w:t>DateTime</w:t>
            </w:r>
          </w:p>
        </w:tc>
        <w:tc>
          <w:tcPr>
            <w:tcW w:w="1620" w:type="dxa"/>
            <w:tcBorders>
              <w:top w:val="single" w:sz="2" w:space="0" w:color="auto"/>
              <w:left w:val="single" w:sz="2" w:space="0" w:color="auto"/>
              <w:bottom w:val="single" w:sz="2" w:space="0" w:color="auto"/>
              <w:right w:val="single" w:sz="2" w:space="0" w:color="auto"/>
            </w:tcBorders>
          </w:tcPr>
          <w:p w:rsidR="00781FF3" w:rsidRDefault="00062C48" w:rsidP="000D01EA">
            <w:proofErr w:type="spellStart"/>
            <w:r>
              <w:t>Range:timestamp</w:t>
            </w:r>
            <w:proofErr w:type="spellEnd"/>
          </w:p>
        </w:tc>
        <w:tc>
          <w:tcPr>
            <w:tcW w:w="3150" w:type="dxa"/>
            <w:tcBorders>
              <w:top w:val="single" w:sz="2" w:space="0" w:color="auto"/>
              <w:left w:val="single" w:sz="2" w:space="0" w:color="auto"/>
              <w:bottom w:val="single" w:sz="2" w:space="0" w:color="auto"/>
              <w:right w:val="single" w:sz="2" w:space="0" w:color="auto"/>
            </w:tcBorders>
          </w:tcPr>
          <w:p w:rsidR="00781FF3" w:rsidRDefault="00781FF3" w:rsidP="000D01EA">
            <w:r>
              <w:t>Start and</w:t>
            </w:r>
            <w:r w:rsidR="004F1AF2">
              <w:t>,</w:t>
            </w:r>
            <w:r>
              <w:t xml:space="preserve"> if needed</w:t>
            </w:r>
            <w:r w:rsidR="004F1AF2">
              <w:t>,</w:t>
            </w:r>
            <w:r>
              <w:t xml:space="preserve"> end time for the processing step. </w:t>
            </w:r>
          </w:p>
          <w:p w:rsidR="00781FF3" w:rsidRDefault="00781FF3" w:rsidP="000D01EA">
            <w:r w:rsidRPr="006361D3">
              <w:rPr>
                <w:caps/>
              </w:rPr>
              <w:t>Example</w:t>
            </w:r>
            <w:r>
              <w:rPr>
                <w:caps/>
              </w:rPr>
              <w:t>(S)</w:t>
            </w:r>
            <w:r w:rsidRPr="006361D3">
              <w:rPr>
                <w:caps/>
              </w:rPr>
              <w:t>:</w:t>
            </w:r>
            <w:r>
              <w:t xml:space="preserve"> In Clinical Genomics, the time of freezing of the sample.</w:t>
            </w:r>
          </w:p>
        </w:tc>
      </w:tr>
      <w:tr w:rsidR="00781FF3" w:rsidTr="000D01EA">
        <w:tc>
          <w:tcPr>
            <w:tcW w:w="1800" w:type="dxa"/>
            <w:tcBorders>
              <w:top w:val="single" w:sz="2" w:space="0" w:color="auto"/>
              <w:left w:val="single" w:sz="2" w:space="0" w:color="auto"/>
              <w:bottom w:val="single" w:sz="2" w:space="0" w:color="auto"/>
              <w:right w:val="single" w:sz="2" w:space="0" w:color="auto"/>
            </w:tcBorders>
          </w:tcPr>
          <w:p w:rsidR="00781FF3" w:rsidRDefault="00781FF3" w:rsidP="000D01EA">
            <w:r w:rsidRPr="005903B4">
              <w:t>temperature</w:t>
            </w:r>
          </w:p>
        </w:tc>
        <w:tc>
          <w:tcPr>
            <w:tcW w:w="1620" w:type="dxa"/>
            <w:tcBorders>
              <w:top w:val="single" w:sz="2" w:space="0" w:color="auto"/>
              <w:left w:val="single" w:sz="2" w:space="0" w:color="auto"/>
              <w:bottom w:val="single" w:sz="2" w:space="0" w:color="auto"/>
              <w:right w:val="single" w:sz="2" w:space="0" w:color="auto"/>
            </w:tcBorders>
          </w:tcPr>
          <w:p w:rsidR="00781FF3" w:rsidRDefault="00062C48" w:rsidP="000D01EA">
            <w:r>
              <w:t>Quantity</w:t>
            </w:r>
          </w:p>
        </w:tc>
        <w:tc>
          <w:tcPr>
            <w:tcW w:w="3150" w:type="dxa"/>
            <w:tcBorders>
              <w:top w:val="single" w:sz="2" w:space="0" w:color="auto"/>
              <w:left w:val="single" w:sz="2" w:space="0" w:color="auto"/>
              <w:bottom w:val="single" w:sz="2" w:space="0" w:color="auto"/>
              <w:right w:val="single" w:sz="2" w:space="0" w:color="auto"/>
            </w:tcBorders>
          </w:tcPr>
          <w:p w:rsidR="00781FF3" w:rsidRDefault="00781FF3" w:rsidP="000D01EA">
            <w:r w:rsidRPr="009D0741">
              <w:t>The temperature at which the processing occurred.</w:t>
            </w:r>
          </w:p>
        </w:tc>
      </w:tr>
    </w:tbl>
    <w:p w:rsidR="00781FF3" w:rsidRPr="00474F91" w:rsidRDefault="00781FF3" w:rsidP="00781FF3"/>
    <w:p w:rsidR="00781FF3" w:rsidRDefault="00781FF3" w:rsidP="00781FF3">
      <w:pPr>
        <w:pStyle w:val="berschrift4"/>
      </w:pPr>
      <w:r w:rsidRPr="00474F91">
        <w:t>Storage</w:t>
      </w:r>
      <w:r>
        <w:t xml:space="preserve"> </w:t>
      </w:r>
      <w:r w:rsidRPr="00474F91">
        <w:t>Equipment</w:t>
      </w:r>
    </w:p>
    <w:p w:rsidR="00781FF3" w:rsidRPr="009B4E7A" w:rsidRDefault="00781FF3" w:rsidP="00781FF3">
      <w:r w:rsidRPr="009B4E7A">
        <w:t>DEFINITION: A physical item which is used for holding or containment of something such as materials or samples and from which the items it contains can be retrieved at a later time.</w:t>
      </w:r>
    </w:p>
    <w:p w:rsidR="00781FF3" w:rsidRDefault="00781FF3" w:rsidP="00781FF3">
      <w:pPr>
        <w:ind w:left="720"/>
      </w:pPr>
      <w:r>
        <w:t>Attributes</w:t>
      </w:r>
    </w:p>
    <w:tbl>
      <w:tblPr>
        <w:tblW w:w="0" w:type="auto"/>
        <w:tblInd w:w="780" w:type="dxa"/>
        <w:tblLayout w:type="fixed"/>
        <w:tblCellMar>
          <w:left w:w="60" w:type="dxa"/>
          <w:right w:w="60" w:type="dxa"/>
        </w:tblCellMar>
        <w:tblLook w:val="0000"/>
      </w:tblPr>
      <w:tblGrid>
        <w:gridCol w:w="1800"/>
        <w:gridCol w:w="1620"/>
        <w:gridCol w:w="3150"/>
      </w:tblGrid>
      <w:tr w:rsidR="00781FF3" w:rsidTr="000D01EA">
        <w:trPr>
          <w:trHeight w:val="215"/>
          <w:tblHeader/>
        </w:trPr>
        <w:tc>
          <w:tcPr>
            <w:tcW w:w="1800" w:type="dxa"/>
            <w:tcBorders>
              <w:top w:val="single" w:sz="2" w:space="0" w:color="auto"/>
              <w:left w:val="single" w:sz="2" w:space="0" w:color="auto"/>
              <w:bottom w:val="single" w:sz="2" w:space="0" w:color="auto"/>
              <w:right w:val="single" w:sz="2" w:space="0" w:color="auto"/>
            </w:tcBorders>
            <w:shd w:val="clear" w:color="auto" w:fill="E6E6E6"/>
          </w:tcPr>
          <w:p w:rsidR="00781FF3" w:rsidRDefault="00781FF3" w:rsidP="000D01EA">
            <w:pPr>
              <w:rPr>
                <w:b/>
                <w:bCs/>
              </w:rPr>
            </w:pPr>
            <w:r>
              <w:rPr>
                <w:b/>
                <w:bCs/>
              </w:rPr>
              <w:t>Name</w:t>
            </w:r>
          </w:p>
        </w:tc>
        <w:tc>
          <w:tcPr>
            <w:tcW w:w="1620" w:type="dxa"/>
            <w:tcBorders>
              <w:top w:val="single" w:sz="2" w:space="0" w:color="auto"/>
              <w:left w:val="single" w:sz="2" w:space="0" w:color="auto"/>
              <w:bottom w:val="single" w:sz="2" w:space="0" w:color="auto"/>
              <w:right w:val="single" w:sz="2" w:space="0" w:color="auto"/>
            </w:tcBorders>
            <w:shd w:val="clear" w:color="auto" w:fill="E6E6E6"/>
          </w:tcPr>
          <w:p w:rsidR="00781FF3" w:rsidRDefault="00781FF3" w:rsidP="000D01EA">
            <w:pPr>
              <w:rPr>
                <w:b/>
                <w:bCs/>
              </w:rPr>
            </w:pPr>
            <w:r>
              <w:rPr>
                <w:b/>
                <w:bCs/>
              </w:rPr>
              <w:t>Type</w:t>
            </w:r>
          </w:p>
        </w:tc>
        <w:tc>
          <w:tcPr>
            <w:tcW w:w="3150" w:type="dxa"/>
            <w:tcBorders>
              <w:top w:val="single" w:sz="2" w:space="0" w:color="auto"/>
              <w:left w:val="single" w:sz="2" w:space="0" w:color="auto"/>
              <w:bottom w:val="single" w:sz="2" w:space="0" w:color="auto"/>
              <w:right w:val="single" w:sz="2" w:space="0" w:color="auto"/>
            </w:tcBorders>
            <w:shd w:val="clear" w:color="auto" w:fill="E6E6E6"/>
          </w:tcPr>
          <w:p w:rsidR="00781FF3" w:rsidRDefault="00781FF3" w:rsidP="000D01EA">
            <w:pPr>
              <w:rPr>
                <w:b/>
                <w:bCs/>
              </w:rPr>
            </w:pPr>
            <w:r>
              <w:rPr>
                <w:b/>
                <w:bCs/>
              </w:rPr>
              <w:t>Definition</w:t>
            </w:r>
          </w:p>
        </w:tc>
      </w:tr>
      <w:tr w:rsidR="00781FF3" w:rsidTr="000D01EA">
        <w:tc>
          <w:tcPr>
            <w:tcW w:w="1800" w:type="dxa"/>
            <w:tcBorders>
              <w:top w:val="single" w:sz="2" w:space="0" w:color="auto"/>
              <w:left w:val="single" w:sz="2" w:space="0" w:color="auto"/>
              <w:bottom w:val="single" w:sz="2" w:space="0" w:color="auto"/>
              <w:right w:val="single" w:sz="2" w:space="0" w:color="auto"/>
            </w:tcBorders>
          </w:tcPr>
          <w:p w:rsidR="00781FF3" w:rsidRDefault="00781FF3" w:rsidP="000D01EA">
            <w:r>
              <w:t>name</w:t>
            </w:r>
          </w:p>
        </w:tc>
        <w:tc>
          <w:tcPr>
            <w:tcW w:w="1620" w:type="dxa"/>
            <w:tcBorders>
              <w:top w:val="single" w:sz="2" w:space="0" w:color="auto"/>
              <w:left w:val="single" w:sz="2" w:space="0" w:color="auto"/>
              <w:bottom w:val="single" w:sz="2" w:space="0" w:color="auto"/>
              <w:right w:val="single" w:sz="2" w:space="0" w:color="auto"/>
            </w:tcBorders>
          </w:tcPr>
          <w:p w:rsidR="00781FF3" w:rsidRDefault="00062C48" w:rsidP="000D01EA">
            <w:r>
              <w:t>String</w:t>
            </w:r>
            <w:r w:rsidR="00800029">
              <w:fldChar w:fldCharType="begin" w:fldLock="1"/>
            </w:r>
            <w:r w:rsidR="00781FF3">
              <w:instrText>MERGEFIELD Att.Type</w:instrText>
            </w:r>
            <w:r w:rsidR="00800029">
              <w:fldChar w:fldCharType="end"/>
            </w:r>
          </w:p>
        </w:tc>
        <w:tc>
          <w:tcPr>
            <w:tcW w:w="3150" w:type="dxa"/>
            <w:tcBorders>
              <w:top w:val="single" w:sz="2" w:space="0" w:color="auto"/>
              <w:left w:val="single" w:sz="2" w:space="0" w:color="auto"/>
              <w:bottom w:val="single" w:sz="2" w:space="0" w:color="auto"/>
              <w:right w:val="single" w:sz="2" w:space="0" w:color="auto"/>
            </w:tcBorders>
          </w:tcPr>
          <w:p w:rsidR="00781FF3" w:rsidRDefault="00781FF3" w:rsidP="000D01EA">
            <w:r w:rsidRPr="009B4E7A">
              <w:t>A word or a combination of words, numbers or identifiers by which a specific instance of storage equipment is designated, called, or known.</w:t>
            </w:r>
            <w:r w:rsidR="00800029">
              <w:fldChar w:fldCharType="begin" w:fldLock="1"/>
            </w:r>
            <w:r>
              <w:instrText>MERGEFIELD Att.Notes</w:instrText>
            </w:r>
            <w:r w:rsidR="00800029">
              <w:fldChar w:fldCharType="end"/>
            </w:r>
          </w:p>
        </w:tc>
      </w:tr>
      <w:tr w:rsidR="00781FF3" w:rsidTr="000D01EA">
        <w:tc>
          <w:tcPr>
            <w:tcW w:w="1800" w:type="dxa"/>
            <w:tcBorders>
              <w:top w:val="single" w:sz="2" w:space="0" w:color="auto"/>
              <w:left w:val="single" w:sz="2" w:space="0" w:color="auto"/>
              <w:bottom w:val="single" w:sz="2" w:space="0" w:color="auto"/>
              <w:right w:val="single" w:sz="2" w:space="0" w:color="auto"/>
            </w:tcBorders>
          </w:tcPr>
          <w:p w:rsidR="00781FF3" w:rsidRPr="009B4E7A" w:rsidRDefault="00781FF3" w:rsidP="000D01EA">
            <w:r>
              <w:t>locationIdentifier</w:t>
            </w:r>
          </w:p>
        </w:tc>
        <w:tc>
          <w:tcPr>
            <w:tcW w:w="1620" w:type="dxa"/>
            <w:tcBorders>
              <w:top w:val="single" w:sz="2" w:space="0" w:color="auto"/>
              <w:left w:val="single" w:sz="2" w:space="0" w:color="auto"/>
              <w:bottom w:val="single" w:sz="2" w:space="0" w:color="auto"/>
              <w:right w:val="single" w:sz="2" w:space="0" w:color="auto"/>
            </w:tcBorders>
          </w:tcPr>
          <w:p w:rsidR="00781FF3" w:rsidRDefault="00781FF3" w:rsidP="000D01EA">
            <w:r>
              <w:t>Identifier</w:t>
            </w:r>
          </w:p>
        </w:tc>
        <w:tc>
          <w:tcPr>
            <w:tcW w:w="3150" w:type="dxa"/>
            <w:tcBorders>
              <w:top w:val="single" w:sz="2" w:space="0" w:color="auto"/>
              <w:left w:val="single" w:sz="2" w:space="0" w:color="auto"/>
              <w:bottom w:val="single" w:sz="2" w:space="0" w:color="auto"/>
              <w:right w:val="single" w:sz="2" w:space="0" w:color="auto"/>
            </w:tcBorders>
          </w:tcPr>
          <w:p w:rsidR="00781FF3" w:rsidRDefault="00781FF3" w:rsidP="000D01EA">
            <w:r>
              <w:t>A word or a combination of words, numbers or identifiers that uniquely defines the location of the single instance of equipment.</w:t>
            </w:r>
          </w:p>
          <w:p w:rsidR="00781FF3" w:rsidRPr="009B4E7A" w:rsidRDefault="00781FF3" w:rsidP="000D01EA">
            <w:r w:rsidRPr="006361D3">
              <w:rPr>
                <w:caps/>
              </w:rPr>
              <w:t>Example</w:t>
            </w:r>
            <w:r>
              <w:rPr>
                <w:caps/>
              </w:rPr>
              <w:t>(S)</w:t>
            </w:r>
            <w:r w:rsidRPr="006361D3">
              <w:rPr>
                <w:caps/>
              </w:rPr>
              <w:t>:</w:t>
            </w:r>
            <w:r>
              <w:t xml:space="preserve"> barcode, RFID, alphanumeric</w:t>
            </w:r>
          </w:p>
        </w:tc>
      </w:tr>
      <w:tr w:rsidR="00781FF3" w:rsidTr="000D01EA">
        <w:tc>
          <w:tcPr>
            <w:tcW w:w="1800" w:type="dxa"/>
            <w:tcBorders>
              <w:top w:val="single" w:sz="2" w:space="0" w:color="auto"/>
              <w:left w:val="single" w:sz="2" w:space="0" w:color="auto"/>
              <w:bottom w:val="single" w:sz="2" w:space="0" w:color="auto"/>
              <w:right w:val="single" w:sz="2" w:space="0" w:color="auto"/>
            </w:tcBorders>
          </w:tcPr>
          <w:p w:rsidR="00781FF3" w:rsidRPr="009B4E7A" w:rsidRDefault="00781FF3" w:rsidP="000D01EA">
            <w:r>
              <w:t>locationNamespace</w:t>
            </w:r>
          </w:p>
        </w:tc>
        <w:tc>
          <w:tcPr>
            <w:tcW w:w="1620" w:type="dxa"/>
            <w:tcBorders>
              <w:top w:val="single" w:sz="2" w:space="0" w:color="auto"/>
              <w:left w:val="single" w:sz="2" w:space="0" w:color="auto"/>
              <w:bottom w:val="single" w:sz="2" w:space="0" w:color="auto"/>
              <w:right w:val="single" w:sz="2" w:space="0" w:color="auto"/>
            </w:tcBorders>
          </w:tcPr>
          <w:p w:rsidR="00781FF3" w:rsidRDefault="00062C48" w:rsidP="000D01EA">
            <w:r>
              <w:t>Identifier</w:t>
            </w:r>
          </w:p>
        </w:tc>
        <w:tc>
          <w:tcPr>
            <w:tcW w:w="3150" w:type="dxa"/>
            <w:tcBorders>
              <w:top w:val="single" w:sz="2" w:space="0" w:color="auto"/>
              <w:left w:val="single" w:sz="2" w:space="0" w:color="auto"/>
              <w:bottom w:val="single" w:sz="2" w:space="0" w:color="auto"/>
              <w:right w:val="single" w:sz="2" w:space="0" w:color="auto"/>
            </w:tcBorders>
          </w:tcPr>
          <w:p w:rsidR="00781FF3" w:rsidRPr="009B4E7A" w:rsidRDefault="00781FF3" w:rsidP="000D01EA">
            <w:r w:rsidRPr="009B4E7A">
              <w:t>A word or a combination of words, numbers or identifiers by which the location is defined.</w:t>
            </w:r>
          </w:p>
        </w:tc>
      </w:tr>
      <w:tr w:rsidR="00781FF3" w:rsidTr="000D01EA">
        <w:tc>
          <w:tcPr>
            <w:tcW w:w="1800" w:type="dxa"/>
            <w:tcBorders>
              <w:top w:val="single" w:sz="2" w:space="0" w:color="auto"/>
              <w:left w:val="single" w:sz="2" w:space="0" w:color="auto"/>
              <w:bottom w:val="single" w:sz="2" w:space="0" w:color="auto"/>
              <w:right w:val="single" w:sz="2" w:space="0" w:color="auto"/>
            </w:tcBorders>
          </w:tcPr>
          <w:p w:rsidR="00781FF3" w:rsidRDefault="00781FF3" w:rsidP="000D01EA">
            <w:r w:rsidRPr="009B4E7A">
              <w:t>equipmentType</w:t>
            </w:r>
          </w:p>
        </w:tc>
        <w:tc>
          <w:tcPr>
            <w:tcW w:w="1620" w:type="dxa"/>
            <w:tcBorders>
              <w:top w:val="single" w:sz="2" w:space="0" w:color="auto"/>
              <w:left w:val="single" w:sz="2" w:space="0" w:color="auto"/>
              <w:bottom w:val="single" w:sz="2" w:space="0" w:color="auto"/>
              <w:right w:val="single" w:sz="2" w:space="0" w:color="auto"/>
            </w:tcBorders>
          </w:tcPr>
          <w:p w:rsidR="00781FF3" w:rsidRDefault="00781FF3" w:rsidP="000D01EA">
            <w:r>
              <w:t>Code</w:t>
            </w:r>
          </w:p>
        </w:tc>
        <w:tc>
          <w:tcPr>
            <w:tcW w:w="3150" w:type="dxa"/>
            <w:tcBorders>
              <w:top w:val="single" w:sz="2" w:space="0" w:color="auto"/>
              <w:left w:val="single" w:sz="2" w:space="0" w:color="auto"/>
              <w:bottom w:val="single" w:sz="2" w:space="0" w:color="auto"/>
              <w:right w:val="single" w:sz="2" w:space="0" w:color="auto"/>
            </w:tcBorders>
          </w:tcPr>
          <w:p w:rsidR="00781FF3" w:rsidRDefault="00781FF3" w:rsidP="000D01EA">
            <w:r>
              <w:t>Coded representation of the category of equipment used.</w:t>
            </w:r>
          </w:p>
          <w:p w:rsidR="00781FF3" w:rsidRPr="009B4E7A" w:rsidRDefault="00781FF3" w:rsidP="000D01EA">
            <w:r w:rsidRPr="006361D3">
              <w:rPr>
                <w:caps/>
              </w:rPr>
              <w:t>Example</w:t>
            </w:r>
            <w:r>
              <w:rPr>
                <w:caps/>
              </w:rPr>
              <w:t>(S)</w:t>
            </w:r>
            <w:r w:rsidRPr="006361D3">
              <w:rPr>
                <w:caps/>
              </w:rPr>
              <w:t>:</w:t>
            </w:r>
            <w:r>
              <w:t xml:space="preserve"> Refrigerator, nitrogen freezer, shelving</w:t>
            </w:r>
          </w:p>
        </w:tc>
      </w:tr>
      <w:tr w:rsidR="00781FF3" w:rsidTr="000D01EA">
        <w:tc>
          <w:tcPr>
            <w:tcW w:w="1800" w:type="dxa"/>
            <w:tcBorders>
              <w:top w:val="single" w:sz="2" w:space="0" w:color="auto"/>
              <w:left w:val="single" w:sz="2" w:space="0" w:color="auto"/>
              <w:bottom w:val="single" w:sz="2" w:space="0" w:color="auto"/>
              <w:right w:val="single" w:sz="2" w:space="0" w:color="auto"/>
            </w:tcBorders>
          </w:tcPr>
          <w:p w:rsidR="00781FF3" w:rsidRDefault="00781FF3" w:rsidP="000D01EA">
            <w:r w:rsidRPr="009B4E7A">
              <w:t>geographicalLoc</w:t>
            </w:r>
            <w:r w:rsidRPr="009B4E7A">
              <w:lastRenderedPageBreak/>
              <w:t>ation</w:t>
            </w:r>
          </w:p>
        </w:tc>
        <w:tc>
          <w:tcPr>
            <w:tcW w:w="1620" w:type="dxa"/>
            <w:tcBorders>
              <w:top w:val="single" w:sz="2" w:space="0" w:color="auto"/>
              <w:left w:val="single" w:sz="2" w:space="0" w:color="auto"/>
              <w:bottom w:val="single" w:sz="2" w:space="0" w:color="auto"/>
              <w:right w:val="single" w:sz="2" w:space="0" w:color="auto"/>
            </w:tcBorders>
          </w:tcPr>
          <w:p w:rsidR="00781FF3" w:rsidRDefault="00062C48" w:rsidP="000D01EA">
            <w:proofErr w:type="spellStart"/>
            <w:r>
              <w:lastRenderedPageBreak/>
              <w:t>GeographicLoc</w:t>
            </w:r>
            <w:r>
              <w:lastRenderedPageBreak/>
              <w:t>ation</w:t>
            </w:r>
            <w:proofErr w:type="spellEnd"/>
          </w:p>
        </w:tc>
        <w:tc>
          <w:tcPr>
            <w:tcW w:w="3150" w:type="dxa"/>
            <w:tcBorders>
              <w:top w:val="single" w:sz="2" w:space="0" w:color="auto"/>
              <w:left w:val="single" w:sz="2" w:space="0" w:color="auto"/>
              <w:bottom w:val="single" w:sz="2" w:space="0" w:color="auto"/>
              <w:right w:val="single" w:sz="2" w:space="0" w:color="auto"/>
            </w:tcBorders>
          </w:tcPr>
          <w:p w:rsidR="00781FF3" w:rsidRPr="009B4E7A" w:rsidRDefault="00781FF3" w:rsidP="000D01EA">
            <w:r w:rsidRPr="009B4E7A">
              <w:lastRenderedPageBreak/>
              <w:t xml:space="preserve">Alphanumeric sequence, term </w:t>
            </w:r>
            <w:r w:rsidRPr="009B4E7A">
              <w:lastRenderedPageBreak/>
              <w:t>or symbols used to identify a point or an area where the equipment is physically located.</w:t>
            </w:r>
          </w:p>
        </w:tc>
      </w:tr>
    </w:tbl>
    <w:p w:rsidR="00781FF3" w:rsidRPr="00474F91" w:rsidRDefault="00781FF3" w:rsidP="00781FF3"/>
    <w:p w:rsidR="00781FF3" w:rsidRDefault="00781FF3" w:rsidP="00781FF3">
      <w:pPr>
        <w:pStyle w:val="berschrift4"/>
      </w:pPr>
      <w:r w:rsidRPr="00474F91">
        <w:t>Subject</w:t>
      </w:r>
    </w:p>
    <w:p w:rsidR="00781FF3" w:rsidRDefault="00781FF3" w:rsidP="00781FF3">
      <w:r w:rsidRPr="009D0741">
        <w:t>The person, non-living or living non-human material on which a procedure is performed to obtain a specimen.</w:t>
      </w:r>
    </w:p>
    <w:p w:rsidR="00781FF3" w:rsidRPr="009D0741" w:rsidRDefault="00781FF3" w:rsidP="00781FF3"/>
    <w:p w:rsidR="00781FF3" w:rsidRDefault="00781FF3" w:rsidP="00781FF3">
      <w:pPr>
        <w:ind w:left="720"/>
      </w:pPr>
      <w:r>
        <w:t>Attributes</w:t>
      </w:r>
    </w:p>
    <w:tbl>
      <w:tblPr>
        <w:tblW w:w="0" w:type="auto"/>
        <w:tblInd w:w="780" w:type="dxa"/>
        <w:tblLayout w:type="fixed"/>
        <w:tblCellMar>
          <w:left w:w="60" w:type="dxa"/>
          <w:right w:w="60" w:type="dxa"/>
        </w:tblCellMar>
        <w:tblLook w:val="0000"/>
      </w:tblPr>
      <w:tblGrid>
        <w:gridCol w:w="1800"/>
        <w:gridCol w:w="1620"/>
        <w:gridCol w:w="3150"/>
      </w:tblGrid>
      <w:tr w:rsidR="00781FF3" w:rsidTr="000D01EA">
        <w:trPr>
          <w:trHeight w:val="215"/>
        </w:trPr>
        <w:tc>
          <w:tcPr>
            <w:tcW w:w="1800" w:type="dxa"/>
            <w:tcBorders>
              <w:top w:val="single" w:sz="2" w:space="0" w:color="auto"/>
              <w:left w:val="single" w:sz="2" w:space="0" w:color="auto"/>
              <w:bottom w:val="single" w:sz="2" w:space="0" w:color="auto"/>
              <w:right w:val="single" w:sz="2" w:space="0" w:color="auto"/>
            </w:tcBorders>
            <w:shd w:val="clear" w:color="auto" w:fill="E6E6E6"/>
          </w:tcPr>
          <w:p w:rsidR="00781FF3" w:rsidRDefault="00781FF3" w:rsidP="000D01EA">
            <w:pPr>
              <w:rPr>
                <w:b/>
                <w:bCs/>
              </w:rPr>
            </w:pPr>
            <w:r>
              <w:rPr>
                <w:b/>
                <w:bCs/>
              </w:rPr>
              <w:t>Name</w:t>
            </w:r>
          </w:p>
        </w:tc>
        <w:tc>
          <w:tcPr>
            <w:tcW w:w="1620" w:type="dxa"/>
            <w:tcBorders>
              <w:top w:val="single" w:sz="2" w:space="0" w:color="auto"/>
              <w:left w:val="single" w:sz="2" w:space="0" w:color="auto"/>
              <w:bottom w:val="single" w:sz="2" w:space="0" w:color="auto"/>
              <w:right w:val="single" w:sz="2" w:space="0" w:color="auto"/>
            </w:tcBorders>
            <w:shd w:val="clear" w:color="auto" w:fill="E6E6E6"/>
          </w:tcPr>
          <w:p w:rsidR="00781FF3" w:rsidRDefault="00781FF3" w:rsidP="000D01EA">
            <w:pPr>
              <w:rPr>
                <w:b/>
                <w:bCs/>
              </w:rPr>
            </w:pPr>
            <w:r>
              <w:rPr>
                <w:b/>
                <w:bCs/>
              </w:rPr>
              <w:t>Type</w:t>
            </w:r>
          </w:p>
        </w:tc>
        <w:tc>
          <w:tcPr>
            <w:tcW w:w="3150" w:type="dxa"/>
            <w:tcBorders>
              <w:top w:val="single" w:sz="2" w:space="0" w:color="auto"/>
              <w:left w:val="single" w:sz="2" w:space="0" w:color="auto"/>
              <w:bottom w:val="single" w:sz="2" w:space="0" w:color="auto"/>
              <w:right w:val="single" w:sz="2" w:space="0" w:color="auto"/>
            </w:tcBorders>
            <w:shd w:val="clear" w:color="auto" w:fill="E6E6E6"/>
          </w:tcPr>
          <w:p w:rsidR="00781FF3" w:rsidRDefault="00781FF3" w:rsidP="000D01EA">
            <w:pPr>
              <w:rPr>
                <w:b/>
                <w:bCs/>
              </w:rPr>
            </w:pPr>
            <w:r>
              <w:rPr>
                <w:b/>
                <w:bCs/>
              </w:rPr>
              <w:t>Definition</w:t>
            </w:r>
          </w:p>
        </w:tc>
      </w:tr>
      <w:tr w:rsidR="00781FF3" w:rsidTr="000D01EA">
        <w:tc>
          <w:tcPr>
            <w:tcW w:w="1800" w:type="dxa"/>
            <w:tcBorders>
              <w:top w:val="single" w:sz="2" w:space="0" w:color="auto"/>
              <w:left w:val="single" w:sz="2" w:space="0" w:color="auto"/>
              <w:bottom w:val="single" w:sz="2" w:space="0" w:color="auto"/>
              <w:right w:val="single" w:sz="2" w:space="0" w:color="auto"/>
            </w:tcBorders>
          </w:tcPr>
          <w:p w:rsidR="00781FF3" w:rsidRDefault="00781FF3" w:rsidP="000D01EA">
            <w:r w:rsidRPr="00E17854">
              <w:t>name</w:t>
            </w:r>
          </w:p>
        </w:tc>
        <w:tc>
          <w:tcPr>
            <w:tcW w:w="1620" w:type="dxa"/>
            <w:tcBorders>
              <w:top w:val="single" w:sz="2" w:space="0" w:color="auto"/>
              <w:left w:val="single" w:sz="2" w:space="0" w:color="auto"/>
              <w:bottom w:val="single" w:sz="2" w:space="0" w:color="auto"/>
              <w:right w:val="single" w:sz="2" w:space="0" w:color="auto"/>
            </w:tcBorders>
          </w:tcPr>
          <w:p w:rsidR="00781FF3" w:rsidRDefault="00781FF3" w:rsidP="000D01EA">
            <w:r>
              <w:t>String</w:t>
            </w:r>
          </w:p>
        </w:tc>
        <w:tc>
          <w:tcPr>
            <w:tcW w:w="3150" w:type="dxa"/>
            <w:tcBorders>
              <w:top w:val="single" w:sz="2" w:space="0" w:color="auto"/>
              <w:left w:val="single" w:sz="2" w:space="0" w:color="auto"/>
              <w:bottom w:val="single" w:sz="2" w:space="0" w:color="auto"/>
              <w:right w:val="single" w:sz="2" w:space="0" w:color="auto"/>
            </w:tcBorders>
          </w:tcPr>
          <w:p w:rsidR="00781FF3" w:rsidRDefault="00781FF3" w:rsidP="000D01EA">
            <w:r w:rsidRPr="009D0741">
              <w:t>Linguistic designation of an individual subject.</w:t>
            </w:r>
          </w:p>
        </w:tc>
      </w:tr>
      <w:tr w:rsidR="00781FF3" w:rsidTr="000D01EA">
        <w:tc>
          <w:tcPr>
            <w:tcW w:w="1800" w:type="dxa"/>
            <w:tcBorders>
              <w:top w:val="single" w:sz="2" w:space="0" w:color="auto"/>
              <w:left w:val="single" w:sz="2" w:space="0" w:color="auto"/>
              <w:bottom w:val="single" w:sz="2" w:space="0" w:color="auto"/>
              <w:right w:val="single" w:sz="2" w:space="0" w:color="auto"/>
            </w:tcBorders>
          </w:tcPr>
          <w:p w:rsidR="00781FF3" w:rsidRDefault="00781FF3" w:rsidP="000D01EA">
            <w:r w:rsidRPr="00E17854">
              <w:t>subjectLocation</w:t>
            </w:r>
          </w:p>
        </w:tc>
        <w:tc>
          <w:tcPr>
            <w:tcW w:w="1620" w:type="dxa"/>
            <w:tcBorders>
              <w:top w:val="single" w:sz="2" w:space="0" w:color="auto"/>
              <w:left w:val="single" w:sz="2" w:space="0" w:color="auto"/>
              <w:bottom w:val="single" w:sz="2" w:space="0" w:color="auto"/>
              <w:right w:val="single" w:sz="2" w:space="0" w:color="auto"/>
            </w:tcBorders>
          </w:tcPr>
          <w:p w:rsidR="00781FF3" w:rsidRDefault="00781FF3" w:rsidP="000D01EA">
            <w:r>
              <w:t>String</w:t>
            </w:r>
          </w:p>
        </w:tc>
        <w:tc>
          <w:tcPr>
            <w:tcW w:w="3150" w:type="dxa"/>
            <w:tcBorders>
              <w:top w:val="single" w:sz="2" w:space="0" w:color="auto"/>
              <w:left w:val="single" w:sz="2" w:space="0" w:color="auto"/>
              <w:bottom w:val="single" w:sz="2" w:space="0" w:color="auto"/>
              <w:right w:val="single" w:sz="2" w:space="0" w:color="auto"/>
            </w:tcBorders>
          </w:tcPr>
          <w:p w:rsidR="00781FF3" w:rsidRDefault="00781FF3" w:rsidP="000D01EA">
            <w:r w:rsidRPr="009D0741">
              <w:t>The geographic place where the subject is when a specimen is obtained.</w:t>
            </w:r>
          </w:p>
        </w:tc>
      </w:tr>
    </w:tbl>
    <w:p w:rsidR="00781FF3" w:rsidRPr="00474F91" w:rsidRDefault="00781FF3" w:rsidP="00781FF3"/>
    <w:p w:rsidR="00781FF3" w:rsidRDefault="00781FF3" w:rsidP="00781FF3">
      <w:pPr>
        <w:pStyle w:val="berschrift4"/>
      </w:pPr>
      <w:r w:rsidRPr="00474F91">
        <w:t>Subject Cha</w:t>
      </w:r>
      <w:r>
        <w:t>ra</w:t>
      </w:r>
      <w:r w:rsidRPr="00474F91">
        <w:t>cteristics at Collection</w:t>
      </w:r>
    </w:p>
    <w:p w:rsidR="00781FF3" w:rsidRDefault="00781FF3" w:rsidP="00781FF3">
      <w:r>
        <w:t>Ask at Order Entry questions about the subject at time of collection, important for proper interpretation of test results.</w:t>
      </w:r>
    </w:p>
    <w:p w:rsidR="00781FF3" w:rsidRPr="006361D3" w:rsidRDefault="00781FF3" w:rsidP="00781FF3">
      <w:pPr>
        <w:rPr>
          <w:caps/>
        </w:rPr>
      </w:pPr>
      <w:r w:rsidRPr="006361D3">
        <w:rPr>
          <w:caps/>
        </w:rPr>
        <w:t>Example</w:t>
      </w:r>
      <w:r>
        <w:rPr>
          <w:caps/>
        </w:rPr>
        <w:t>(</w:t>
      </w:r>
      <w:r w:rsidRPr="006361D3">
        <w:rPr>
          <w:caps/>
        </w:rPr>
        <w:t>s</w:t>
      </w:r>
      <w:r>
        <w:rPr>
          <w:caps/>
        </w:rPr>
        <w:t>)</w:t>
      </w:r>
      <w:r w:rsidRPr="006361D3">
        <w:rPr>
          <w:caps/>
        </w:rPr>
        <w:t>:</w:t>
      </w:r>
    </w:p>
    <w:p w:rsidR="00781FF3" w:rsidRDefault="00781FF3" w:rsidP="00781FF3">
      <w:r>
        <w:t>Weight / Vaccination Status / ethnicity / fasting Status/ Age</w:t>
      </w:r>
    </w:p>
    <w:p w:rsidR="00781FF3" w:rsidRPr="009D0741" w:rsidRDefault="00781FF3" w:rsidP="00781FF3"/>
    <w:p w:rsidR="00781FF3" w:rsidRDefault="00781FF3" w:rsidP="00781FF3">
      <w:pPr>
        <w:ind w:left="720"/>
      </w:pPr>
      <w:r>
        <w:t>Attributes</w:t>
      </w:r>
    </w:p>
    <w:tbl>
      <w:tblPr>
        <w:tblW w:w="0" w:type="auto"/>
        <w:tblInd w:w="780" w:type="dxa"/>
        <w:tblLayout w:type="fixed"/>
        <w:tblCellMar>
          <w:left w:w="60" w:type="dxa"/>
          <w:right w:w="60" w:type="dxa"/>
        </w:tblCellMar>
        <w:tblLook w:val="0000"/>
      </w:tblPr>
      <w:tblGrid>
        <w:gridCol w:w="2160"/>
        <w:gridCol w:w="1620"/>
        <w:gridCol w:w="3150"/>
      </w:tblGrid>
      <w:tr w:rsidR="00781FF3" w:rsidTr="000D01EA">
        <w:trPr>
          <w:trHeight w:val="215"/>
        </w:trPr>
        <w:tc>
          <w:tcPr>
            <w:tcW w:w="2160" w:type="dxa"/>
            <w:tcBorders>
              <w:top w:val="single" w:sz="2" w:space="0" w:color="auto"/>
              <w:left w:val="single" w:sz="2" w:space="0" w:color="auto"/>
              <w:bottom w:val="single" w:sz="2" w:space="0" w:color="auto"/>
              <w:right w:val="single" w:sz="2" w:space="0" w:color="auto"/>
            </w:tcBorders>
            <w:shd w:val="clear" w:color="auto" w:fill="E6E6E6"/>
          </w:tcPr>
          <w:p w:rsidR="00781FF3" w:rsidRDefault="00781FF3" w:rsidP="000D01EA">
            <w:pPr>
              <w:rPr>
                <w:b/>
                <w:bCs/>
              </w:rPr>
            </w:pPr>
            <w:r>
              <w:rPr>
                <w:b/>
                <w:bCs/>
              </w:rPr>
              <w:t>Name</w:t>
            </w:r>
          </w:p>
        </w:tc>
        <w:tc>
          <w:tcPr>
            <w:tcW w:w="1620" w:type="dxa"/>
            <w:tcBorders>
              <w:top w:val="single" w:sz="2" w:space="0" w:color="auto"/>
              <w:left w:val="single" w:sz="2" w:space="0" w:color="auto"/>
              <w:bottom w:val="single" w:sz="2" w:space="0" w:color="auto"/>
              <w:right w:val="single" w:sz="2" w:space="0" w:color="auto"/>
            </w:tcBorders>
            <w:shd w:val="clear" w:color="auto" w:fill="E6E6E6"/>
          </w:tcPr>
          <w:p w:rsidR="00781FF3" w:rsidRDefault="00781FF3" w:rsidP="000D01EA">
            <w:pPr>
              <w:rPr>
                <w:b/>
                <w:bCs/>
              </w:rPr>
            </w:pPr>
            <w:r>
              <w:rPr>
                <w:b/>
                <w:bCs/>
              </w:rPr>
              <w:t>Type</w:t>
            </w:r>
          </w:p>
        </w:tc>
        <w:tc>
          <w:tcPr>
            <w:tcW w:w="3150" w:type="dxa"/>
            <w:tcBorders>
              <w:top w:val="single" w:sz="2" w:space="0" w:color="auto"/>
              <w:left w:val="single" w:sz="2" w:space="0" w:color="auto"/>
              <w:bottom w:val="single" w:sz="2" w:space="0" w:color="auto"/>
              <w:right w:val="single" w:sz="2" w:space="0" w:color="auto"/>
            </w:tcBorders>
            <w:shd w:val="clear" w:color="auto" w:fill="E6E6E6"/>
          </w:tcPr>
          <w:p w:rsidR="00781FF3" w:rsidRDefault="00781FF3" w:rsidP="000D01EA">
            <w:pPr>
              <w:rPr>
                <w:b/>
                <w:bCs/>
              </w:rPr>
            </w:pPr>
            <w:r>
              <w:rPr>
                <w:b/>
                <w:bCs/>
              </w:rPr>
              <w:t>Definition</w:t>
            </w:r>
          </w:p>
        </w:tc>
      </w:tr>
      <w:tr w:rsidR="00781FF3" w:rsidTr="000D01EA">
        <w:tc>
          <w:tcPr>
            <w:tcW w:w="2160" w:type="dxa"/>
            <w:tcBorders>
              <w:top w:val="single" w:sz="2" w:space="0" w:color="auto"/>
              <w:left w:val="single" w:sz="2" w:space="0" w:color="auto"/>
              <w:bottom w:val="single" w:sz="2" w:space="0" w:color="auto"/>
              <w:right w:val="single" w:sz="2" w:space="0" w:color="auto"/>
            </w:tcBorders>
          </w:tcPr>
          <w:p w:rsidR="00781FF3" w:rsidRDefault="00781FF3" w:rsidP="000D01EA">
            <w:r w:rsidRPr="009D0741">
              <w:t>ObservationTypeCode</w:t>
            </w:r>
          </w:p>
        </w:tc>
        <w:tc>
          <w:tcPr>
            <w:tcW w:w="1620" w:type="dxa"/>
            <w:tcBorders>
              <w:top w:val="single" w:sz="2" w:space="0" w:color="auto"/>
              <w:left w:val="single" w:sz="2" w:space="0" w:color="auto"/>
              <w:bottom w:val="single" w:sz="2" w:space="0" w:color="auto"/>
              <w:right w:val="single" w:sz="2" w:space="0" w:color="auto"/>
            </w:tcBorders>
          </w:tcPr>
          <w:p w:rsidR="00781FF3" w:rsidRDefault="00781FF3" w:rsidP="000D01EA">
            <w:r>
              <w:t>Code</w:t>
            </w:r>
          </w:p>
        </w:tc>
        <w:tc>
          <w:tcPr>
            <w:tcW w:w="3150" w:type="dxa"/>
            <w:tcBorders>
              <w:top w:val="single" w:sz="2" w:space="0" w:color="auto"/>
              <w:left w:val="single" w:sz="2" w:space="0" w:color="auto"/>
              <w:bottom w:val="single" w:sz="2" w:space="0" w:color="auto"/>
              <w:right w:val="single" w:sz="2" w:space="0" w:color="auto"/>
            </w:tcBorders>
          </w:tcPr>
          <w:p w:rsidR="00781FF3" w:rsidRDefault="00781FF3" w:rsidP="000D01EA">
            <w:r w:rsidRPr="009D0741">
              <w:t>Coded representation for the Ask at Order Ent</w:t>
            </w:r>
            <w:r w:rsidR="00062C48">
              <w:t>ry (AOE) question conveying inf</w:t>
            </w:r>
            <w:r w:rsidRPr="009D0741">
              <w:t>o</w:t>
            </w:r>
            <w:r w:rsidR="00062C48">
              <w:t>r</w:t>
            </w:r>
            <w:r w:rsidRPr="009D0741">
              <w:t>mation about the subject, that may be important for the interpretation of the testing performed on the specimen.</w:t>
            </w:r>
          </w:p>
        </w:tc>
      </w:tr>
      <w:tr w:rsidR="00781FF3" w:rsidTr="000D01EA">
        <w:tc>
          <w:tcPr>
            <w:tcW w:w="2160" w:type="dxa"/>
            <w:tcBorders>
              <w:top w:val="single" w:sz="2" w:space="0" w:color="auto"/>
              <w:left w:val="single" w:sz="2" w:space="0" w:color="auto"/>
              <w:bottom w:val="single" w:sz="2" w:space="0" w:color="auto"/>
              <w:right w:val="single" w:sz="2" w:space="0" w:color="auto"/>
            </w:tcBorders>
          </w:tcPr>
          <w:p w:rsidR="00781FF3" w:rsidRDefault="00781FF3" w:rsidP="000D01EA">
            <w:r w:rsidRPr="009D0741">
              <w:t>ObservationValue</w:t>
            </w:r>
          </w:p>
        </w:tc>
        <w:tc>
          <w:tcPr>
            <w:tcW w:w="1620" w:type="dxa"/>
            <w:tcBorders>
              <w:top w:val="single" w:sz="2" w:space="0" w:color="auto"/>
              <w:left w:val="single" w:sz="2" w:space="0" w:color="auto"/>
              <w:bottom w:val="single" w:sz="2" w:space="0" w:color="auto"/>
              <w:right w:val="single" w:sz="2" w:space="0" w:color="auto"/>
            </w:tcBorders>
          </w:tcPr>
          <w:p w:rsidR="00781FF3" w:rsidRDefault="00781FF3" w:rsidP="000D01EA">
            <w:r>
              <w:t>ANY</w:t>
            </w:r>
          </w:p>
        </w:tc>
        <w:tc>
          <w:tcPr>
            <w:tcW w:w="3150" w:type="dxa"/>
            <w:tcBorders>
              <w:top w:val="single" w:sz="2" w:space="0" w:color="auto"/>
              <w:left w:val="single" w:sz="2" w:space="0" w:color="auto"/>
              <w:bottom w:val="single" w:sz="2" w:space="0" w:color="auto"/>
              <w:right w:val="single" w:sz="2" w:space="0" w:color="auto"/>
            </w:tcBorders>
          </w:tcPr>
          <w:p w:rsidR="00781FF3" w:rsidRDefault="00062C48" w:rsidP="000D01EA">
            <w:r w:rsidRPr="00062C48">
              <w:t>Answer to the AOE - may be any format, but format, but is pre-defined for each question.</w:t>
            </w:r>
          </w:p>
        </w:tc>
      </w:tr>
    </w:tbl>
    <w:p w:rsidR="00781FF3" w:rsidRPr="00781FF3" w:rsidRDefault="00781FF3" w:rsidP="00781FF3">
      <w:bookmarkStart w:id="8" w:name="_GoBack"/>
      <w:bookmarkEnd w:id="8"/>
    </w:p>
    <w:sectPr w:rsidR="00781FF3" w:rsidRPr="00781FF3" w:rsidSect="00CA2B64">
      <w:pgSz w:w="12240" w:h="15840" w:code="1"/>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7BD" w:rsidRDefault="000C57BD">
      <w:r>
        <w:separator/>
      </w:r>
    </w:p>
  </w:endnote>
  <w:endnote w:type="continuationSeparator" w:id="0">
    <w:p w:rsidR="000C57BD" w:rsidRDefault="000C57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ade Gothic">
    <w:altName w:val="Trade Gothic"/>
    <w:panose1 w:val="00000000000000000000"/>
    <w:charset w:val="00"/>
    <w:family w:val="swiss"/>
    <w:notTrueType/>
    <w:pitch w:val="default"/>
    <w:sig w:usb0="00000003" w:usb1="00000000" w:usb2="00000000" w:usb3="00000000" w:csb0="0000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279" w:rsidRPr="006637FF" w:rsidRDefault="002F6279" w:rsidP="00FB3455">
    <w:pPr>
      <w:pStyle w:val="Fuzeile"/>
      <w:tabs>
        <w:tab w:val="clear" w:pos="4320"/>
        <w:tab w:val="clear" w:pos="8640"/>
        <w:tab w:val="right" w:pos="8602"/>
      </w:tabs>
      <w:rPr>
        <w:sz w:val="20"/>
        <w:szCs w:val="20"/>
      </w:rPr>
    </w:pPr>
    <w:r w:rsidRPr="006637FF">
      <w:rPr>
        <w:sz w:val="20"/>
        <w:szCs w:val="20"/>
      </w:rPr>
      <w:t xml:space="preserve">Page </w:t>
    </w:r>
    <w:r w:rsidR="00800029" w:rsidRPr="006637FF">
      <w:rPr>
        <w:sz w:val="20"/>
        <w:szCs w:val="20"/>
      </w:rPr>
      <w:fldChar w:fldCharType="begin"/>
    </w:r>
    <w:r w:rsidRPr="006637FF">
      <w:rPr>
        <w:sz w:val="20"/>
        <w:szCs w:val="20"/>
      </w:rPr>
      <w:instrText xml:space="preserve"> PAGE </w:instrText>
    </w:r>
    <w:r w:rsidR="00800029" w:rsidRPr="006637FF">
      <w:rPr>
        <w:sz w:val="20"/>
        <w:szCs w:val="20"/>
      </w:rPr>
      <w:fldChar w:fldCharType="separate"/>
    </w:r>
    <w:r w:rsidR="0090757A">
      <w:rPr>
        <w:noProof/>
        <w:sz w:val="20"/>
        <w:szCs w:val="20"/>
      </w:rPr>
      <w:t>2</w:t>
    </w:r>
    <w:r w:rsidR="00800029" w:rsidRPr="006637FF">
      <w:rPr>
        <w:sz w:val="20"/>
        <w:szCs w:val="20"/>
      </w:rPr>
      <w:fldChar w:fldCharType="end"/>
    </w:r>
    <w:r>
      <w:rPr>
        <w:sz w:val="20"/>
        <w:szCs w:val="20"/>
      </w:rPr>
      <w:tab/>
      <w:t>[</w:t>
    </w:r>
    <w:r w:rsidRPr="00556C6D">
      <w:rPr>
        <w:sz w:val="20"/>
        <w:szCs w:val="20"/>
      </w:rPr>
      <w:t>HL7</w:t>
    </w:r>
    <w:r>
      <w:rPr>
        <w:sz w:val="20"/>
        <w:szCs w:val="20"/>
      </w:rPr>
      <w:t xml:space="preserve"> </w:t>
    </w:r>
    <w:r w:rsidRPr="00556C6D">
      <w:rPr>
        <w:sz w:val="20"/>
        <w:szCs w:val="20"/>
      </w:rPr>
      <w:t>DAM</w:t>
    </w:r>
    <w:r>
      <w:rPr>
        <w:sz w:val="20"/>
        <w:szCs w:val="20"/>
      </w:rPr>
      <w:t xml:space="preserve"> </w:t>
    </w:r>
    <w:r w:rsidRPr="00556C6D">
      <w:rPr>
        <w:sz w:val="20"/>
        <w:szCs w:val="20"/>
      </w:rPr>
      <w:t>S</w:t>
    </w:r>
    <w:r>
      <w:rPr>
        <w:sz w:val="20"/>
        <w:szCs w:val="20"/>
      </w:rPr>
      <w:t>pecimen Release 1]</w:t>
    </w:r>
  </w:p>
  <w:p w:rsidR="002F6279" w:rsidRPr="00912BFD" w:rsidRDefault="002F6279" w:rsidP="00FB3455">
    <w:pPr>
      <w:pStyle w:val="Fuzeile"/>
      <w:tabs>
        <w:tab w:val="clear" w:pos="4320"/>
        <w:tab w:val="clear" w:pos="8640"/>
        <w:tab w:val="right" w:pos="8602"/>
      </w:tabs>
      <w:rPr>
        <w:sz w:val="20"/>
        <w:szCs w:val="20"/>
      </w:rPr>
    </w:pPr>
    <w:r>
      <w:rPr>
        <w:sz w:val="20"/>
        <w:szCs w:val="20"/>
      </w:rPr>
      <w:t>© 2014</w:t>
    </w:r>
    <w:r w:rsidRPr="006637FF">
      <w:rPr>
        <w:sz w:val="20"/>
        <w:szCs w:val="20"/>
      </w:rPr>
      <w:t xml:space="preserve"> Health Level Seven In</w:t>
    </w:r>
    <w:r>
      <w:rPr>
        <w:sz w:val="20"/>
        <w:szCs w:val="20"/>
      </w:rPr>
      <w:t>ternational.  All rights reserved.</w:t>
    </w:r>
    <w:r>
      <w:rPr>
        <w:sz w:val="20"/>
        <w:szCs w:val="20"/>
      </w:rPr>
      <w:tab/>
      <w:t>[May 2014]</w:t>
    </w:r>
  </w:p>
  <w:p w:rsidR="002F6279" w:rsidRPr="00FB3455" w:rsidRDefault="002F6279" w:rsidP="00FB3455">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279" w:rsidRPr="006637FF" w:rsidRDefault="002F6279" w:rsidP="00FB3455">
    <w:pPr>
      <w:pStyle w:val="Fuzeile"/>
      <w:tabs>
        <w:tab w:val="clear" w:pos="4320"/>
      </w:tabs>
      <w:rPr>
        <w:sz w:val="20"/>
        <w:szCs w:val="20"/>
      </w:rPr>
    </w:pPr>
    <w:r>
      <w:rPr>
        <w:sz w:val="20"/>
        <w:szCs w:val="20"/>
      </w:rPr>
      <w:t>[</w:t>
    </w:r>
    <w:r w:rsidRPr="00556C6D">
      <w:rPr>
        <w:sz w:val="20"/>
        <w:szCs w:val="20"/>
      </w:rPr>
      <w:t>HL7</w:t>
    </w:r>
    <w:r>
      <w:rPr>
        <w:sz w:val="20"/>
        <w:szCs w:val="20"/>
      </w:rPr>
      <w:t xml:space="preserve"> </w:t>
    </w:r>
    <w:r w:rsidRPr="00556C6D">
      <w:rPr>
        <w:sz w:val="20"/>
        <w:szCs w:val="20"/>
      </w:rPr>
      <w:t>DAM</w:t>
    </w:r>
    <w:r>
      <w:rPr>
        <w:sz w:val="20"/>
        <w:szCs w:val="20"/>
      </w:rPr>
      <w:t xml:space="preserve"> </w:t>
    </w:r>
    <w:r w:rsidRPr="00556C6D">
      <w:rPr>
        <w:sz w:val="20"/>
        <w:szCs w:val="20"/>
      </w:rPr>
      <w:t>S</w:t>
    </w:r>
    <w:r>
      <w:rPr>
        <w:sz w:val="20"/>
        <w:szCs w:val="20"/>
      </w:rPr>
      <w:t>pecimen Release 1]</w:t>
    </w:r>
    <w:r>
      <w:rPr>
        <w:sz w:val="20"/>
        <w:szCs w:val="20"/>
      </w:rPr>
      <w:tab/>
    </w:r>
    <w:r w:rsidRPr="006637FF">
      <w:rPr>
        <w:sz w:val="20"/>
        <w:szCs w:val="20"/>
      </w:rPr>
      <w:t xml:space="preserve">Page </w:t>
    </w:r>
    <w:r w:rsidR="00800029" w:rsidRPr="006637FF">
      <w:rPr>
        <w:sz w:val="20"/>
        <w:szCs w:val="20"/>
      </w:rPr>
      <w:fldChar w:fldCharType="begin"/>
    </w:r>
    <w:r w:rsidRPr="006637FF">
      <w:rPr>
        <w:sz w:val="20"/>
        <w:szCs w:val="20"/>
      </w:rPr>
      <w:instrText xml:space="preserve"> PAGE </w:instrText>
    </w:r>
    <w:r w:rsidR="00800029" w:rsidRPr="006637FF">
      <w:rPr>
        <w:sz w:val="20"/>
        <w:szCs w:val="20"/>
      </w:rPr>
      <w:fldChar w:fldCharType="separate"/>
    </w:r>
    <w:r w:rsidR="0090757A">
      <w:rPr>
        <w:noProof/>
        <w:sz w:val="20"/>
        <w:szCs w:val="20"/>
      </w:rPr>
      <w:t>5</w:t>
    </w:r>
    <w:r w:rsidR="00800029" w:rsidRPr="006637FF">
      <w:rPr>
        <w:sz w:val="20"/>
        <w:szCs w:val="20"/>
      </w:rPr>
      <w:fldChar w:fldCharType="end"/>
    </w:r>
  </w:p>
  <w:p w:rsidR="002F6279" w:rsidRPr="00FB3455" w:rsidRDefault="002F6279" w:rsidP="00FB3455">
    <w:pPr>
      <w:pStyle w:val="Fuzeile"/>
      <w:tabs>
        <w:tab w:val="clear" w:pos="4320"/>
      </w:tabs>
      <w:rPr>
        <w:vanish/>
      </w:rPr>
    </w:pPr>
    <w:r>
      <w:rPr>
        <w:sz w:val="20"/>
        <w:szCs w:val="20"/>
      </w:rPr>
      <w:t>[May 2014]</w:t>
    </w:r>
    <w:r>
      <w:rPr>
        <w:sz w:val="20"/>
        <w:szCs w:val="20"/>
      </w:rPr>
      <w:tab/>
      <w:t>© 2014</w:t>
    </w:r>
    <w:r w:rsidRPr="006637FF">
      <w:rPr>
        <w:sz w:val="20"/>
        <w:szCs w:val="20"/>
      </w:rPr>
      <w:t xml:space="preserve"> Health Level Seven In</w:t>
    </w:r>
    <w:r>
      <w:rPr>
        <w:sz w:val="20"/>
        <w:szCs w:val="20"/>
      </w:rPr>
      <w:t>ternational</w:t>
    </w:r>
    <w:r w:rsidRPr="006637FF">
      <w:rPr>
        <w:sz w:val="20"/>
        <w:szCs w:val="20"/>
      </w:rPr>
      <w:t>.  All rights reserved.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7BD" w:rsidRDefault="000C57BD">
      <w:r>
        <w:separator/>
      </w:r>
    </w:p>
  </w:footnote>
  <w:footnote w:type="continuationSeparator" w:id="0">
    <w:p w:rsidR="000C57BD" w:rsidRDefault="000C57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C3FD8"/>
    <w:multiLevelType w:val="hybridMultilevel"/>
    <w:tmpl w:val="E4D45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806BB2"/>
    <w:multiLevelType w:val="hybridMultilevel"/>
    <w:tmpl w:val="C01A1C7E"/>
    <w:lvl w:ilvl="0" w:tplc="0409000F">
      <w:start w:val="1"/>
      <w:numFmt w:val="decimal"/>
      <w:lvlText w:val="%1."/>
      <w:lvlJc w:val="left"/>
      <w:pPr>
        <w:ind w:left="720" w:hanging="360"/>
      </w:pPr>
    </w:lvl>
    <w:lvl w:ilvl="1" w:tplc="DD1ABEAA">
      <w:start w:val="1"/>
      <w:numFmt w:val="lowerRoman"/>
      <w:lvlText w:val="%2."/>
      <w:lvlJc w:val="left"/>
      <w:pPr>
        <w:ind w:left="1710" w:hanging="720"/>
      </w:pPr>
      <w:rPr>
        <w:rFonts w:hint="default"/>
      </w:rPr>
    </w:lvl>
    <w:lvl w:ilvl="2" w:tplc="5A82825E">
      <w:start w:val="1"/>
      <w:numFmt w:val="lowerLetter"/>
      <w:lvlText w:val="%3."/>
      <w:lvlJc w:val="left"/>
      <w:pPr>
        <w:ind w:left="2700" w:hanging="72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5B7973"/>
    <w:multiLevelType w:val="hybridMultilevel"/>
    <w:tmpl w:val="E51CF7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046C8C"/>
    <w:multiLevelType w:val="hybridMultilevel"/>
    <w:tmpl w:val="F0E07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572A36"/>
    <w:multiLevelType w:val="hybridMultilevel"/>
    <w:tmpl w:val="14FEBE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616739"/>
    <w:multiLevelType w:val="hybridMultilevel"/>
    <w:tmpl w:val="A65815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88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9061C7"/>
    <w:multiLevelType w:val="hybridMultilevel"/>
    <w:tmpl w:val="29BC81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FE3B15"/>
    <w:multiLevelType w:val="hybridMultilevel"/>
    <w:tmpl w:val="886CFA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7"/>
  </w:num>
  <w:num w:numId="5">
    <w:abstractNumId w:val="3"/>
  </w:num>
  <w:num w:numId="6">
    <w:abstractNumId w:val="4"/>
  </w:num>
  <w:num w:numId="7">
    <w:abstractNumId w:val="1"/>
  </w:num>
  <w:num w:numId="8">
    <w:abstractNumId w:val="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efaultTabStop w:val="720"/>
  <w:hyphenationZone w:val="425"/>
  <w:evenAndOddHeaders/>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6637FF"/>
    <w:rsid w:val="00002CD9"/>
    <w:rsid w:val="00004654"/>
    <w:rsid w:val="000068B1"/>
    <w:rsid w:val="00011B34"/>
    <w:rsid w:val="00014C7D"/>
    <w:rsid w:val="000203E7"/>
    <w:rsid w:val="00021D2B"/>
    <w:rsid w:val="000266E9"/>
    <w:rsid w:val="0003004D"/>
    <w:rsid w:val="00040AF9"/>
    <w:rsid w:val="000424C7"/>
    <w:rsid w:val="000433F4"/>
    <w:rsid w:val="000465F9"/>
    <w:rsid w:val="000472ED"/>
    <w:rsid w:val="00047BE7"/>
    <w:rsid w:val="00060E85"/>
    <w:rsid w:val="0006167C"/>
    <w:rsid w:val="00062C48"/>
    <w:rsid w:val="00063448"/>
    <w:rsid w:val="00064F96"/>
    <w:rsid w:val="00072891"/>
    <w:rsid w:val="00073E34"/>
    <w:rsid w:val="00087B74"/>
    <w:rsid w:val="00091F96"/>
    <w:rsid w:val="000A0C73"/>
    <w:rsid w:val="000B0328"/>
    <w:rsid w:val="000B5405"/>
    <w:rsid w:val="000B6302"/>
    <w:rsid w:val="000B6C06"/>
    <w:rsid w:val="000C4C76"/>
    <w:rsid w:val="000C53DA"/>
    <w:rsid w:val="000C5437"/>
    <w:rsid w:val="000C57BD"/>
    <w:rsid w:val="000C7C14"/>
    <w:rsid w:val="000D01EF"/>
    <w:rsid w:val="000E3C05"/>
    <w:rsid w:val="000E4AAA"/>
    <w:rsid w:val="000E51F8"/>
    <w:rsid w:val="000F0C6A"/>
    <w:rsid w:val="00104F98"/>
    <w:rsid w:val="001113FA"/>
    <w:rsid w:val="001127BD"/>
    <w:rsid w:val="00112E56"/>
    <w:rsid w:val="0011427B"/>
    <w:rsid w:val="00114C93"/>
    <w:rsid w:val="00120B09"/>
    <w:rsid w:val="001237D2"/>
    <w:rsid w:val="0012655F"/>
    <w:rsid w:val="0012773F"/>
    <w:rsid w:val="0013162A"/>
    <w:rsid w:val="001377D1"/>
    <w:rsid w:val="00155017"/>
    <w:rsid w:val="00165522"/>
    <w:rsid w:val="00172E0D"/>
    <w:rsid w:val="00174A73"/>
    <w:rsid w:val="0018004E"/>
    <w:rsid w:val="00181B98"/>
    <w:rsid w:val="00186D4D"/>
    <w:rsid w:val="00192C18"/>
    <w:rsid w:val="00196ECD"/>
    <w:rsid w:val="001974B1"/>
    <w:rsid w:val="001A6EED"/>
    <w:rsid w:val="001B4846"/>
    <w:rsid w:val="001B4FCD"/>
    <w:rsid w:val="001C1325"/>
    <w:rsid w:val="001C1B1A"/>
    <w:rsid w:val="001C1E5B"/>
    <w:rsid w:val="001C6FF7"/>
    <w:rsid w:val="001C7EA1"/>
    <w:rsid w:val="001D163F"/>
    <w:rsid w:val="001D76F6"/>
    <w:rsid w:val="001F0F97"/>
    <w:rsid w:val="001F252E"/>
    <w:rsid w:val="001F57A0"/>
    <w:rsid w:val="001F58ED"/>
    <w:rsid w:val="002062DD"/>
    <w:rsid w:val="00207C67"/>
    <w:rsid w:val="00210240"/>
    <w:rsid w:val="00215B65"/>
    <w:rsid w:val="0022457C"/>
    <w:rsid w:val="0022562F"/>
    <w:rsid w:val="0023079E"/>
    <w:rsid w:val="002308EE"/>
    <w:rsid w:val="00231256"/>
    <w:rsid w:val="002351AC"/>
    <w:rsid w:val="00236179"/>
    <w:rsid w:val="00236367"/>
    <w:rsid w:val="002371F8"/>
    <w:rsid w:val="00240822"/>
    <w:rsid w:val="00242F38"/>
    <w:rsid w:val="002477F6"/>
    <w:rsid w:val="0025034A"/>
    <w:rsid w:val="0025189B"/>
    <w:rsid w:val="002631A4"/>
    <w:rsid w:val="00263AFD"/>
    <w:rsid w:val="00264A17"/>
    <w:rsid w:val="002677CE"/>
    <w:rsid w:val="00270890"/>
    <w:rsid w:val="00272788"/>
    <w:rsid w:val="00277822"/>
    <w:rsid w:val="00287843"/>
    <w:rsid w:val="00290B0B"/>
    <w:rsid w:val="00291480"/>
    <w:rsid w:val="00294F17"/>
    <w:rsid w:val="002A1E34"/>
    <w:rsid w:val="002B0823"/>
    <w:rsid w:val="002B39CF"/>
    <w:rsid w:val="002B432A"/>
    <w:rsid w:val="002B4ADE"/>
    <w:rsid w:val="002B5102"/>
    <w:rsid w:val="002C31C0"/>
    <w:rsid w:val="002C3A31"/>
    <w:rsid w:val="002C67BC"/>
    <w:rsid w:val="002D0225"/>
    <w:rsid w:val="002D37AD"/>
    <w:rsid w:val="002E05B3"/>
    <w:rsid w:val="002E2488"/>
    <w:rsid w:val="002E5CA0"/>
    <w:rsid w:val="002E7249"/>
    <w:rsid w:val="002F3CD4"/>
    <w:rsid w:val="002F43B7"/>
    <w:rsid w:val="002F4500"/>
    <w:rsid w:val="002F6279"/>
    <w:rsid w:val="002F6BB1"/>
    <w:rsid w:val="003102D9"/>
    <w:rsid w:val="00310771"/>
    <w:rsid w:val="00311506"/>
    <w:rsid w:val="0031225C"/>
    <w:rsid w:val="00317B2D"/>
    <w:rsid w:val="00321A65"/>
    <w:rsid w:val="0033049F"/>
    <w:rsid w:val="003305FB"/>
    <w:rsid w:val="00336892"/>
    <w:rsid w:val="0034632E"/>
    <w:rsid w:val="00355C6B"/>
    <w:rsid w:val="00370411"/>
    <w:rsid w:val="00370809"/>
    <w:rsid w:val="00370964"/>
    <w:rsid w:val="00371362"/>
    <w:rsid w:val="003760C5"/>
    <w:rsid w:val="00377610"/>
    <w:rsid w:val="003776BE"/>
    <w:rsid w:val="003778F9"/>
    <w:rsid w:val="00382525"/>
    <w:rsid w:val="003908A2"/>
    <w:rsid w:val="00391DAF"/>
    <w:rsid w:val="003936C4"/>
    <w:rsid w:val="00394D2F"/>
    <w:rsid w:val="00397C8A"/>
    <w:rsid w:val="003A02CA"/>
    <w:rsid w:val="003A79D5"/>
    <w:rsid w:val="003B1659"/>
    <w:rsid w:val="003B1A88"/>
    <w:rsid w:val="003B2BF8"/>
    <w:rsid w:val="003B2EF8"/>
    <w:rsid w:val="003B5641"/>
    <w:rsid w:val="003B6CDF"/>
    <w:rsid w:val="003B7573"/>
    <w:rsid w:val="003C172D"/>
    <w:rsid w:val="003C29C5"/>
    <w:rsid w:val="003D394A"/>
    <w:rsid w:val="003D3DAB"/>
    <w:rsid w:val="003D3F57"/>
    <w:rsid w:val="003D70E9"/>
    <w:rsid w:val="003E1300"/>
    <w:rsid w:val="003F5BCA"/>
    <w:rsid w:val="00410BCE"/>
    <w:rsid w:val="00412200"/>
    <w:rsid w:val="00414979"/>
    <w:rsid w:val="0041761B"/>
    <w:rsid w:val="00417FE4"/>
    <w:rsid w:val="00426C08"/>
    <w:rsid w:val="004276D6"/>
    <w:rsid w:val="004315FB"/>
    <w:rsid w:val="0043162B"/>
    <w:rsid w:val="00433851"/>
    <w:rsid w:val="004349DD"/>
    <w:rsid w:val="004402D5"/>
    <w:rsid w:val="004412AF"/>
    <w:rsid w:val="00447ABC"/>
    <w:rsid w:val="00454BAA"/>
    <w:rsid w:val="00456237"/>
    <w:rsid w:val="00457D03"/>
    <w:rsid w:val="0046753A"/>
    <w:rsid w:val="0047067E"/>
    <w:rsid w:val="0047138A"/>
    <w:rsid w:val="004725B1"/>
    <w:rsid w:val="004725B4"/>
    <w:rsid w:val="00473940"/>
    <w:rsid w:val="00473F78"/>
    <w:rsid w:val="00474F91"/>
    <w:rsid w:val="0047798D"/>
    <w:rsid w:val="004805EF"/>
    <w:rsid w:val="00480AC2"/>
    <w:rsid w:val="00480C99"/>
    <w:rsid w:val="004850EF"/>
    <w:rsid w:val="00492BD7"/>
    <w:rsid w:val="00492EB8"/>
    <w:rsid w:val="00495A83"/>
    <w:rsid w:val="004A266A"/>
    <w:rsid w:val="004A7B90"/>
    <w:rsid w:val="004B0394"/>
    <w:rsid w:val="004B40CD"/>
    <w:rsid w:val="004C3130"/>
    <w:rsid w:val="004C5CEA"/>
    <w:rsid w:val="004F005F"/>
    <w:rsid w:val="004F1AF2"/>
    <w:rsid w:val="004F5A7E"/>
    <w:rsid w:val="004F5BA6"/>
    <w:rsid w:val="00504D6C"/>
    <w:rsid w:val="00506BC3"/>
    <w:rsid w:val="00510E28"/>
    <w:rsid w:val="005158B5"/>
    <w:rsid w:val="0051666D"/>
    <w:rsid w:val="00516D6A"/>
    <w:rsid w:val="00525EEC"/>
    <w:rsid w:val="0053188B"/>
    <w:rsid w:val="0053462B"/>
    <w:rsid w:val="005356D9"/>
    <w:rsid w:val="00542DF2"/>
    <w:rsid w:val="00547C12"/>
    <w:rsid w:val="005509BE"/>
    <w:rsid w:val="00556C6D"/>
    <w:rsid w:val="00571AD1"/>
    <w:rsid w:val="00576559"/>
    <w:rsid w:val="00583D3E"/>
    <w:rsid w:val="00583DAC"/>
    <w:rsid w:val="00583EB3"/>
    <w:rsid w:val="005866D2"/>
    <w:rsid w:val="00594873"/>
    <w:rsid w:val="005A5D4E"/>
    <w:rsid w:val="005B43EF"/>
    <w:rsid w:val="005D1E1E"/>
    <w:rsid w:val="005D2483"/>
    <w:rsid w:val="005D5CF2"/>
    <w:rsid w:val="005D6DFE"/>
    <w:rsid w:val="005E6292"/>
    <w:rsid w:val="005E72C7"/>
    <w:rsid w:val="005F7207"/>
    <w:rsid w:val="00607C2C"/>
    <w:rsid w:val="00613829"/>
    <w:rsid w:val="00616B5A"/>
    <w:rsid w:val="00632465"/>
    <w:rsid w:val="006338E4"/>
    <w:rsid w:val="006361D3"/>
    <w:rsid w:val="00643F54"/>
    <w:rsid w:val="006457BF"/>
    <w:rsid w:val="00646060"/>
    <w:rsid w:val="00650FC3"/>
    <w:rsid w:val="00651AD8"/>
    <w:rsid w:val="006524BE"/>
    <w:rsid w:val="00653A59"/>
    <w:rsid w:val="006550D0"/>
    <w:rsid w:val="00657B1A"/>
    <w:rsid w:val="006637FF"/>
    <w:rsid w:val="00664E33"/>
    <w:rsid w:val="00671810"/>
    <w:rsid w:val="00675300"/>
    <w:rsid w:val="00675461"/>
    <w:rsid w:val="00677ECE"/>
    <w:rsid w:val="00682A62"/>
    <w:rsid w:val="00682C56"/>
    <w:rsid w:val="00690D38"/>
    <w:rsid w:val="00692503"/>
    <w:rsid w:val="006A4DD6"/>
    <w:rsid w:val="006A6A74"/>
    <w:rsid w:val="006B1E92"/>
    <w:rsid w:val="006B451B"/>
    <w:rsid w:val="006B4F6E"/>
    <w:rsid w:val="006C67BB"/>
    <w:rsid w:val="006D61DF"/>
    <w:rsid w:val="006E16D6"/>
    <w:rsid w:val="006F07C7"/>
    <w:rsid w:val="006F4400"/>
    <w:rsid w:val="006F6B71"/>
    <w:rsid w:val="007017BC"/>
    <w:rsid w:val="00707014"/>
    <w:rsid w:val="007217F8"/>
    <w:rsid w:val="00723F8A"/>
    <w:rsid w:val="007248A1"/>
    <w:rsid w:val="00725746"/>
    <w:rsid w:val="00725E4A"/>
    <w:rsid w:val="00726357"/>
    <w:rsid w:val="00730D79"/>
    <w:rsid w:val="007347C1"/>
    <w:rsid w:val="00740A9F"/>
    <w:rsid w:val="007415CE"/>
    <w:rsid w:val="0074187D"/>
    <w:rsid w:val="00747956"/>
    <w:rsid w:val="00750CBF"/>
    <w:rsid w:val="007579AF"/>
    <w:rsid w:val="007621B8"/>
    <w:rsid w:val="00762619"/>
    <w:rsid w:val="00767195"/>
    <w:rsid w:val="00770CD5"/>
    <w:rsid w:val="00770FFD"/>
    <w:rsid w:val="00771E40"/>
    <w:rsid w:val="00772A23"/>
    <w:rsid w:val="00773111"/>
    <w:rsid w:val="00775D3B"/>
    <w:rsid w:val="00777795"/>
    <w:rsid w:val="00780550"/>
    <w:rsid w:val="00781404"/>
    <w:rsid w:val="00781FF3"/>
    <w:rsid w:val="00785D19"/>
    <w:rsid w:val="007912A4"/>
    <w:rsid w:val="00793501"/>
    <w:rsid w:val="0079560A"/>
    <w:rsid w:val="00796571"/>
    <w:rsid w:val="007A0C1E"/>
    <w:rsid w:val="007A3D4F"/>
    <w:rsid w:val="007B3DC3"/>
    <w:rsid w:val="007B4A86"/>
    <w:rsid w:val="007D1724"/>
    <w:rsid w:val="007D1F88"/>
    <w:rsid w:val="007D1FDC"/>
    <w:rsid w:val="007D4951"/>
    <w:rsid w:val="007E7E7A"/>
    <w:rsid w:val="007F3038"/>
    <w:rsid w:val="007F68A2"/>
    <w:rsid w:val="00800029"/>
    <w:rsid w:val="008005E6"/>
    <w:rsid w:val="0080239F"/>
    <w:rsid w:val="00804C93"/>
    <w:rsid w:val="0081235B"/>
    <w:rsid w:val="00812376"/>
    <w:rsid w:val="0081624D"/>
    <w:rsid w:val="00822A8E"/>
    <w:rsid w:val="00825F13"/>
    <w:rsid w:val="00827427"/>
    <w:rsid w:val="00827EB8"/>
    <w:rsid w:val="00831DEC"/>
    <w:rsid w:val="00836319"/>
    <w:rsid w:val="00845247"/>
    <w:rsid w:val="008501C4"/>
    <w:rsid w:val="008506DA"/>
    <w:rsid w:val="00856C77"/>
    <w:rsid w:val="00863F7D"/>
    <w:rsid w:val="0086721B"/>
    <w:rsid w:val="0087749F"/>
    <w:rsid w:val="008833B9"/>
    <w:rsid w:val="00883F65"/>
    <w:rsid w:val="0088500D"/>
    <w:rsid w:val="00885CBE"/>
    <w:rsid w:val="00896BE6"/>
    <w:rsid w:val="008A5C68"/>
    <w:rsid w:val="008B2256"/>
    <w:rsid w:val="008B2C9A"/>
    <w:rsid w:val="008B5EF7"/>
    <w:rsid w:val="008C0E02"/>
    <w:rsid w:val="008C1C55"/>
    <w:rsid w:val="008D4692"/>
    <w:rsid w:val="008D78C6"/>
    <w:rsid w:val="008E54FA"/>
    <w:rsid w:val="008F12CE"/>
    <w:rsid w:val="008F2436"/>
    <w:rsid w:val="008F2B99"/>
    <w:rsid w:val="008F2F39"/>
    <w:rsid w:val="008F3103"/>
    <w:rsid w:val="008F4D71"/>
    <w:rsid w:val="008F5075"/>
    <w:rsid w:val="00900432"/>
    <w:rsid w:val="00903E57"/>
    <w:rsid w:val="0090757A"/>
    <w:rsid w:val="00907D29"/>
    <w:rsid w:val="00912BFD"/>
    <w:rsid w:val="00914E0B"/>
    <w:rsid w:val="00914FF3"/>
    <w:rsid w:val="0091691D"/>
    <w:rsid w:val="00933509"/>
    <w:rsid w:val="0093661E"/>
    <w:rsid w:val="00941F4C"/>
    <w:rsid w:val="00942356"/>
    <w:rsid w:val="009443E6"/>
    <w:rsid w:val="00945DC7"/>
    <w:rsid w:val="00947E31"/>
    <w:rsid w:val="00954433"/>
    <w:rsid w:val="00956511"/>
    <w:rsid w:val="00970168"/>
    <w:rsid w:val="00971EA0"/>
    <w:rsid w:val="009802D0"/>
    <w:rsid w:val="009812DF"/>
    <w:rsid w:val="0098431E"/>
    <w:rsid w:val="00984B20"/>
    <w:rsid w:val="0099158A"/>
    <w:rsid w:val="00995499"/>
    <w:rsid w:val="00996A70"/>
    <w:rsid w:val="009A26BF"/>
    <w:rsid w:val="009A51CD"/>
    <w:rsid w:val="009B105D"/>
    <w:rsid w:val="009B4E7A"/>
    <w:rsid w:val="009D0741"/>
    <w:rsid w:val="009E2730"/>
    <w:rsid w:val="009E619D"/>
    <w:rsid w:val="009F0A0F"/>
    <w:rsid w:val="009F3D2F"/>
    <w:rsid w:val="00A03A09"/>
    <w:rsid w:val="00A0417B"/>
    <w:rsid w:val="00A07A44"/>
    <w:rsid w:val="00A13468"/>
    <w:rsid w:val="00A14C38"/>
    <w:rsid w:val="00A16DCE"/>
    <w:rsid w:val="00A178FE"/>
    <w:rsid w:val="00A20527"/>
    <w:rsid w:val="00A214CF"/>
    <w:rsid w:val="00A24658"/>
    <w:rsid w:val="00A31F1C"/>
    <w:rsid w:val="00A34578"/>
    <w:rsid w:val="00A35B55"/>
    <w:rsid w:val="00A51567"/>
    <w:rsid w:val="00A555AF"/>
    <w:rsid w:val="00A638B8"/>
    <w:rsid w:val="00A6651C"/>
    <w:rsid w:val="00A73C1D"/>
    <w:rsid w:val="00A73EF1"/>
    <w:rsid w:val="00A74325"/>
    <w:rsid w:val="00A77F4D"/>
    <w:rsid w:val="00A80295"/>
    <w:rsid w:val="00A8212B"/>
    <w:rsid w:val="00A92E90"/>
    <w:rsid w:val="00A9370D"/>
    <w:rsid w:val="00A96130"/>
    <w:rsid w:val="00A97682"/>
    <w:rsid w:val="00AA0623"/>
    <w:rsid w:val="00AA7D71"/>
    <w:rsid w:val="00AB1B8A"/>
    <w:rsid w:val="00AB2897"/>
    <w:rsid w:val="00AB7B1B"/>
    <w:rsid w:val="00AC0763"/>
    <w:rsid w:val="00AD1311"/>
    <w:rsid w:val="00AD2941"/>
    <w:rsid w:val="00AE14A3"/>
    <w:rsid w:val="00AE3457"/>
    <w:rsid w:val="00AF0EDC"/>
    <w:rsid w:val="00B044DF"/>
    <w:rsid w:val="00B049DA"/>
    <w:rsid w:val="00B04D0B"/>
    <w:rsid w:val="00B066BB"/>
    <w:rsid w:val="00B13420"/>
    <w:rsid w:val="00B13E65"/>
    <w:rsid w:val="00B17955"/>
    <w:rsid w:val="00B17A87"/>
    <w:rsid w:val="00B17ABD"/>
    <w:rsid w:val="00B267CC"/>
    <w:rsid w:val="00B27419"/>
    <w:rsid w:val="00B307D1"/>
    <w:rsid w:val="00B3344F"/>
    <w:rsid w:val="00B36044"/>
    <w:rsid w:val="00B41D8C"/>
    <w:rsid w:val="00B4310F"/>
    <w:rsid w:val="00B43503"/>
    <w:rsid w:val="00B46993"/>
    <w:rsid w:val="00B50814"/>
    <w:rsid w:val="00B5344C"/>
    <w:rsid w:val="00B550C5"/>
    <w:rsid w:val="00B55775"/>
    <w:rsid w:val="00B62C61"/>
    <w:rsid w:val="00B70B47"/>
    <w:rsid w:val="00B76D5D"/>
    <w:rsid w:val="00B76FBE"/>
    <w:rsid w:val="00B95D34"/>
    <w:rsid w:val="00BA280F"/>
    <w:rsid w:val="00BB03DE"/>
    <w:rsid w:val="00BB0A33"/>
    <w:rsid w:val="00BB3AEB"/>
    <w:rsid w:val="00BB7E2C"/>
    <w:rsid w:val="00BC0505"/>
    <w:rsid w:val="00BC0F83"/>
    <w:rsid w:val="00BC76B2"/>
    <w:rsid w:val="00BD1BE2"/>
    <w:rsid w:val="00BD588C"/>
    <w:rsid w:val="00BE2326"/>
    <w:rsid w:val="00BE36C2"/>
    <w:rsid w:val="00BE610D"/>
    <w:rsid w:val="00BE6BBA"/>
    <w:rsid w:val="00BE7B66"/>
    <w:rsid w:val="00BF547D"/>
    <w:rsid w:val="00C02FF2"/>
    <w:rsid w:val="00C0357B"/>
    <w:rsid w:val="00C051B5"/>
    <w:rsid w:val="00C0560B"/>
    <w:rsid w:val="00C1410D"/>
    <w:rsid w:val="00C17967"/>
    <w:rsid w:val="00C22CAF"/>
    <w:rsid w:val="00C231E5"/>
    <w:rsid w:val="00C23498"/>
    <w:rsid w:val="00C26D7F"/>
    <w:rsid w:val="00C26DA3"/>
    <w:rsid w:val="00C30C50"/>
    <w:rsid w:val="00C35B3C"/>
    <w:rsid w:val="00C4282E"/>
    <w:rsid w:val="00C47F37"/>
    <w:rsid w:val="00C54260"/>
    <w:rsid w:val="00C6175F"/>
    <w:rsid w:val="00C61EF7"/>
    <w:rsid w:val="00C64CB1"/>
    <w:rsid w:val="00C674ED"/>
    <w:rsid w:val="00C76645"/>
    <w:rsid w:val="00C828D3"/>
    <w:rsid w:val="00C8472E"/>
    <w:rsid w:val="00C8582E"/>
    <w:rsid w:val="00C906BA"/>
    <w:rsid w:val="00C9523F"/>
    <w:rsid w:val="00CA2B64"/>
    <w:rsid w:val="00CA2C19"/>
    <w:rsid w:val="00CA3477"/>
    <w:rsid w:val="00CA3F68"/>
    <w:rsid w:val="00CB4413"/>
    <w:rsid w:val="00CB58F5"/>
    <w:rsid w:val="00CC3C05"/>
    <w:rsid w:val="00CC447D"/>
    <w:rsid w:val="00CC5233"/>
    <w:rsid w:val="00CC75C5"/>
    <w:rsid w:val="00CC7A92"/>
    <w:rsid w:val="00CD3B8E"/>
    <w:rsid w:val="00CE2DA8"/>
    <w:rsid w:val="00CE3EAA"/>
    <w:rsid w:val="00CF145D"/>
    <w:rsid w:val="00CF69AA"/>
    <w:rsid w:val="00CF7F47"/>
    <w:rsid w:val="00D004AA"/>
    <w:rsid w:val="00D00660"/>
    <w:rsid w:val="00D133D8"/>
    <w:rsid w:val="00D14B95"/>
    <w:rsid w:val="00D25F89"/>
    <w:rsid w:val="00D31721"/>
    <w:rsid w:val="00D320A2"/>
    <w:rsid w:val="00D332F2"/>
    <w:rsid w:val="00D44E26"/>
    <w:rsid w:val="00D46F2C"/>
    <w:rsid w:val="00D5688E"/>
    <w:rsid w:val="00D60DB4"/>
    <w:rsid w:val="00D644DC"/>
    <w:rsid w:val="00D75B49"/>
    <w:rsid w:val="00D760C1"/>
    <w:rsid w:val="00D86749"/>
    <w:rsid w:val="00D87750"/>
    <w:rsid w:val="00D902A3"/>
    <w:rsid w:val="00D90FD2"/>
    <w:rsid w:val="00D9563A"/>
    <w:rsid w:val="00D96B78"/>
    <w:rsid w:val="00DA4769"/>
    <w:rsid w:val="00DA7D11"/>
    <w:rsid w:val="00DC1B5E"/>
    <w:rsid w:val="00DD71F6"/>
    <w:rsid w:val="00DE6253"/>
    <w:rsid w:val="00DE6D8F"/>
    <w:rsid w:val="00DE7944"/>
    <w:rsid w:val="00E007AD"/>
    <w:rsid w:val="00E122BC"/>
    <w:rsid w:val="00E13129"/>
    <w:rsid w:val="00E14BBF"/>
    <w:rsid w:val="00E16886"/>
    <w:rsid w:val="00E20ABB"/>
    <w:rsid w:val="00E21797"/>
    <w:rsid w:val="00E2491E"/>
    <w:rsid w:val="00E251F5"/>
    <w:rsid w:val="00E27AD4"/>
    <w:rsid w:val="00E40333"/>
    <w:rsid w:val="00E417CF"/>
    <w:rsid w:val="00E439DA"/>
    <w:rsid w:val="00E44CFE"/>
    <w:rsid w:val="00E53616"/>
    <w:rsid w:val="00E547BE"/>
    <w:rsid w:val="00E63F5F"/>
    <w:rsid w:val="00E75816"/>
    <w:rsid w:val="00E770A2"/>
    <w:rsid w:val="00E82DA1"/>
    <w:rsid w:val="00E92441"/>
    <w:rsid w:val="00E92F48"/>
    <w:rsid w:val="00E94FD2"/>
    <w:rsid w:val="00EA1534"/>
    <w:rsid w:val="00EA50DE"/>
    <w:rsid w:val="00ED2BCC"/>
    <w:rsid w:val="00ED3105"/>
    <w:rsid w:val="00ED5D23"/>
    <w:rsid w:val="00ED67A5"/>
    <w:rsid w:val="00EE0D38"/>
    <w:rsid w:val="00EE4DFF"/>
    <w:rsid w:val="00EE54A8"/>
    <w:rsid w:val="00EF3AA4"/>
    <w:rsid w:val="00EF57FF"/>
    <w:rsid w:val="00EF635B"/>
    <w:rsid w:val="00F00AFC"/>
    <w:rsid w:val="00F12D6F"/>
    <w:rsid w:val="00F164B9"/>
    <w:rsid w:val="00F22985"/>
    <w:rsid w:val="00F27938"/>
    <w:rsid w:val="00F329F6"/>
    <w:rsid w:val="00F339E9"/>
    <w:rsid w:val="00F33AE8"/>
    <w:rsid w:val="00F36D6B"/>
    <w:rsid w:val="00F4077D"/>
    <w:rsid w:val="00F42830"/>
    <w:rsid w:val="00F475E2"/>
    <w:rsid w:val="00F50DC4"/>
    <w:rsid w:val="00F5135E"/>
    <w:rsid w:val="00F5748F"/>
    <w:rsid w:val="00F65524"/>
    <w:rsid w:val="00F65602"/>
    <w:rsid w:val="00F74098"/>
    <w:rsid w:val="00F74AD0"/>
    <w:rsid w:val="00F855A6"/>
    <w:rsid w:val="00F8606B"/>
    <w:rsid w:val="00F91E1D"/>
    <w:rsid w:val="00F92716"/>
    <w:rsid w:val="00FB3455"/>
    <w:rsid w:val="00FC79DD"/>
    <w:rsid w:val="00FD051D"/>
    <w:rsid w:val="00FD7EF6"/>
    <w:rsid w:val="00FE4251"/>
    <w:rsid w:val="00FE71BD"/>
    <w:rsid w:val="00FF4D4C"/>
    <w:rsid w:val="00FF749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caption" w:semiHidden="1" w:unhideWhenUsed="1" w:qFormat="1"/>
    <w:lsdException w:name="table of figures" w:uiPriority="99"/>
    <w:lsdException w:name="footnote reference" w:uiPriority="99"/>
    <w:lsdException w:name="Title" w:qFormat="1"/>
    <w:lsdException w:name="Subtitle" w:qFormat="1"/>
    <w:lsdException w:name="Hyperlink" w:uiPriority="99"/>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6637FF"/>
    <w:rPr>
      <w:sz w:val="24"/>
      <w:szCs w:val="24"/>
    </w:rPr>
  </w:style>
  <w:style w:type="paragraph" w:styleId="berschrift1">
    <w:name w:val="heading 1"/>
    <w:basedOn w:val="Standard"/>
    <w:next w:val="Standard"/>
    <w:link w:val="berschrift1Zchn"/>
    <w:qFormat/>
    <w:rsid w:val="003D70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nhideWhenUsed/>
    <w:qFormat/>
    <w:rsid w:val="00F74AD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nhideWhenUsed/>
    <w:qFormat/>
    <w:rsid w:val="0025189B"/>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nhideWhenUsed/>
    <w:qFormat/>
    <w:rsid w:val="005A5D4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ntertitel">
    <w:name w:val="Subtitle"/>
    <w:basedOn w:val="Standard"/>
    <w:link w:val="UntertitelZchn"/>
    <w:qFormat/>
    <w:rsid w:val="006637FF"/>
    <w:pPr>
      <w:jc w:val="center"/>
    </w:pPr>
    <w:rPr>
      <w:rFonts w:ascii="Arial" w:hAnsi="Arial"/>
      <w:b/>
    </w:rPr>
  </w:style>
  <w:style w:type="character" w:customStyle="1" w:styleId="UntertitelZchn">
    <w:name w:val="Untertitel Zchn"/>
    <w:basedOn w:val="Absatz-Standardschriftart"/>
    <w:link w:val="Untertitel"/>
    <w:locked/>
    <w:rsid w:val="006637FF"/>
    <w:rPr>
      <w:rFonts w:ascii="Arial" w:hAnsi="Arial"/>
      <w:b/>
      <w:sz w:val="24"/>
      <w:szCs w:val="24"/>
      <w:lang w:val="en-US" w:eastAsia="en-US" w:bidi="ar-SA"/>
    </w:rPr>
  </w:style>
  <w:style w:type="paragraph" w:customStyle="1" w:styleId="Titlecopyright">
    <w:name w:val="Title copyright"/>
    <w:basedOn w:val="Textkrper"/>
    <w:rsid w:val="006637FF"/>
    <w:pPr>
      <w:spacing w:before="3000" w:after="0"/>
    </w:pPr>
    <w:rPr>
      <w:rFonts w:ascii="Bookman Old Style" w:hAnsi="Bookman Old Style"/>
      <w:sz w:val="20"/>
    </w:rPr>
  </w:style>
  <w:style w:type="character" w:styleId="Hyperlink">
    <w:name w:val="Hyperlink"/>
    <w:basedOn w:val="Absatz-Standardschriftart"/>
    <w:uiPriority w:val="99"/>
    <w:rsid w:val="006637FF"/>
    <w:rPr>
      <w:rFonts w:ascii="Bookman Old Style" w:hAnsi="Bookman Old Style" w:cs="Times New Roman"/>
      <w:color w:val="333399"/>
      <w:sz w:val="24"/>
      <w:u w:val="single"/>
      <w:vertAlign w:val="baseline"/>
      <w:lang w:val="en-US" w:eastAsia="zh-CN"/>
    </w:rPr>
  </w:style>
  <w:style w:type="paragraph" w:customStyle="1" w:styleId="DocumentName">
    <w:name w:val="Document Name"/>
    <w:basedOn w:val="Standard"/>
    <w:rsid w:val="006637FF"/>
    <w:pPr>
      <w:jc w:val="right"/>
    </w:pPr>
    <w:rPr>
      <w:rFonts w:ascii="Arial Narrow" w:hAnsi="Arial Narrow" w:cs="Arial"/>
      <w:sz w:val="32"/>
      <w:szCs w:val="32"/>
      <w:lang w:val="pt-BR"/>
    </w:rPr>
  </w:style>
  <w:style w:type="paragraph" w:customStyle="1" w:styleId="TitlePage">
    <w:name w:val="Title Page"/>
    <w:link w:val="TitlePageChar"/>
    <w:rsid w:val="006637FF"/>
    <w:pPr>
      <w:spacing w:before="240"/>
      <w:jc w:val="center"/>
    </w:pPr>
    <w:rPr>
      <w:rFonts w:ascii="Verdana" w:eastAsia="SimSun" w:hAnsi="Verdana"/>
      <w:noProof/>
      <w:sz w:val="36"/>
      <w:szCs w:val="24"/>
    </w:rPr>
  </w:style>
  <w:style w:type="character" w:customStyle="1" w:styleId="TitlePageChar">
    <w:name w:val="Title Page Char"/>
    <w:basedOn w:val="Absatz-Standardschriftart"/>
    <w:link w:val="TitlePage"/>
    <w:locked/>
    <w:rsid w:val="006637FF"/>
    <w:rPr>
      <w:rFonts w:ascii="Verdana" w:eastAsia="SimSun" w:hAnsi="Verdana"/>
      <w:noProof/>
      <w:sz w:val="36"/>
      <w:szCs w:val="24"/>
      <w:lang w:val="en-US" w:eastAsia="en-US" w:bidi="ar-SA"/>
    </w:rPr>
  </w:style>
  <w:style w:type="paragraph" w:styleId="Textkrper">
    <w:name w:val="Body Text"/>
    <w:basedOn w:val="Standard"/>
    <w:rsid w:val="006637FF"/>
    <w:pPr>
      <w:spacing w:after="120"/>
    </w:pPr>
  </w:style>
  <w:style w:type="paragraph" w:styleId="Kopfzeile">
    <w:name w:val="header"/>
    <w:basedOn w:val="Standard"/>
    <w:rsid w:val="006637FF"/>
    <w:pPr>
      <w:tabs>
        <w:tab w:val="center" w:pos="4320"/>
        <w:tab w:val="right" w:pos="8640"/>
      </w:tabs>
    </w:pPr>
  </w:style>
  <w:style w:type="paragraph" w:styleId="Fuzeile">
    <w:name w:val="footer"/>
    <w:basedOn w:val="Standard"/>
    <w:link w:val="FuzeileZchn"/>
    <w:rsid w:val="006637FF"/>
    <w:pPr>
      <w:tabs>
        <w:tab w:val="center" w:pos="4320"/>
        <w:tab w:val="right" w:pos="8640"/>
      </w:tabs>
    </w:pPr>
  </w:style>
  <w:style w:type="character" w:customStyle="1" w:styleId="FuzeileZchn">
    <w:name w:val="Fußzeile Zchn"/>
    <w:basedOn w:val="Absatz-Standardschriftart"/>
    <w:link w:val="Fuzeile"/>
    <w:semiHidden/>
    <w:locked/>
    <w:rsid w:val="006637FF"/>
    <w:rPr>
      <w:sz w:val="24"/>
      <w:szCs w:val="24"/>
      <w:lang w:val="en-US" w:eastAsia="en-US" w:bidi="ar-SA"/>
    </w:rPr>
  </w:style>
  <w:style w:type="paragraph" w:styleId="StandardWeb">
    <w:name w:val="Normal (Web)"/>
    <w:basedOn w:val="Standard"/>
    <w:semiHidden/>
    <w:rsid w:val="00391DAF"/>
    <w:pPr>
      <w:spacing w:before="100" w:beforeAutospacing="1" w:after="100" w:afterAutospacing="1"/>
    </w:pPr>
    <w:rPr>
      <w:rFonts w:ascii="Arial Unicode MS" w:eastAsia="Arial Unicode MS" w:hAnsi="Arial Unicode MS" w:cs="Arial Unicode MS"/>
    </w:rPr>
  </w:style>
  <w:style w:type="character" w:styleId="Kommentarzeichen">
    <w:name w:val="annotation reference"/>
    <w:basedOn w:val="Absatz-Standardschriftart"/>
    <w:semiHidden/>
    <w:rsid w:val="00AC0763"/>
    <w:rPr>
      <w:sz w:val="16"/>
      <w:szCs w:val="16"/>
    </w:rPr>
  </w:style>
  <w:style w:type="paragraph" w:styleId="Kommentartext">
    <w:name w:val="annotation text"/>
    <w:basedOn w:val="Standard"/>
    <w:semiHidden/>
    <w:rsid w:val="00AC0763"/>
    <w:rPr>
      <w:sz w:val="20"/>
      <w:szCs w:val="20"/>
    </w:rPr>
  </w:style>
  <w:style w:type="paragraph" w:styleId="Kommentarthema">
    <w:name w:val="annotation subject"/>
    <w:basedOn w:val="Kommentartext"/>
    <w:next w:val="Kommentartext"/>
    <w:semiHidden/>
    <w:rsid w:val="00AC0763"/>
    <w:rPr>
      <w:b/>
      <w:bCs/>
    </w:rPr>
  </w:style>
  <w:style w:type="paragraph" w:styleId="Sprechblasentext">
    <w:name w:val="Balloon Text"/>
    <w:basedOn w:val="Standard"/>
    <w:semiHidden/>
    <w:rsid w:val="00AC0763"/>
    <w:rPr>
      <w:rFonts w:ascii="Tahoma" w:hAnsi="Tahoma" w:cs="Tahoma"/>
      <w:sz w:val="16"/>
      <w:szCs w:val="16"/>
    </w:rPr>
  </w:style>
  <w:style w:type="table" w:styleId="Tabellengitternetz">
    <w:name w:val="Table Grid"/>
    <w:basedOn w:val="NormaleTabelle"/>
    <w:uiPriority w:val="59"/>
    <w:rsid w:val="00CF14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2D0225"/>
    <w:pPr>
      <w:ind w:left="720"/>
      <w:contextualSpacing/>
    </w:pPr>
  </w:style>
  <w:style w:type="paragraph" w:customStyle="1" w:styleId="TableContent1">
    <w:name w:val="Table Content 1"/>
    <w:basedOn w:val="Standard"/>
    <w:qFormat/>
    <w:rsid w:val="00270890"/>
    <w:pPr>
      <w:spacing w:line="360" w:lineRule="auto"/>
    </w:pPr>
    <w:rPr>
      <w:rFonts w:ascii="Helvetica" w:eastAsia="Calibri" w:hAnsi="Helvetica" w:cs="Arial"/>
      <w:sz w:val="20"/>
      <w:szCs w:val="20"/>
    </w:rPr>
  </w:style>
  <w:style w:type="paragraph" w:customStyle="1" w:styleId="TableHeaderRow">
    <w:name w:val="Table Header Row"/>
    <w:basedOn w:val="Standard"/>
    <w:qFormat/>
    <w:rsid w:val="00270890"/>
    <w:pPr>
      <w:spacing w:line="360" w:lineRule="auto"/>
      <w:jc w:val="center"/>
    </w:pPr>
    <w:rPr>
      <w:rFonts w:ascii="Helvetica" w:eastAsia="Calibri" w:hAnsi="Helvetica" w:cs="Arial"/>
      <w:b/>
    </w:rPr>
  </w:style>
  <w:style w:type="character" w:customStyle="1" w:styleId="berschrift1Zchn">
    <w:name w:val="Überschrift 1 Zchn"/>
    <w:basedOn w:val="Absatz-Standardschriftart"/>
    <w:link w:val="berschrift1"/>
    <w:rsid w:val="003D70E9"/>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semiHidden/>
    <w:unhideWhenUsed/>
    <w:qFormat/>
    <w:rsid w:val="00914E0B"/>
    <w:pPr>
      <w:spacing w:line="276" w:lineRule="auto"/>
      <w:outlineLvl w:val="9"/>
    </w:pPr>
  </w:style>
  <w:style w:type="paragraph" w:styleId="Verzeichnis1">
    <w:name w:val="toc 1"/>
    <w:basedOn w:val="Standard"/>
    <w:next w:val="Standard"/>
    <w:autoRedefine/>
    <w:uiPriority w:val="39"/>
    <w:rsid w:val="00174A73"/>
    <w:pPr>
      <w:tabs>
        <w:tab w:val="right" w:leader="dot" w:pos="9350"/>
      </w:tabs>
      <w:spacing w:after="100"/>
      <w:ind w:left="240"/>
    </w:pPr>
  </w:style>
  <w:style w:type="paragraph" w:styleId="Verzeichnis2">
    <w:name w:val="toc 2"/>
    <w:basedOn w:val="Standard"/>
    <w:next w:val="Standard"/>
    <w:autoRedefine/>
    <w:uiPriority w:val="39"/>
    <w:rsid w:val="00914E0B"/>
    <w:pPr>
      <w:spacing w:after="100"/>
      <w:ind w:left="240"/>
    </w:pPr>
  </w:style>
  <w:style w:type="character" w:customStyle="1" w:styleId="berschrift2Zchn">
    <w:name w:val="Überschrift 2 Zchn"/>
    <w:basedOn w:val="Absatz-Standardschriftart"/>
    <w:link w:val="berschrift2"/>
    <w:rsid w:val="00F74AD0"/>
    <w:rPr>
      <w:rFonts w:asciiTheme="majorHAnsi" w:eastAsiaTheme="majorEastAsia" w:hAnsiTheme="majorHAnsi" w:cstheme="majorBidi"/>
      <w:b/>
      <w:bCs/>
      <w:color w:val="4F81BD" w:themeColor="accent1"/>
      <w:sz w:val="26"/>
      <w:szCs w:val="26"/>
    </w:rPr>
  </w:style>
  <w:style w:type="character" w:styleId="Hervorhebung">
    <w:name w:val="Emphasis"/>
    <w:qFormat/>
    <w:rsid w:val="00B049DA"/>
    <w:rPr>
      <w:b/>
      <w:i/>
    </w:rPr>
  </w:style>
  <w:style w:type="character" w:customStyle="1" w:styleId="SpecAttributeCaption">
    <w:name w:val="SpecAttribute_Caption"/>
    <w:rsid w:val="00AE3457"/>
    <w:rPr>
      <w:rFonts w:ascii="Verdana" w:hAnsi="Verdana" w:hint="default"/>
      <w:b/>
      <w:bCs w:val="0"/>
      <w:sz w:val="18"/>
    </w:rPr>
  </w:style>
  <w:style w:type="character" w:customStyle="1" w:styleId="SpecAttributeValue">
    <w:name w:val="SpecAttribute_Value"/>
    <w:rsid w:val="00AE3457"/>
    <w:rPr>
      <w:rFonts w:ascii="Verdana" w:hAnsi="Verdana" w:hint="default"/>
      <w:sz w:val="20"/>
    </w:rPr>
  </w:style>
  <w:style w:type="paragraph" w:customStyle="1" w:styleId="msolistparagraph0">
    <w:name w:val="msolistparagraph"/>
    <w:basedOn w:val="Standard"/>
    <w:rsid w:val="008506DA"/>
    <w:pPr>
      <w:spacing w:after="200" w:line="276" w:lineRule="auto"/>
      <w:ind w:left="720"/>
    </w:pPr>
    <w:rPr>
      <w:rFonts w:ascii="Calibri" w:hAnsi="Calibri"/>
      <w:sz w:val="22"/>
      <w:szCs w:val="22"/>
    </w:rPr>
  </w:style>
  <w:style w:type="character" w:customStyle="1" w:styleId="apple-converted-space">
    <w:name w:val="apple-converted-space"/>
    <w:basedOn w:val="Absatz-Standardschriftart"/>
    <w:rsid w:val="00EF635B"/>
  </w:style>
  <w:style w:type="paragraph" w:styleId="Funotentext">
    <w:name w:val="footnote text"/>
    <w:basedOn w:val="Standard"/>
    <w:link w:val="FunotentextZchn"/>
    <w:uiPriority w:val="99"/>
    <w:unhideWhenUsed/>
    <w:rsid w:val="0088500D"/>
    <w:rPr>
      <w:rFonts w:asciiTheme="minorHAnsi" w:eastAsiaTheme="minorHAnsi" w:hAnsiTheme="minorHAnsi" w:cstheme="minorBidi"/>
      <w:sz w:val="20"/>
      <w:szCs w:val="20"/>
      <w:lang w:val="en-AU"/>
    </w:rPr>
  </w:style>
  <w:style w:type="character" w:customStyle="1" w:styleId="FunotentextZchn">
    <w:name w:val="Fußnotentext Zchn"/>
    <w:basedOn w:val="Absatz-Standardschriftart"/>
    <w:link w:val="Funotentext"/>
    <w:uiPriority w:val="99"/>
    <w:rsid w:val="0088500D"/>
    <w:rPr>
      <w:rFonts w:asciiTheme="minorHAnsi" w:eastAsiaTheme="minorHAnsi" w:hAnsiTheme="minorHAnsi" w:cstheme="minorBidi"/>
      <w:lang w:val="en-AU"/>
    </w:rPr>
  </w:style>
  <w:style w:type="character" w:styleId="Funotenzeichen">
    <w:name w:val="footnote reference"/>
    <w:basedOn w:val="Absatz-Standardschriftart"/>
    <w:uiPriority w:val="99"/>
    <w:unhideWhenUsed/>
    <w:rsid w:val="0088500D"/>
    <w:rPr>
      <w:vertAlign w:val="superscript"/>
    </w:rPr>
  </w:style>
  <w:style w:type="paragraph" w:customStyle="1" w:styleId="Notes">
    <w:name w:val="Notes"/>
    <w:basedOn w:val="Standard"/>
    <w:qFormat/>
    <w:rsid w:val="00822A8E"/>
    <w:pPr>
      <w:spacing w:after="120" w:line="360" w:lineRule="auto"/>
      <w:ind w:firstLine="720"/>
    </w:pPr>
    <w:rPr>
      <w:rFonts w:ascii="Helvetica" w:eastAsia="Calibri" w:hAnsi="Helvetica" w:cs="Arial"/>
      <w:sz w:val="16"/>
      <w:szCs w:val="16"/>
    </w:rPr>
  </w:style>
  <w:style w:type="character" w:styleId="IntensiveHervorhebung">
    <w:name w:val="Intense Emphasis"/>
    <w:uiPriority w:val="21"/>
    <w:qFormat/>
    <w:rsid w:val="00822A8E"/>
    <w:rPr>
      <w:iCs/>
    </w:rPr>
  </w:style>
  <w:style w:type="paragraph" w:customStyle="1" w:styleId="Default">
    <w:name w:val="Default"/>
    <w:rsid w:val="00E27AD4"/>
    <w:pPr>
      <w:autoSpaceDE w:val="0"/>
      <w:autoSpaceDN w:val="0"/>
      <w:adjustRightInd w:val="0"/>
    </w:pPr>
    <w:rPr>
      <w:rFonts w:ascii="Trade Gothic" w:hAnsi="Trade Gothic" w:cs="Trade Gothic"/>
      <w:color w:val="000000"/>
      <w:sz w:val="24"/>
      <w:szCs w:val="24"/>
    </w:rPr>
  </w:style>
  <w:style w:type="character" w:customStyle="1" w:styleId="A0">
    <w:name w:val="A0"/>
    <w:uiPriority w:val="99"/>
    <w:rsid w:val="00E27AD4"/>
    <w:rPr>
      <w:rFonts w:cs="Helvetica 55 Roman"/>
      <w:color w:val="000000"/>
      <w:sz w:val="14"/>
      <w:szCs w:val="14"/>
    </w:rPr>
  </w:style>
  <w:style w:type="character" w:customStyle="1" w:styleId="ssens">
    <w:name w:val="ssens"/>
    <w:basedOn w:val="Absatz-Standardschriftart"/>
    <w:rsid w:val="007621B8"/>
  </w:style>
  <w:style w:type="character" w:customStyle="1" w:styleId="vi">
    <w:name w:val="vi"/>
    <w:basedOn w:val="Absatz-Standardschriftart"/>
    <w:rsid w:val="007621B8"/>
  </w:style>
  <w:style w:type="character" w:styleId="Fett">
    <w:name w:val="Strong"/>
    <w:basedOn w:val="Absatz-Standardschriftart"/>
    <w:uiPriority w:val="22"/>
    <w:qFormat/>
    <w:rsid w:val="007621B8"/>
    <w:rPr>
      <w:b/>
      <w:bCs/>
    </w:rPr>
  </w:style>
  <w:style w:type="character" w:customStyle="1" w:styleId="berschrift3Zchn">
    <w:name w:val="Überschrift 3 Zchn"/>
    <w:basedOn w:val="Absatz-Standardschriftart"/>
    <w:link w:val="berschrift3"/>
    <w:rsid w:val="0025189B"/>
    <w:rPr>
      <w:rFonts w:asciiTheme="majorHAnsi" w:eastAsiaTheme="majorEastAsia" w:hAnsiTheme="majorHAnsi" w:cstheme="majorBidi"/>
      <w:b/>
      <w:bCs/>
      <w:color w:val="4F81BD" w:themeColor="accent1"/>
      <w:sz w:val="24"/>
      <w:szCs w:val="24"/>
    </w:rPr>
  </w:style>
  <w:style w:type="paragraph" w:styleId="Dokumentstruktur">
    <w:name w:val="Document Map"/>
    <w:basedOn w:val="Standard"/>
    <w:link w:val="DokumentstrukturZchn"/>
    <w:rsid w:val="002C67BC"/>
    <w:rPr>
      <w:rFonts w:ascii="Tahoma" w:hAnsi="Tahoma" w:cs="Tahoma"/>
      <w:sz w:val="16"/>
      <w:szCs w:val="16"/>
    </w:rPr>
  </w:style>
  <w:style w:type="character" w:customStyle="1" w:styleId="DokumentstrukturZchn">
    <w:name w:val="Dokumentstruktur Zchn"/>
    <w:basedOn w:val="Absatz-Standardschriftart"/>
    <w:link w:val="Dokumentstruktur"/>
    <w:rsid w:val="002C67BC"/>
    <w:rPr>
      <w:rFonts w:ascii="Tahoma" w:hAnsi="Tahoma" w:cs="Tahoma"/>
      <w:sz w:val="16"/>
      <w:szCs w:val="16"/>
    </w:rPr>
  </w:style>
  <w:style w:type="paragraph" w:styleId="Verzeichnis3">
    <w:name w:val="toc 3"/>
    <w:basedOn w:val="Standard"/>
    <w:next w:val="Standard"/>
    <w:autoRedefine/>
    <w:uiPriority w:val="39"/>
    <w:rsid w:val="00CC75C5"/>
    <w:pPr>
      <w:spacing w:after="100"/>
      <w:ind w:left="480"/>
    </w:pPr>
  </w:style>
  <w:style w:type="character" w:styleId="BesuchterHyperlink">
    <w:name w:val="FollowedHyperlink"/>
    <w:basedOn w:val="Absatz-Standardschriftart"/>
    <w:rsid w:val="00941F4C"/>
    <w:rPr>
      <w:color w:val="800080" w:themeColor="followedHyperlink"/>
      <w:u w:val="single"/>
    </w:rPr>
  </w:style>
  <w:style w:type="character" w:customStyle="1" w:styleId="berschrift4Zchn">
    <w:name w:val="Überschrift 4 Zchn"/>
    <w:basedOn w:val="Absatz-Standardschriftart"/>
    <w:link w:val="berschrift4"/>
    <w:rsid w:val="005A5D4E"/>
    <w:rPr>
      <w:rFonts w:asciiTheme="majorHAnsi" w:eastAsiaTheme="majorEastAsia" w:hAnsiTheme="majorHAnsi" w:cstheme="majorBidi"/>
      <w:b/>
      <w:bCs/>
      <w:i/>
      <w:iCs/>
      <w:color w:val="4F81BD" w:themeColor="accent1"/>
      <w:sz w:val="24"/>
      <w:szCs w:val="24"/>
    </w:rPr>
  </w:style>
  <w:style w:type="paragraph" w:styleId="Beschriftung">
    <w:name w:val="caption"/>
    <w:basedOn w:val="Standard"/>
    <w:next w:val="Standard"/>
    <w:unhideWhenUsed/>
    <w:qFormat/>
    <w:rsid w:val="00ED5D23"/>
    <w:pPr>
      <w:spacing w:after="200"/>
    </w:pPr>
    <w:rPr>
      <w:b/>
      <w:bCs/>
      <w:color w:val="4F81BD" w:themeColor="accent1"/>
      <w:sz w:val="18"/>
      <w:szCs w:val="18"/>
    </w:rPr>
  </w:style>
  <w:style w:type="paragraph" w:styleId="Abbildungsverzeichnis">
    <w:name w:val="table of figures"/>
    <w:basedOn w:val="Standard"/>
    <w:next w:val="Standard"/>
    <w:uiPriority w:val="99"/>
    <w:rsid w:val="002A1E34"/>
    <w:pPr>
      <w:ind w:left="480" w:hanging="480"/>
    </w:pPr>
  </w:style>
  <w:style w:type="table" w:customStyle="1" w:styleId="TableGrid1">
    <w:name w:val="Table Grid1"/>
    <w:basedOn w:val="NormaleTabelle"/>
    <w:next w:val="Tabellengitternetz"/>
    <w:uiPriority w:val="59"/>
    <w:rsid w:val="00FE71BD"/>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caption" w:semiHidden="1" w:unhideWhenUsed="1" w:qFormat="1"/>
    <w:lsdException w:name="table of figures" w:uiPriority="99"/>
    <w:lsdException w:name="footnote reference" w:uiPriority="99"/>
    <w:lsdException w:name="Title" w:qFormat="1"/>
    <w:lsdException w:name="Subtitle" w:qFormat="1"/>
    <w:lsdException w:name="Hyperlink" w:uiPriority="99"/>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37FF"/>
    <w:rPr>
      <w:sz w:val="24"/>
      <w:szCs w:val="24"/>
    </w:rPr>
  </w:style>
  <w:style w:type="paragraph" w:styleId="Heading1">
    <w:name w:val="heading 1"/>
    <w:basedOn w:val="Normal"/>
    <w:next w:val="Normal"/>
    <w:link w:val="Heading1Char"/>
    <w:qFormat/>
    <w:rsid w:val="003D70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F74AD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25189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5A5D4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6637FF"/>
    <w:pPr>
      <w:jc w:val="center"/>
    </w:pPr>
    <w:rPr>
      <w:rFonts w:ascii="Arial" w:hAnsi="Arial"/>
      <w:b/>
    </w:rPr>
  </w:style>
  <w:style w:type="character" w:customStyle="1" w:styleId="SubtitleChar">
    <w:name w:val="Subtitle Char"/>
    <w:basedOn w:val="DefaultParagraphFont"/>
    <w:link w:val="Subtitle"/>
    <w:locked/>
    <w:rsid w:val="006637FF"/>
    <w:rPr>
      <w:rFonts w:ascii="Arial" w:hAnsi="Arial"/>
      <w:b/>
      <w:sz w:val="24"/>
      <w:szCs w:val="24"/>
      <w:lang w:val="en-US" w:eastAsia="en-US" w:bidi="ar-SA"/>
    </w:rPr>
  </w:style>
  <w:style w:type="paragraph" w:customStyle="1" w:styleId="Titlecopyright">
    <w:name w:val="Title copyright"/>
    <w:basedOn w:val="BodyText"/>
    <w:rsid w:val="006637FF"/>
    <w:pPr>
      <w:spacing w:before="3000" w:after="0"/>
    </w:pPr>
    <w:rPr>
      <w:rFonts w:ascii="Bookman Old Style" w:hAnsi="Bookman Old Style"/>
      <w:sz w:val="20"/>
    </w:rPr>
  </w:style>
  <w:style w:type="character" w:styleId="Hyperlink">
    <w:name w:val="Hyperlink"/>
    <w:basedOn w:val="DefaultParagraphFont"/>
    <w:uiPriority w:val="99"/>
    <w:rsid w:val="006637FF"/>
    <w:rPr>
      <w:rFonts w:ascii="Bookman Old Style" w:hAnsi="Bookman Old Style" w:cs="Times New Roman"/>
      <w:color w:val="333399"/>
      <w:sz w:val="24"/>
      <w:u w:val="single"/>
      <w:vertAlign w:val="baseline"/>
      <w:lang w:val="en-US" w:eastAsia="zh-CN"/>
    </w:rPr>
  </w:style>
  <w:style w:type="paragraph" w:customStyle="1" w:styleId="DocumentName">
    <w:name w:val="Document Name"/>
    <w:basedOn w:val="Normal"/>
    <w:rsid w:val="006637FF"/>
    <w:pPr>
      <w:jc w:val="right"/>
    </w:pPr>
    <w:rPr>
      <w:rFonts w:ascii="Arial Narrow" w:hAnsi="Arial Narrow" w:cs="Arial"/>
      <w:sz w:val="32"/>
      <w:szCs w:val="32"/>
      <w:lang w:val="pt-BR"/>
    </w:rPr>
  </w:style>
  <w:style w:type="paragraph" w:customStyle="1" w:styleId="TitlePage">
    <w:name w:val="Title Page"/>
    <w:link w:val="TitlePageChar"/>
    <w:rsid w:val="006637FF"/>
    <w:pPr>
      <w:spacing w:before="240"/>
      <w:jc w:val="center"/>
    </w:pPr>
    <w:rPr>
      <w:rFonts w:ascii="Verdana" w:eastAsia="SimSun" w:hAnsi="Verdana"/>
      <w:noProof/>
      <w:sz w:val="36"/>
      <w:szCs w:val="24"/>
    </w:rPr>
  </w:style>
  <w:style w:type="character" w:customStyle="1" w:styleId="TitlePageChar">
    <w:name w:val="Title Page Char"/>
    <w:basedOn w:val="DefaultParagraphFont"/>
    <w:link w:val="TitlePage"/>
    <w:locked/>
    <w:rsid w:val="006637FF"/>
    <w:rPr>
      <w:rFonts w:ascii="Verdana" w:eastAsia="SimSun" w:hAnsi="Verdana"/>
      <w:noProof/>
      <w:sz w:val="36"/>
      <w:szCs w:val="24"/>
      <w:lang w:val="en-US" w:eastAsia="en-US" w:bidi="ar-SA"/>
    </w:rPr>
  </w:style>
  <w:style w:type="paragraph" w:styleId="BodyText">
    <w:name w:val="Body Text"/>
    <w:basedOn w:val="Normal"/>
    <w:rsid w:val="006637FF"/>
    <w:pPr>
      <w:spacing w:after="120"/>
    </w:pPr>
  </w:style>
  <w:style w:type="paragraph" w:styleId="Header">
    <w:name w:val="header"/>
    <w:basedOn w:val="Normal"/>
    <w:rsid w:val="006637FF"/>
    <w:pPr>
      <w:tabs>
        <w:tab w:val="center" w:pos="4320"/>
        <w:tab w:val="right" w:pos="8640"/>
      </w:tabs>
    </w:pPr>
  </w:style>
  <w:style w:type="paragraph" w:styleId="Footer">
    <w:name w:val="footer"/>
    <w:basedOn w:val="Normal"/>
    <w:link w:val="FooterChar"/>
    <w:rsid w:val="006637FF"/>
    <w:pPr>
      <w:tabs>
        <w:tab w:val="center" w:pos="4320"/>
        <w:tab w:val="right" w:pos="8640"/>
      </w:tabs>
    </w:pPr>
  </w:style>
  <w:style w:type="character" w:customStyle="1" w:styleId="FooterChar">
    <w:name w:val="Footer Char"/>
    <w:basedOn w:val="DefaultParagraphFont"/>
    <w:link w:val="Footer"/>
    <w:semiHidden/>
    <w:locked/>
    <w:rsid w:val="006637FF"/>
    <w:rPr>
      <w:sz w:val="24"/>
      <w:szCs w:val="24"/>
      <w:lang w:val="en-US" w:eastAsia="en-US" w:bidi="ar-SA"/>
    </w:rPr>
  </w:style>
  <w:style w:type="paragraph" w:styleId="NormalWeb">
    <w:name w:val="Normal (Web)"/>
    <w:basedOn w:val="Normal"/>
    <w:semiHidden/>
    <w:rsid w:val="00391DAF"/>
    <w:pPr>
      <w:spacing w:before="100" w:beforeAutospacing="1" w:after="100" w:afterAutospacing="1"/>
    </w:pPr>
    <w:rPr>
      <w:rFonts w:ascii="Arial Unicode MS" w:eastAsia="Arial Unicode MS" w:hAnsi="Arial Unicode MS" w:cs="Arial Unicode MS"/>
    </w:rPr>
  </w:style>
  <w:style w:type="character" w:styleId="CommentReference">
    <w:name w:val="annotation reference"/>
    <w:basedOn w:val="DefaultParagraphFont"/>
    <w:semiHidden/>
    <w:rsid w:val="00AC0763"/>
    <w:rPr>
      <w:sz w:val="16"/>
      <w:szCs w:val="16"/>
    </w:rPr>
  </w:style>
  <w:style w:type="paragraph" w:styleId="CommentText">
    <w:name w:val="annotation text"/>
    <w:basedOn w:val="Normal"/>
    <w:semiHidden/>
    <w:rsid w:val="00AC0763"/>
    <w:rPr>
      <w:sz w:val="20"/>
      <w:szCs w:val="20"/>
    </w:rPr>
  </w:style>
  <w:style w:type="paragraph" w:styleId="CommentSubject">
    <w:name w:val="annotation subject"/>
    <w:basedOn w:val="CommentText"/>
    <w:next w:val="CommentText"/>
    <w:semiHidden/>
    <w:rsid w:val="00AC0763"/>
    <w:rPr>
      <w:b/>
      <w:bCs/>
    </w:rPr>
  </w:style>
  <w:style w:type="paragraph" w:styleId="BalloonText">
    <w:name w:val="Balloon Text"/>
    <w:basedOn w:val="Normal"/>
    <w:semiHidden/>
    <w:rsid w:val="00AC0763"/>
    <w:rPr>
      <w:rFonts w:ascii="Tahoma" w:hAnsi="Tahoma" w:cs="Tahoma"/>
      <w:sz w:val="16"/>
      <w:szCs w:val="16"/>
    </w:rPr>
  </w:style>
  <w:style w:type="table" w:styleId="TableGrid">
    <w:name w:val="Table Grid"/>
    <w:basedOn w:val="TableNormal"/>
    <w:uiPriority w:val="59"/>
    <w:rsid w:val="00CF1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0225"/>
    <w:pPr>
      <w:ind w:left="720"/>
      <w:contextualSpacing/>
    </w:pPr>
  </w:style>
  <w:style w:type="paragraph" w:customStyle="1" w:styleId="TableContent1">
    <w:name w:val="Table Content 1"/>
    <w:basedOn w:val="Normal"/>
    <w:qFormat/>
    <w:rsid w:val="00270890"/>
    <w:pPr>
      <w:spacing w:line="360" w:lineRule="auto"/>
    </w:pPr>
    <w:rPr>
      <w:rFonts w:ascii="Helvetica" w:eastAsia="Calibri" w:hAnsi="Helvetica" w:cs="Arial"/>
      <w:sz w:val="20"/>
      <w:szCs w:val="20"/>
    </w:rPr>
  </w:style>
  <w:style w:type="paragraph" w:customStyle="1" w:styleId="TableHeaderRow">
    <w:name w:val="Table Header Row"/>
    <w:basedOn w:val="Normal"/>
    <w:qFormat/>
    <w:rsid w:val="00270890"/>
    <w:pPr>
      <w:spacing w:line="360" w:lineRule="auto"/>
      <w:jc w:val="center"/>
    </w:pPr>
    <w:rPr>
      <w:rFonts w:ascii="Helvetica" w:eastAsia="Calibri" w:hAnsi="Helvetica" w:cs="Arial"/>
      <w:b/>
    </w:rPr>
  </w:style>
  <w:style w:type="character" w:customStyle="1" w:styleId="Heading1Char">
    <w:name w:val="Heading 1 Char"/>
    <w:basedOn w:val="DefaultParagraphFont"/>
    <w:link w:val="Heading1"/>
    <w:rsid w:val="003D70E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914E0B"/>
    <w:pPr>
      <w:spacing w:line="276" w:lineRule="auto"/>
      <w:outlineLvl w:val="9"/>
    </w:pPr>
  </w:style>
  <w:style w:type="paragraph" w:styleId="TOC1">
    <w:name w:val="toc 1"/>
    <w:basedOn w:val="Normal"/>
    <w:next w:val="Normal"/>
    <w:autoRedefine/>
    <w:uiPriority w:val="39"/>
    <w:rsid w:val="00174A73"/>
    <w:pPr>
      <w:tabs>
        <w:tab w:val="right" w:leader="dot" w:pos="9350"/>
      </w:tabs>
      <w:spacing w:after="100"/>
      <w:ind w:left="240"/>
    </w:pPr>
  </w:style>
  <w:style w:type="paragraph" w:styleId="TOC2">
    <w:name w:val="toc 2"/>
    <w:basedOn w:val="Normal"/>
    <w:next w:val="Normal"/>
    <w:autoRedefine/>
    <w:uiPriority w:val="39"/>
    <w:rsid w:val="00914E0B"/>
    <w:pPr>
      <w:spacing w:after="100"/>
      <w:ind w:left="240"/>
    </w:pPr>
  </w:style>
  <w:style w:type="character" w:customStyle="1" w:styleId="Heading2Char">
    <w:name w:val="Heading 2 Char"/>
    <w:basedOn w:val="DefaultParagraphFont"/>
    <w:link w:val="Heading2"/>
    <w:rsid w:val="00F74AD0"/>
    <w:rPr>
      <w:rFonts w:asciiTheme="majorHAnsi" w:eastAsiaTheme="majorEastAsia" w:hAnsiTheme="majorHAnsi" w:cstheme="majorBidi"/>
      <w:b/>
      <w:bCs/>
      <w:color w:val="4F81BD" w:themeColor="accent1"/>
      <w:sz w:val="26"/>
      <w:szCs w:val="26"/>
    </w:rPr>
  </w:style>
  <w:style w:type="character" w:styleId="Emphasis">
    <w:name w:val="Emphasis"/>
    <w:qFormat/>
    <w:rsid w:val="00B049DA"/>
    <w:rPr>
      <w:b/>
      <w:i/>
    </w:rPr>
  </w:style>
  <w:style w:type="character" w:customStyle="1" w:styleId="SpecAttributeCaption">
    <w:name w:val="SpecAttribute_Caption"/>
    <w:rsid w:val="00AE3457"/>
    <w:rPr>
      <w:rFonts w:ascii="Verdana" w:hAnsi="Verdana" w:hint="default"/>
      <w:b/>
      <w:bCs w:val="0"/>
      <w:sz w:val="18"/>
    </w:rPr>
  </w:style>
  <w:style w:type="character" w:customStyle="1" w:styleId="SpecAttributeValue">
    <w:name w:val="SpecAttribute_Value"/>
    <w:rsid w:val="00AE3457"/>
    <w:rPr>
      <w:rFonts w:ascii="Verdana" w:hAnsi="Verdana" w:hint="default"/>
      <w:sz w:val="20"/>
    </w:rPr>
  </w:style>
  <w:style w:type="paragraph" w:customStyle="1" w:styleId="msolistparagraph0">
    <w:name w:val="msolistparagraph"/>
    <w:basedOn w:val="Normal"/>
    <w:rsid w:val="008506DA"/>
    <w:pPr>
      <w:spacing w:after="200" w:line="276" w:lineRule="auto"/>
      <w:ind w:left="720"/>
    </w:pPr>
    <w:rPr>
      <w:rFonts w:ascii="Calibri" w:hAnsi="Calibri"/>
      <w:sz w:val="22"/>
      <w:szCs w:val="22"/>
    </w:rPr>
  </w:style>
  <w:style w:type="character" w:customStyle="1" w:styleId="apple-converted-space">
    <w:name w:val="apple-converted-space"/>
    <w:basedOn w:val="DefaultParagraphFont"/>
    <w:rsid w:val="00EF635B"/>
  </w:style>
  <w:style w:type="paragraph" w:styleId="FootnoteText">
    <w:name w:val="footnote text"/>
    <w:basedOn w:val="Normal"/>
    <w:link w:val="FootnoteTextChar"/>
    <w:uiPriority w:val="99"/>
    <w:unhideWhenUsed/>
    <w:rsid w:val="0088500D"/>
    <w:rPr>
      <w:rFonts w:asciiTheme="minorHAnsi" w:eastAsiaTheme="minorHAnsi" w:hAnsiTheme="minorHAnsi" w:cstheme="minorBidi"/>
      <w:sz w:val="20"/>
      <w:szCs w:val="20"/>
      <w:lang w:val="en-AU"/>
    </w:rPr>
  </w:style>
  <w:style w:type="character" w:customStyle="1" w:styleId="FootnoteTextChar">
    <w:name w:val="Footnote Text Char"/>
    <w:basedOn w:val="DefaultParagraphFont"/>
    <w:link w:val="FootnoteText"/>
    <w:uiPriority w:val="99"/>
    <w:rsid w:val="0088500D"/>
    <w:rPr>
      <w:rFonts w:asciiTheme="minorHAnsi" w:eastAsiaTheme="minorHAnsi" w:hAnsiTheme="minorHAnsi" w:cstheme="minorBidi"/>
      <w:lang w:val="en-AU"/>
    </w:rPr>
  </w:style>
  <w:style w:type="character" w:styleId="FootnoteReference">
    <w:name w:val="footnote reference"/>
    <w:basedOn w:val="DefaultParagraphFont"/>
    <w:uiPriority w:val="99"/>
    <w:unhideWhenUsed/>
    <w:rsid w:val="0088500D"/>
    <w:rPr>
      <w:vertAlign w:val="superscript"/>
    </w:rPr>
  </w:style>
  <w:style w:type="paragraph" w:customStyle="1" w:styleId="Notes">
    <w:name w:val="Notes"/>
    <w:basedOn w:val="Normal"/>
    <w:qFormat/>
    <w:rsid w:val="00822A8E"/>
    <w:pPr>
      <w:spacing w:after="120" w:line="360" w:lineRule="auto"/>
      <w:ind w:firstLine="720"/>
    </w:pPr>
    <w:rPr>
      <w:rFonts w:ascii="Helvetica" w:eastAsia="Calibri" w:hAnsi="Helvetica" w:cs="Arial"/>
      <w:sz w:val="16"/>
      <w:szCs w:val="16"/>
    </w:rPr>
  </w:style>
  <w:style w:type="character" w:styleId="IntenseEmphasis">
    <w:name w:val="Intense Emphasis"/>
    <w:uiPriority w:val="21"/>
    <w:qFormat/>
    <w:rsid w:val="00822A8E"/>
    <w:rPr>
      <w:iCs/>
    </w:rPr>
  </w:style>
  <w:style w:type="paragraph" w:customStyle="1" w:styleId="Default">
    <w:name w:val="Default"/>
    <w:rsid w:val="00E27AD4"/>
    <w:pPr>
      <w:autoSpaceDE w:val="0"/>
      <w:autoSpaceDN w:val="0"/>
      <w:adjustRightInd w:val="0"/>
    </w:pPr>
    <w:rPr>
      <w:rFonts w:ascii="Trade Gothic" w:hAnsi="Trade Gothic" w:cs="Trade Gothic"/>
      <w:color w:val="000000"/>
      <w:sz w:val="24"/>
      <w:szCs w:val="24"/>
    </w:rPr>
  </w:style>
  <w:style w:type="character" w:customStyle="1" w:styleId="A0">
    <w:name w:val="A0"/>
    <w:uiPriority w:val="99"/>
    <w:rsid w:val="00E27AD4"/>
    <w:rPr>
      <w:rFonts w:cs="Helvetica 55 Roman"/>
      <w:color w:val="000000"/>
      <w:sz w:val="14"/>
      <w:szCs w:val="14"/>
    </w:rPr>
  </w:style>
  <w:style w:type="character" w:customStyle="1" w:styleId="ssens">
    <w:name w:val="ssens"/>
    <w:basedOn w:val="DefaultParagraphFont"/>
    <w:rsid w:val="007621B8"/>
  </w:style>
  <w:style w:type="character" w:customStyle="1" w:styleId="vi">
    <w:name w:val="vi"/>
    <w:basedOn w:val="DefaultParagraphFont"/>
    <w:rsid w:val="007621B8"/>
  </w:style>
  <w:style w:type="character" w:styleId="Strong">
    <w:name w:val="Strong"/>
    <w:basedOn w:val="DefaultParagraphFont"/>
    <w:uiPriority w:val="22"/>
    <w:qFormat/>
    <w:rsid w:val="007621B8"/>
    <w:rPr>
      <w:b/>
      <w:bCs/>
    </w:rPr>
  </w:style>
  <w:style w:type="character" w:customStyle="1" w:styleId="Heading3Char">
    <w:name w:val="Heading 3 Char"/>
    <w:basedOn w:val="DefaultParagraphFont"/>
    <w:link w:val="Heading3"/>
    <w:rsid w:val="0025189B"/>
    <w:rPr>
      <w:rFonts w:asciiTheme="majorHAnsi" w:eastAsiaTheme="majorEastAsia" w:hAnsiTheme="majorHAnsi" w:cstheme="majorBidi"/>
      <w:b/>
      <w:bCs/>
      <w:color w:val="4F81BD" w:themeColor="accent1"/>
      <w:sz w:val="24"/>
      <w:szCs w:val="24"/>
    </w:rPr>
  </w:style>
  <w:style w:type="paragraph" w:styleId="DocumentMap">
    <w:name w:val="Document Map"/>
    <w:basedOn w:val="Normal"/>
    <w:link w:val="DocumentMapChar"/>
    <w:rsid w:val="002C67BC"/>
    <w:rPr>
      <w:rFonts w:ascii="Tahoma" w:hAnsi="Tahoma" w:cs="Tahoma"/>
      <w:sz w:val="16"/>
      <w:szCs w:val="16"/>
    </w:rPr>
  </w:style>
  <w:style w:type="character" w:customStyle="1" w:styleId="DocumentMapChar">
    <w:name w:val="Document Map Char"/>
    <w:basedOn w:val="DefaultParagraphFont"/>
    <w:link w:val="DocumentMap"/>
    <w:rsid w:val="002C67BC"/>
    <w:rPr>
      <w:rFonts w:ascii="Tahoma" w:hAnsi="Tahoma" w:cs="Tahoma"/>
      <w:sz w:val="16"/>
      <w:szCs w:val="16"/>
    </w:rPr>
  </w:style>
  <w:style w:type="paragraph" w:styleId="TOC3">
    <w:name w:val="toc 3"/>
    <w:basedOn w:val="Normal"/>
    <w:next w:val="Normal"/>
    <w:autoRedefine/>
    <w:uiPriority w:val="39"/>
    <w:rsid w:val="00CC75C5"/>
    <w:pPr>
      <w:spacing w:after="100"/>
      <w:ind w:left="480"/>
    </w:pPr>
  </w:style>
  <w:style w:type="character" w:styleId="FollowedHyperlink">
    <w:name w:val="FollowedHyperlink"/>
    <w:basedOn w:val="DefaultParagraphFont"/>
    <w:rsid w:val="00941F4C"/>
    <w:rPr>
      <w:color w:val="800080" w:themeColor="followedHyperlink"/>
      <w:u w:val="single"/>
    </w:rPr>
  </w:style>
  <w:style w:type="character" w:customStyle="1" w:styleId="Heading4Char">
    <w:name w:val="Heading 4 Char"/>
    <w:basedOn w:val="DefaultParagraphFont"/>
    <w:link w:val="Heading4"/>
    <w:rsid w:val="005A5D4E"/>
    <w:rPr>
      <w:rFonts w:asciiTheme="majorHAnsi" w:eastAsiaTheme="majorEastAsia" w:hAnsiTheme="majorHAnsi" w:cstheme="majorBidi"/>
      <w:b/>
      <w:bCs/>
      <w:i/>
      <w:iCs/>
      <w:color w:val="4F81BD" w:themeColor="accent1"/>
      <w:sz w:val="24"/>
      <w:szCs w:val="24"/>
    </w:rPr>
  </w:style>
  <w:style w:type="paragraph" w:styleId="Caption">
    <w:name w:val="caption"/>
    <w:basedOn w:val="Normal"/>
    <w:next w:val="Normal"/>
    <w:unhideWhenUsed/>
    <w:qFormat/>
    <w:rsid w:val="00ED5D23"/>
    <w:pPr>
      <w:spacing w:after="200"/>
    </w:pPr>
    <w:rPr>
      <w:b/>
      <w:bCs/>
      <w:color w:val="4F81BD" w:themeColor="accent1"/>
      <w:sz w:val="18"/>
      <w:szCs w:val="18"/>
    </w:rPr>
  </w:style>
  <w:style w:type="paragraph" w:styleId="TableofFigures">
    <w:name w:val="table of figures"/>
    <w:basedOn w:val="Normal"/>
    <w:next w:val="Normal"/>
    <w:uiPriority w:val="99"/>
    <w:rsid w:val="002A1E34"/>
    <w:pPr>
      <w:ind w:left="480" w:hanging="480"/>
    </w:pPr>
  </w:style>
  <w:style w:type="table" w:customStyle="1" w:styleId="TableGrid1">
    <w:name w:val="Table Grid1"/>
    <w:basedOn w:val="TableNormal"/>
    <w:next w:val="TableGrid"/>
    <w:uiPriority w:val="59"/>
    <w:rsid w:val="00FE71B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513151977">
      <w:bodyDiv w:val="1"/>
      <w:marLeft w:val="0"/>
      <w:marRight w:val="0"/>
      <w:marTop w:val="0"/>
      <w:marBottom w:val="0"/>
      <w:divBdr>
        <w:top w:val="none" w:sz="0" w:space="0" w:color="auto"/>
        <w:left w:val="none" w:sz="0" w:space="0" w:color="auto"/>
        <w:bottom w:val="none" w:sz="0" w:space="0" w:color="auto"/>
        <w:right w:val="none" w:sz="0" w:space="0" w:color="auto"/>
      </w:divBdr>
    </w:div>
    <w:div w:id="566108350">
      <w:bodyDiv w:val="1"/>
      <w:marLeft w:val="0"/>
      <w:marRight w:val="0"/>
      <w:marTop w:val="0"/>
      <w:marBottom w:val="0"/>
      <w:divBdr>
        <w:top w:val="none" w:sz="0" w:space="0" w:color="auto"/>
        <w:left w:val="none" w:sz="0" w:space="0" w:color="auto"/>
        <w:bottom w:val="none" w:sz="0" w:space="0" w:color="auto"/>
        <w:right w:val="none" w:sz="0" w:space="0" w:color="auto"/>
      </w:divBdr>
    </w:div>
    <w:div w:id="599609631">
      <w:bodyDiv w:val="1"/>
      <w:marLeft w:val="0"/>
      <w:marRight w:val="0"/>
      <w:marTop w:val="0"/>
      <w:marBottom w:val="0"/>
      <w:divBdr>
        <w:top w:val="none" w:sz="0" w:space="0" w:color="auto"/>
        <w:left w:val="none" w:sz="0" w:space="0" w:color="auto"/>
        <w:bottom w:val="none" w:sz="0" w:space="0" w:color="auto"/>
        <w:right w:val="none" w:sz="0" w:space="0" w:color="auto"/>
      </w:divBdr>
    </w:div>
    <w:div w:id="616529321">
      <w:bodyDiv w:val="1"/>
      <w:marLeft w:val="0"/>
      <w:marRight w:val="0"/>
      <w:marTop w:val="0"/>
      <w:marBottom w:val="0"/>
      <w:divBdr>
        <w:top w:val="none" w:sz="0" w:space="0" w:color="auto"/>
        <w:left w:val="none" w:sz="0" w:space="0" w:color="auto"/>
        <w:bottom w:val="none" w:sz="0" w:space="0" w:color="auto"/>
        <w:right w:val="none" w:sz="0" w:space="0" w:color="auto"/>
      </w:divBdr>
      <w:divsChild>
        <w:div w:id="123547205">
          <w:marLeft w:val="0"/>
          <w:marRight w:val="0"/>
          <w:marTop w:val="0"/>
          <w:marBottom w:val="0"/>
          <w:divBdr>
            <w:top w:val="none" w:sz="0" w:space="0" w:color="auto"/>
            <w:left w:val="none" w:sz="0" w:space="0" w:color="auto"/>
            <w:bottom w:val="none" w:sz="0" w:space="0" w:color="auto"/>
            <w:right w:val="none" w:sz="0" w:space="0" w:color="auto"/>
          </w:divBdr>
        </w:div>
        <w:div w:id="859397423">
          <w:marLeft w:val="0"/>
          <w:marRight w:val="0"/>
          <w:marTop w:val="0"/>
          <w:marBottom w:val="0"/>
          <w:divBdr>
            <w:top w:val="none" w:sz="0" w:space="0" w:color="auto"/>
            <w:left w:val="none" w:sz="0" w:space="0" w:color="auto"/>
            <w:bottom w:val="none" w:sz="0" w:space="0" w:color="auto"/>
            <w:right w:val="none" w:sz="0" w:space="0" w:color="auto"/>
          </w:divBdr>
        </w:div>
        <w:div w:id="2060208372">
          <w:marLeft w:val="0"/>
          <w:marRight w:val="0"/>
          <w:marTop w:val="0"/>
          <w:marBottom w:val="0"/>
          <w:divBdr>
            <w:top w:val="none" w:sz="0" w:space="0" w:color="auto"/>
            <w:left w:val="none" w:sz="0" w:space="0" w:color="auto"/>
            <w:bottom w:val="none" w:sz="0" w:space="0" w:color="auto"/>
            <w:right w:val="none" w:sz="0" w:space="0" w:color="auto"/>
          </w:divBdr>
        </w:div>
        <w:div w:id="1174881187">
          <w:marLeft w:val="0"/>
          <w:marRight w:val="0"/>
          <w:marTop w:val="0"/>
          <w:marBottom w:val="0"/>
          <w:divBdr>
            <w:top w:val="none" w:sz="0" w:space="0" w:color="auto"/>
            <w:left w:val="none" w:sz="0" w:space="0" w:color="auto"/>
            <w:bottom w:val="none" w:sz="0" w:space="0" w:color="auto"/>
            <w:right w:val="none" w:sz="0" w:space="0" w:color="auto"/>
          </w:divBdr>
        </w:div>
        <w:div w:id="1806047398">
          <w:marLeft w:val="0"/>
          <w:marRight w:val="0"/>
          <w:marTop w:val="0"/>
          <w:marBottom w:val="0"/>
          <w:divBdr>
            <w:top w:val="none" w:sz="0" w:space="0" w:color="auto"/>
            <w:left w:val="none" w:sz="0" w:space="0" w:color="auto"/>
            <w:bottom w:val="none" w:sz="0" w:space="0" w:color="auto"/>
            <w:right w:val="none" w:sz="0" w:space="0" w:color="auto"/>
          </w:divBdr>
        </w:div>
        <w:div w:id="478768683">
          <w:marLeft w:val="0"/>
          <w:marRight w:val="0"/>
          <w:marTop w:val="0"/>
          <w:marBottom w:val="0"/>
          <w:divBdr>
            <w:top w:val="none" w:sz="0" w:space="0" w:color="auto"/>
            <w:left w:val="none" w:sz="0" w:space="0" w:color="auto"/>
            <w:bottom w:val="none" w:sz="0" w:space="0" w:color="auto"/>
            <w:right w:val="none" w:sz="0" w:space="0" w:color="auto"/>
          </w:divBdr>
        </w:div>
        <w:div w:id="184560963">
          <w:marLeft w:val="0"/>
          <w:marRight w:val="0"/>
          <w:marTop w:val="0"/>
          <w:marBottom w:val="0"/>
          <w:divBdr>
            <w:top w:val="none" w:sz="0" w:space="0" w:color="auto"/>
            <w:left w:val="none" w:sz="0" w:space="0" w:color="auto"/>
            <w:bottom w:val="none" w:sz="0" w:space="0" w:color="auto"/>
            <w:right w:val="none" w:sz="0" w:space="0" w:color="auto"/>
          </w:divBdr>
        </w:div>
        <w:div w:id="1751613146">
          <w:marLeft w:val="0"/>
          <w:marRight w:val="0"/>
          <w:marTop w:val="0"/>
          <w:marBottom w:val="0"/>
          <w:divBdr>
            <w:top w:val="none" w:sz="0" w:space="0" w:color="auto"/>
            <w:left w:val="none" w:sz="0" w:space="0" w:color="auto"/>
            <w:bottom w:val="none" w:sz="0" w:space="0" w:color="auto"/>
            <w:right w:val="none" w:sz="0" w:space="0" w:color="auto"/>
          </w:divBdr>
        </w:div>
        <w:div w:id="764424897">
          <w:marLeft w:val="0"/>
          <w:marRight w:val="0"/>
          <w:marTop w:val="0"/>
          <w:marBottom w:val="0"/>
          <w:divBdr>
            <w:top w:val="none" w:sz="0" w:space="0" w:color="auto"/>
            <w:left w:val="none" w:sz="0" w:space="0" w:color="auto"/>
            <w:bottom w:val="none" w:sz="0" w:space="0" w:color="auto"/>
            <w:right w:val="none" w:sz="0" w:space="0" w:color="auto"/>
          </w:divBdr>
        </w:div>
        <w:div w:id="867715059">
          <w:marLeft w:val="0"/>
          <w:marRight w:val="0"/>
          <w:marTop w:val="0"/>
          <w:marBottom w:val="0"/>
          <w:divBdr>
            <w:top w:val="none" w:sz="0" w:space="0" w:color="auto"/>
            <w:left w:val="none" w:sz="0" w:space="0" w:color="auto"/>
            <w:bottom w:val="none" w:sz="0" w:space="0" w:color="auto"/>
            <w:right w:val="none" w:sz="0" w:space="0" w:color="auto"/>
          </w:divBdr>
        </w:div>
        <w:div w:id="1398898160">
          <w:marLeft w:val="0"/>
          <w:marRight w:val="0"/>
          <w:marTop w:val="0"/>
          <w:marBottom w:val="0"/>
          <w:divBdr>
            <w:top w:val="none" w:sz="0" w:space="0" w:color="auto"/>
            <w:left w:val="none" w:sz="0" w:space="0" w:color="auto"/>
            <w:bottom w:val="none" w:sz="0" w:space="0" w:color="auto"/>
            <w:right w:val="none" w:sz="0" w:space="0" w:color="auto"/>
          </w:divBdr>
        </w:div>
        <w:div w:id="53168656">
          <w:marLeft w:val="0"/>
          <w:marRight w:val="0"/>
          <w:marTop w:val="0"/>
          <w:marBottom w:val="0"/>
          <w:divBdr>
            <w:top w:val="none" w:sz="0" w:space="0" w:color="auto"/>
            <w:left w:val="none" w:sz="0" w:space="0" w:color="auto"/>
            <w:bottom w:val="none" w:sz="0" w:space="0" w:color="auto"/>
            <w:right w:val="none" w:sz="0" w:space="0" w:color="auto"/>
          </w:divBdr>
        </w:div>
        <w:div w:id="1491402809">
          <w:marLeft w:val="0"/>
          <w:marRight w:val="0"/>
          <w:marTop w:val="0"/>
          <w:marBottom w:val="0"/>
          <w:divBdr>
            <w:top w:val="none" w:sz="0" w:space="0" w:color="auto"/>
            <w:left w:val="none" w:sz="0" w:space="0" w:color="auto"/>
            <w:bottom w:val="none" w:sz="0" w:space="0" w:color="auto"/>
            <w:right w:val="none" w:sz="0" w:space="0" w:color="auto"/>
          </w:divBdr>
        </w:div>
        <w:div w:id="349642399">
          <w:marLeft w:val="0"/>
          <w:marRight w:val="0"/>
          <w:marTop w:val="0"/>
          <w:marBottom w:val="0"/>
          <w:divBdr>
            <w:top w:val="none" w:sz="0" w:space="0" w:color="auto"/>
            <w:left w:val="none" w:sz="0" w:space="0" w:color="auto"/>
            <w:bottom w:val="none" w:sz="0" w:space="0" w:color="auto"/>
            <w:right w:val="none" w:sz="0" w:space="0" w:color="auto"/>
          </w:divBdr>
        </w:div>
        <w:div w:id="1302349655">
          <w:marLeft w:val="0"/>
          <w:marRight w:val="0"/>
          <w:marTop w:val="0"/>
          <w:marBottom w:val="0"/>
          <w:divBdr>
            <w:top w:val="none" w:sz="0" w:space="0" w:color="auto"/>
            <w:left w:val="none" w:sz="0" w:space="0" w:color="auto"/>
            <w:bottom w:val="none" w:sz="0" w:space="0" w:color="auto"/>
            <w:right w:val="none" w:sz="0" w:space="0" w:color="auto"/>
          </w:divBdr>
        </w:div>
        <w:div w:id="1972131206">
          <w:marLeft w:val="0"/>
          <w:marRight w:val="0"/>
          <w:marTop w:val="0"/>
          <w:marBottom w:val="0"/>
          <w:divBdr>
            <w:top w:val="none" w:sz="0" w:space="0" w:color="auto"/>
            <w:left w:val="none" w:sz="0" w:space="0" w:color="auto"/>
            <w:bottom w:val="none" w:sz="0" w:space="0" w:color="auto"/>
            <w:right w:val="none" w:sz="0" w:space="0" w:color="auto"/>
          </w:divBdr>
        </w:div>
        <w:div w:id="357854348">
          <w:marLeft w:val="0"/>
          <w:marRight w:val="0"/>
          <w:marTop w:val="0"/>
          <w:marBottom w:val="0"/>
          <w:divBdr>
            <w:top w:val="none" w:sz="0" w:space="0" w:color="auto"/>
            <w:left w:val="none" w:sz="0" w:space="0" w:color="auto"/>
            <w:bottom w:val="none" w:sz="0" w:space="0" w:color="auto"/>
            <w:right w:val="none" w:sz="0" w:space="0" w:color="auto"/>
          </w:divBdr>
        </w:div>
        <w:div w:id="1823037458">
          <w:marLeft w:val="0"/>
          <w:marRight w:val="0"/>
          <w:marTop w:val="0"/>
          <w:marBottom w:val="0"/>
          <w:divBdr>
            <w:top w:val="none" w:sz="0" w:space="0" w:color="auto"/>
            <w:left w:val="none" w:sz="0" w:space="0" w:color="auto"/>
            <w:bottom w:val="none" w:sz="0" w:space="0" w:color="auto"/>
            <w:right w:val="none" w:sz="0" w:space="0" w:color="auto"/>
          </w:divBdr>
        </w:div>
        <w:div w:id="1453552920">
          <w:marLeft w:val="0"/>
          <w:marRight w:val="0"/>
          <w:marTop w:val="0"/>
          <w:marBottom w:val="0"/>
          <w:divBdr>
            <w:top w:val="none" w:sz="0" w:space="0" w:color="auto"/>
            <w:left w:val="none" w:sz="0" w:space="0" w:color="auto"/>
            <w:bottom w:val="none" w:sz="0" w:space="0" w:color="auto"/>
            <w:right w:val="none" w:sz="0" w:space="0" w:color="auto"/>
          </w:divBdr>
        </w:div>
        <w:div w:id="1375929805">
          <w:marLeft w:val="0"/>
          <w:marRight w:val="0"/>
          <w:marTop w:val="0"/>
          <w:marBottom w:val="0"/>
          <w:divBdr>
            <w:top w:val="none" w:sz="0" w:space="0" w:color="auto"/>
            <w:left w:val="none" w:sz="0" w:space="0" w:color="auto"/>
            <w:bottom w:val="none" w:sz="0" w:space="0" w:color="auto"/>
            <w:right w:val="none" w:sz="0" w:space="0" w:color="auto"/>
          </w:divBdr>
        </w:div>
        <w:div w:id="617839450">
          <w:marLeft w:val="0"/>
          <w:marRight w:val="0"/>
          <w:marTop w:val="0"/>
          <w:marBottom w:val="0"/>
          <w:divBdr>
            <w:top w:val="none" w:sz="0" w:space="0" w:color="auto"/>
            <w:left w:val="none" w:sz="0" w:space="0" w:color="auto"/>
            <w:bottom w:val="none" w:sz="0" w:space="0" w:color="auto"/>
            <w:right w:val="none" w:sz="0" w:space="0" w:color="auto"/>
          </w:divBdr>
        </w:div>
        <w:div w:id="1207793977">
          <w:marLeft w:val="0"/>
          <w:marRight w:val="0"/>
          <w:marTop w:val="0"/>
          <w:marBottom w:val="0"/>
          <w:divBdr>
            <w:top w:val="none" w:sz="0" w:space="0" w:color="auto"/>
            <w:left w:val="none" w:sz="0" w:space="0" w:color="auto"/>
            <w:bottom w:val="none" w:sz="0" w:space="0" w:color="auto"/>
            <w:right w:val="none" w:sz="0" w:space="0" w:color="auto"/>
          </w:divBdr>
        </w:div>
        <w:div w:id="458501281">
          <w:marLeft w:val="0"/>
          <w:marRight w:val="0"/>
          <w:marTop w:val="0"/>
          <w:marBottom w:val="0"/>
          <w:divBdr>
            <w:top w:val="none" w:sz="0" w:space="0" w:color="auto"/>
            <w:left w:val="none" w:sz="0" w:space="0" w:color="auto"/>
            <w:bottom w:val="none" w:sz="0" w:space="0" w:color="auto"/>
            <w:right w:val="none" w:sz="0" w:space="0" w:color="auto"/>
          </w:divBdr>
        </w:div>
      </w:divsChild>
    </w:div>
    <w:div w:id="766313610">
      <w:bodyDiv w:val="1"/>
      <w:marLeft w:val="0"/>
      <w:marRight w:val="0"/>
      <w:marTop w:val="0"/>
      <w:marBottom w:val="0"/>
      <w:divBdr>
        <w:top w:val="none" w:sz="0" w:space="0" w:color="auto"/>
        <w:left w:val="none" w:sz="0" w:space="0" w:color="auto"/>
        <w:bottom w:val="none" w:sz="0" w:space="0" w:color="auto"/>
        <w:right w:val="none" w:sz="0" w:space="0" w:color="auto"/>
      </w:divBdr>
    </w:div>
    <w:div w:id="1026640493">
      <w:bodyDiv w:val="1"/>
      <w:marLeft w:val="0"/>
      <w:marRight w:val="0"/>
      <w:marTop w:val="0"/>
      <w:marBottom w:val="0"/>
      <w:divBdr>
        <w:top w:val="none" w:sz="0" w:space="0" w:color="auto"/>
        <w:left w:val="none" w:sz="0" w:space="0" w:color="auto"/>
        <w:bottom w:val="none" w:sz="0" w:space="0" w:color="auto"/>
        <w:right w:val="none" w:sz="0" w:space="0" w:color="auto"/>
      </w:divBdr>
      <w:divsChild>
        <w:div w:id="338509380">
          <w:marLeft w:val="0"/>
          <w:marRight w:val="0"/>
          <w:marTop w:val="0"/>
          <w:marBottom w:val="0"/>
          <w:divBdr>
            <w:top w:val="none" w:sz="0" w:space="0" w:color="auto"/>
            <w:left w:val="none" w:sz="0" w:space="0" w:color="auto"/>
            <w:bottom w:val="none" w:sz="0" w:space="0" w:color="auto"/>
            <w:right w:val="none" w:sz="0" w:space="0" w:color="auto"/>
          </w:divBdr>
          <w:divsChild>
            <w:div w:id="203566410">
              <w:marLeft w:val="0"/>
              <w:marRight w:val="0"/>
              <w:marTop w:val="0"/>
              <w:marBottom w:val="0"/>
              <w:divBdr>
                <w:top w:val="none" w:sz="0" w:space="0" w:color="auto"/>
                <w:left w:val="none" w:sz="0" w:space="0" w:color="auto"/>
                <w:bottom w:val="none" w:sz="0" w:space="0" w:color="auto"/>
                <w:right w:val="none" w:sz="0" w:space="0" w:color="auto"/>
              </w:divBdr>
              <w:divsChild>
                <w:div w:id="1609894076">
                  <w:marLeft w:val="0"/>
                  <w:marRight w:val="0"/>
                  <w:marTop w:val="0"/>
                  <w:marBottom w:val="0"/>
                  <w:divBdr>
                    <w:top w:val="none" w:sz="0" w:space="0" w:color="auto"/>
                    <w:left w:val="none" w:sz="0" w:space="0" w:color="auto"/>
                    <w:bottom w:val="none" w:sz="0" w:space="0" w:color="auto"/>
                    <w:right w:val="none" w:sz="0" w:space="0" w:color="auto"/>
                  </w:divBdr>
                  <w:divsChild>
                    <w:div w:id="132870708">
                      <w:marLeft w:val="0"/>
                      <w:marRight w:val="0"/>
                      <w:marTop w:val="0"/>
                      <w:marBottom w:val="0"/>
                      <w:divBdr>
                        <w:top w:val="none" w:sz="0" w:space="0" w:color="auto"/>
                        <w:left w:val="none" w:sz="0" w:space="0" w:color="auto"/>
                        <w:bottom w:val="none" w:sz="0" w:space="0" w:color="auto"/>
                        <w:right w:val="none" w:sz="0" w:space="0" w:color="auto"/>
                      </w:divBdr>
                      <w:divsChild>
                        <w:div w:id="1489858935">
                          <w:marLeft w:val="0"/>
                          <w:marRight w:val="0"/>
                          <w:marTop w:val="0"/>
                          <w:marBottom w:val="0"/>
                          <w:divBdr>
                            <w:top w:val="none" w:sz="0" w:space="0" w:color="auto"/>
                            <w:left w:val="none" w:sz="0" w:space="0" w:color="auto"/>
                            <w:bottom w:val="none" w:sz="0" w:space="0" w:color="auto"/>
                            <w:right w:val="none" w:sz="0" w:space="0" w:color="auto"/>
                          </w:divBdr>
                          <w:divsChild>
                            <w:div w:id="1697079118">
                              <w:marLeft w:val="0"/>
                              <w:marRight w:val="0"/>
                              <w:marTop w:val="0"/>
                              <w:marBottom w:val="0"/>
                              <w:divBdr>
                                <w:top w:val="none" w:sz="0" w:space="0" w:color="auto"/>
                                <w:left w:val="none" w:sz="0" w:space="0" w:color="auto"/>
                                <w:bottom w:val="none" w:sz="0" w:space="0" w:color="auto"/>
                                <w:right w:val="none" w:sz="0" w:space="0" w:color="auto"/>
                              </w:divBdr>
                              <w:divsChild>
                                <w:div w:id="72163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6356267">
      <w:marLeft w:val="0"/>
      <w:marRight w:val="0"/>
      <w:marTop w:val="0"/>
      <w:marBottom w:val="0"/>
      <w:divBdr>
        <w:top w:val="none" w:sz="0" w:space="0" w:color="auto"/>
        <w:left w:val="none" w:sz="0" w:space="0" w:color="auto"/>
        <w:bottom w:val="none" w:sz="0" w:space="0" w:color="auto"/>
        <w:right w:val="none" w:sz="0" w:space="0" w:color="auto"/>
      </w:divBdr>
    </w:div>
    <w:div w:id="1306815033">
      <w:bodyDiv w:val="1"/>
      <w:marLeft w:val="0"/>
      <w:marRight w:val="0"/>
      <w:marTop w:val="0"/>
      <w:marBottom w:val="0"/>
      <w:divBdr>
        <w:top w:val="none" w:sz="0" w:space="0" w:color="auto"/>
        <w:left w:val="none" w:sz="0" w:space="0" w:color="auto"/>
        <w:bottom w:val="none" w:sz="0" w:space="0" w:color="auto"/>
        <w:right w:val="none" w:sz="0" w:space="0" w:color="auto"/>
      </w:divBdr>
    </w:div>
    <w:div w:id="1548106316">
      <w:bodyDiv w:val="1"/>
      <w:marLeft w:val="0"/>
      <w:marRight w:val="0"/>
      <w:marTop w:val="0"/>
      <w:marBottom w:val="0"/>
      <w:divBdr>
        <w:top w:val="none" w:sz="0" w:space="0" w:color="auto"/>
        <w:left w:val="none" w:sz="0" w:space="0" w:color="auto"/>
        <w:bottom w:val="none" w:sz="0" w:space="0" w:color="auto"/>
        <w:right w:val="none" w:sz="0" w:space="0" w:color="auto"/>
      </w:divBdr>
    </w:div>
    <w:div w:id="1598833144">
      <w:bodyDiv w:val="1"/>
      <w:marLeft w:val="0"/>
      <w:marRight w:val="0"/>
      <w:marTop w:val="0"/>
      <w:marBottom w:val="0"/>
      <w:divBdr>
        <w:top w:val="none" w:sz="0" w:space="0" w:color="auto"/>
        <w:left w:val="none" w:sz="0" w:space="0" w:color="auto"/>
        <w:bottom w:val="none" w:sz="0" w:space="0" w:color="auto"/>
        <w:right w:val="none" w:sz="0" w:space="0" w:color="auto"/>
      </w:divBdr>
    </w:div>
    <w:div w:id="1684668783">
      <w:bodyDiv w:val="1"/>
      <w:marLeft w:val="0"/>
      <w:marRight w:val="0"/>
      <w:marTop w:val="0"/>
      <w:marBottom w:val="0"/>
      <w:divBdr>
        <w:top w:val="none" w:sz="0" w:space="0" w:color="auto"/>
        <w:left w:val="none" w:sz="0" w:space="0" w:color="auto"/>
        <w:bottom w:val="none" w:sz="0" w:space="0" w:color="auto"/>
        <w:right w:val="none" w:sz="0" w:space="0" w:color="auto"/>
      </w:divBdr>
    </w:div>
    <w:div w:id="1868909772">
      <w:bodyDiv w:val="1"/>
      <w:marLeft w:val="0"/>
      <w:marRight w:val="0"/>
      <w:marTop w:val="0"/>
      <w:marBottom w:val="0"/>
      <w:divBdr>
        <w:top w:val="none" w:sz="0" w:space="0" w:color="auto"/>
        <w:left w:val="none" w:sz="0" w:space="0" w:color="auto"/>
        <w:bottom w:val="none" w:sz="0" w:space="0" w:color="auto"/>
        <w:right w:val="none" w:sz="0" w:space="0" w:color="auto"/>
      </w:divBdr>
      <w:divsChild>
        <w:div w:id="2019653330">
          <w:marLeft w:val="0"/>
          <w:marRight w:val="0"/>
          <w:marTop w:val="0"/>
          <w:marBottom w:val="0"/>
          <w:divBdr>
            <w:top w:val="none" w:sz="0" w:space="0" w:color="auto"/>
            <w:left w:val="none" w:sz="0" w:space="0" w:color="auto"/>
            <w:bottom w:val="none" w:sz="0" w:space="0" w:color="auto"/>
            <w:right w:val="none" w:sz="0" w:space="0" w:color="auto"/>
          </w:divBdr>
          <w:divsChild>
            <w:div w:id="268315130">
              <w:marLeft w:val="0"/>
              <w:marRight w:val="0"/>
              <w:marTop w:val="0"/>
              <w:marBottom w:val="0"/>
              <w:divBdr>
                <w:top w:val="none" w:sz="0" w:space="0" w:color="auto"/>
                <w:left w:val="none" w:sz="0" w:space="0" w:color="auto"/>
                <w:bottom w:val="none" w:sz="0" w:space="0" w:color="auto"/>
                <w:right w:val="none" w:sz="0" w:space="0" w:color="auto"/>
              </w:divBdr>
              <w:divsChild>
                <w:div w:id="1270241533">
                  <w:marLeft w:val="0"/>
                  <w:marRight w:val="0"/>
                  <w:marTop w:val="0"/>
                  <w:marBottom w:val="0"/>
                  <w:divBdr>
                    <w:top w:val="none" w:sz="0" w:space="0" w:color="auto"/>
                    <w:left w:val="none" w:sz="0" w:space="0" w:color="auto"/>
                    <w:bottom w:val="none" w:sz="0" w:space="0" w:color="auto"/>
                    <w:right w:val="none" w:sz="0" w:space="0" w:color="auto"/>
                  </w:divBdr>
                  <w:divsChild>
                    <w:div w:id="952130835">
                      <w:marLeft w:val="0"/>
                      <w:marRight w:val="0"/>
                      <w:marTop w:val="0"/>
                      <w:marBottom w:val="0"/>
                      <w:divBdr>
                        <w:top w:val="none" w:sz="0" w:space="0" w:color="auto"/>
                        <w:left w:val="none" w:sz="0" w:space="0" w:color="auto"/>
                        <w:bottom w:val="none" w:sz="0" w:space="0" w:color="auto"/>
                        <w:right w:val="none" w:sz="0" w:space="0" w:color="auto"/>
                      </w:divBdr>
                      <w:divsChild>
                        <w:div w:id="1498572178">
                          <w:marLeft w:val="0"/>
                          <w:marRight w:val="0"/>
                          <w:marTop w:val="0"/>
                          <w:marBottom w:val="0"/>
                          <w:divBdr>
                            <w:top w:val="none" w:sz="0" w:space="0" w:color="auto"/>
                            <w:left w:val="none" w:sz="0" w:space="0" w:color="auto"/>
                            <w:bottom w:val="none" w:sz="0" w:space="0" w:color="auto"/>
                            <w:right w:val="none" w:sz="0" w:space="0" w:color="auto"/>
                          </w:divBdr>
                          <w:divsChild>
                            <w:div w:id="1835998165">
                              <w:marLeft w:val="0"/>
                              <w:marRight w:val="0"/>
                              <w:marTop w:val="0"/>
                              <w:marBottom w:val="0"/>
                              <w:divBdr>
                                <w:top w:val="none" w:sz="0" w:space="0" w:color="auto"/>
                                <w:left w:val="none" w:sz="0" w:space="0" w:color="auto"/>
                                <w:bottom w:val="none" w:sz="0" w:space="0" w:color="auto"/>
                                <w:right w:val="none" w:sz="0" w:space="0" w:color="auto"/>
                              </w:divBdr>
                              <w:divsChild>
                                <w:div w:id="96889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1110111">
      <w:marLeft w:val="0"/>
      <w:marRight w:val="0"/>
      <w:marTop w:val="0"/>
      <w:marBottom w:val="0"/>
      <w:divBdr>
        <w:top w:val="none" w:sz="0" w:space="0" w:color="auto"/>
        <w:left w:val="none" w:sz="0" w:space="0" w:color="auto"/>
        <w:bottom w:val="none" w:sz="0" w:space="0" w:color="auto"/>
        <w:right w:val="none" w:sz="0" w:space="0" w:color="auto"/>
      </w:divBdr>
    </w:div>
    <w:div w:id="205157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l7.org/legal/ippolicy.cfm?ref=na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AD715-EEF3-4CC6-8754-200995FA6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1767</Words>
  <Characters>11136</Characters>
  <Application>Microsoft Office Word</Application>
  <DocSecurity>0</DocSecurity>
  <Lines>92</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Unique ID, R1</vt:lpstr>
      <vt:lpstr>Unique ID, R1</vt:lpstr>
    </vt:vector>
  </TitlesOfParts>
  <Company>AMG</Company>
  <LinksUpToDate>false</LinksUpToDate>
  <CharactersWithSpaces>12878</CharactersWithSpaces>
  <SharedDoc>false</SharedDoc>
  <HLinks>
    <vt:vector size="6" baseType="variant">
      <vt:variant>
        <vt:i4>4390943</vt:i4>
      </vt:variant>
      <vt:variant>
        <vt:i4>0</vt:i4>
      </vt:variant>
      <vt:variant>
        <vt:i4>0</vt:i4>
      </vt:variant>
      <vt:variant>
        <vt:i4>5</vt:i4>
      </vt:variant>
      <vt:variant>
        <vt:lpwstr>http://www.hl7.org/legal/ippolicy.cfm?ref=nav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Unique ID, R1</dc:title>
  <dc:creator>Don Lloyd</dc:creator>
  <cp:lastModifiedBy>haroske-gu</cp:lastModifiedBy>
  <cp:revision>4</cp:revision>
  <cp:lastPrinted>2013-09-02T21:26:00Z</cp:lastPrinted>
  <dcterms:created xsi:type="dcterms:W3CDTF">2015-02-19T18:23:00Z</dcterms:created>
  <dcterms:modified xsi:type="dcterms:W3CDTF">2015-02-26T17:27:00Z</dcterms:modified>
</cp:coreProperties>
</file>