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42" w:rsidRPr="003C2F63" w:rsidRDefault="0037599C" w:rsidP="00FC5FEB">
      <w:pPr>
        <w:outlineLvl w:val="0"/>
        <w:rPr>
          <w:rFonts w:ascii="Arial" w:hAnsi="Arial" w:cs="Arial"/>
          <w:b/>
        </w:rPr>
      </w:pPr>
      <w:r>
        <w:rPr>
          <w:rFonts w:ascii="Arial" w:hAnsi="Arial" w:cs="Arial"/>
          <w:b/>
          <w:noProof/>
        </w:rPr>
        <w:drawing>
          <wp:anchor distT="0" distB="0" distL="114300" distR="114300" simplePos="0" relativeHeight="251660288" behindDoc="1" locked="0" layoutInCell="1" allowOverlap="0">
            <wp:simplePos x="0" y="0"/>
            <wp:positionH relativeFrom="column">
              <wp:posOffset>0</wp:posOffset>
            </wp:positionH>
            <wp:positionV relativeFrom="paragraph">
              <wp:posOffset>-114300</wp:posOffset>
            </wp:positionV>
            <wp:extent cx="1228725" cy="1266825"/>
            <wp:effectExtent l="0" t="0" r="9525" b="9525"/>
            <wp:wrapSquare wrapText="bothSides"/>
            <wp:docPr id="16" name="Picture 5"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7 International Logo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266825"/>
                    </a:xfrm>
                    <a:prstGeom prst="rect">
                      <a:avLst/>
                    </a:prstGeom>
                    <a:noFill/>
                  </pic:spPr>
                </pic:pic>
              </a:graphicData>
            </a:graphic>
          </wp:anchor>
        </w:drawing>
      </w:r>
      <w:r w:rsidR="00C46642" w:rsidRPr="003C2F63">
        <w:rPr>
          <w:rFonts w:ascii="Arial" w:hAnsi="Arial" w:cs="Arial"/>
          <w:b/>
        </w:rPr>
        <w:t xml:space="preserve"> Publication </w:t>
      </w:r>
      <w:r w:rsidR="003C2F63" w:rsidRPr="003C2F63">
        <w:rPr>
          <w:rFonts w:ascii="Arial" w:hAnsi="Arial" w:cs="Arial"/>
          <w:b/>
        </w:rPr>
        <w:t xml:space="preserve">Request </w:t>
      </w:r>
      <w:r w:rsidR="00C46642" w:rsidRPr="003C2F63">
        <w:rPr>
          <w:rFonts w:ascii="Arial" w:hAnsi="Arial" w:cs="Arial"/>
          <w:b/>
        </w:rPr>
        <w:t xml:space="preserve">of HL7 </w:t>
      </w:r>
      <w:r w:rsidR="003C2F63" w:rsidRPr="003C2F63">
        <w:rPr>
          <w:rFonts w:ascii="Arial" w:hAnsi="Arial" w:cs="Arial"/>
          <w:b/>
        </w:rPr>
        <w:t>Standards Material</w:t>
      </w:r>
    </w:p>
    <w:p w:rsidR="002771A9" w:rsidRPr="008B0833" w:rsidRDefault="00D95D1E" w:rsidP="00CD59BA">
      <w:pPr>
        <w:rPr>
          <w:rFonts w:ascii="Arial" w:hAnsi="Arial" w:cs="Arial"/>
          <w:sz w:val="20"/>
          <w:szCs w:val="20"/>
        </w:rPr>
      </w:pPr>
      <w:r w:rsidRPr="008B0833">
        <w:rPr>
          <w:rFonts w:ascii="Arial" w:hAnsi="Arial" w:cs="Arial"/>
          <w:sz w:val="20"/>
          <w:szCs w:val="20"/>
        </w:rPr>
        <w:t>Please use this form to submit the request to the TSC.</w:t>
      </w:r>
    </w:p>
    <w:tbl>
      <w:tblPr>
        <w:tblW w:w="0" w:type="auto"/>
        <w:tblBorders>
          <w:top w:val="single" w:sz="4" w:space="0" w:color="auto"/>
        </w:tblBorders>
        <w:tblLook w:val="01E0"/>
      </w:tblPr>
      <w:tblGrid>
        <w:gridCol w:w="1820"/>
        <w:gridCol w:w="4768"/>
      </w:tblGrid>
      <w:tr w:rsidR="003C2F63" w:rsidTr="00DB07E8">
        <w:tc>
          <w:tcPr>
            <w:tcW w:w="0" w:type="auto"/>
            <w:tcBorders>
              <w:top w:val="nil"/>
              <w:bottom w:val="nil"/>
            </w:tcBorders>
          </w:tcPr>
          <w:p w:rsidR="003C2F63" w:rsidRPr="002C666D" w:rsidRDefault="003C2F63" w:rsidP="00CD59BA">
            <w:pPr>
              <w:rPr>
                <w:rFonts w:ascii="Arial" w:hAnsi="Arial" w:cs="Arial"/>
                <w:sz w:val="28"/>
                <w:szCs w:val="28"/>
              </w:rPr>
            </w:pPr>
            <w:r w:rsidRPr="002C666D">
              <w:rPr>
                <w:rFonts w:ascii="Arial" w:hAnsi="Arial" w:cs="Arial"/>
                <w:sz w:val="28"/>
                <w:szCs w:val="28"/>
              </w:rPr>
              <w:t>Indicate one:</w:t>
            </w:r>
          </w:p>
        </w:tc>
        <w:tc>
          <w:tcPr>
            <w:tcW w:w="4768" w:type="dxa"/>
            <w:tcBorders>
              <w:top w:val="nil"/>
              <w:bottom w:val="nil"/>
            </w:tcBorders>
          </w:tcPr>
          <w:p w:rsidR="003C2F63" w:rsidRPr="002C666D" w:rsidRDefault="003C2F63" w:rsidP="00CD59BA">
            <w:pPr>
              <w:rPr>
                <w:rFonts w:ascii="Arial" w:hAnsi="Arial" w:cs="Arial"/>
                <w:sz w:val="28"/>
                <w:szCs w:val="28"/>
              </w:rPr>
            </w:pPr>
            <w:r w:rsidRPr="002C666D">
              <w:rPr>
                <w:rFonts w:ascii="Arial" w:hAnsi="Arial" w:cs="Arial"/>
                <w:sz w:val="28"/>
                <w:szCs w:val="28"/>
              </w:rPr>
              <w:t>Standards Material/Document</w:t>
            </w:r>
          </w:p>
        </w:tc>
      </w:tr>
      <w:tr w:rsidR="003C2F63" w:rsidTr="00DB07E8">
        <w:tc>
          <w:tcPr>
            <w:tcW w:w="0" w:type="auto"/>
            <w:tcBorders>
              <w:top w:val="nil"/>
              <w:right w:val="nil"/>
            </w:tcBorders>
          </w:tcPr>
          <w:p w:rsidR="003C2F63" w:rsidRPr="002C666D" w:rsidRDefault="00806227" w:rsidP="00CD59BA">
            <w:pP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Text Box 6" o:spid="_x0000_s1026" type="#_x0000_t202" style="position:absolute;margin-left:25.6pt;margin-top:18.2pt;width:18pt;height:17.9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NCKQIAAFA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">
                  <v:textbox>
                    <w:txbxContent>
                      <w:p w:rsidR="006E653A" w:rsidRDefault="006E653A"/>
                    </w:txbxContent>
                  </v:textbox>
                </v:shape>
              </w:pict>
            </w:r>
            <w:r>
              <w:rPr>
                <w:rFonts w:ascii="Arial" w:hAnsi="Arial" w:cs="Arial"/>
                <w:noProof/>
                <w:sz w:val="28"/>
                <w:szCs w:val="28"/>
              </w:rPr>
              <w:pict>
                <v:shape id="Text Box 9" o:spid="_x0000_s1027" type="#_x0000_t202" style="position:absolute;margin-left:25.6pt;margin-top:.2pt;width:18pt;height:17.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" fillcolor="black [3213]">
                  <v:textbox>
                    <w:txbxContent>
                      <w:p w:rsidR="006E653A" w:rsidRPr="00EA2C66" w:rsidRDefault="006E653A" w:rsidP="00F40E71">
                        <w:pPr>
                          <w:rPr>
                            <w:dstrike/>
                            <w:sz w:val="20"/>
                            <w:vertAlign w:val="superscript"/>
                          </w:rPr>
                        </w:pPr>
                        <w:r w:rsidRPr="00EA2C66">
                          <w:rPr>
                            <w:noProof/>
                            <w:highlight w:val="black"/>
                          </w:rPr>
                          <w:drawing>
                            <wp:inline distT="0" distB="0" distL="0" distR="0">
                              <wp:extent cx="33020" cy="330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 cy="33020"/>
                                      </a:xfrm>
                                      <a:prstGeom prst="rect">
                                        <a:avLst/>
                                      </a:prstGeom>
                                      <a:noFill/>
                                      <a:ln>
                                        <a:noFill/>
                                      </a:ln>
                                    </pic:spPr>
                                  </pic:pic>
                                </a:graphicData>
                              </a:graphic>
                            </wp:inline>
                          </w:drawing>
                        </w:r>
                        <w:r w:rsidRPr="00EA2C66">
                          <w:rPr>
                            <w:dstrike/>
                            <w:sz w:val="20"/>
                            <w:highlight w:val="black"/>
                            <w:vertAlign w:val="superscript"/>
                          </w:rPr>
                          <w:t>X</w:t>
                        </w:r>
                      </w:p>
                    </w:txbxContent>
                  </v:textbox>
                </v:shape>
              </w:pict>
            </w:r>
          </w:p>
        </w:tc>
        <w:tc>
          <w:tcPr>
            <w:tcW w:w="4768" w:type="dxa"/>
            <w:tcBorders>
              <w:top w:val="nil"/>
              <w:left w:val="nil"/>
              <w:bottom w:val="nil"/>
              <w:right w:val="nil"/>
            </w:tcBorders>
          </w:tcPr>
          <w:p w:rsidR="003C2F63" w:rsidRPr="002C666D" w:rsidRDefault="003C2F63" w:rsidP="00CD59BA">
            <w:pPr>
              <w:rPr>
                <w:rFonts w:ascii="Arial" w:hAnsi="Arial" w:cs="Arial"/>
                <w:sz w:val="32"/>
                <w:szCs w:val="32"/>
              </w:rPr>
            </w:pPr>
            <w:r w:rsidRPr="00FC5FEB">
              <w:rPr>
                <w:rFonts w:ascii="Arial" w:hAnsi="Arial" w:cs="Arial"/>
                <w:sz w:val="32"/>
                <w:szCs w:val="32"/>
                <w:highlight w:val="yellow"/>
              </w:rPr>
              <w:t>DSTU</w:t>
            </w:r>
          </w:p>
        </w:tc>
      </w:tr>
      <w:tr w:rsidR="003C2F63" w:rsidTr="00DB07E8">
        <w:tc>
          <w:tcPr>
            <w:tcW w:w="0" w:type="auto"/>
            <w:tcBorders>
              <w:top w:val="nil"/>
              <w:right w:val="nil"/>
            </w:tcBorders>
          </w:tcPr>
          <w:p w:rsidR="003C2F63" w:rsidRPr="002C666D" w:rsidRDefault="00806227" w:rsidP="00CD59BA">
            <w:pPr>
              <w:rPr>
                <w:rFonts w:ascii="Arial" w:hAnsi="Arial" w:cs="Arial"/>
                <w:sz w:val="28"/>
                <w:szCs w:val="28"/>
              </w:rPr>
            </w:pPr>
            <w:r w:rsidRPr="00806227">
              <w:rPr>
                <w:rFonts w:ascii="Arial" w:hAnsi="Arial" w:cs="Arial"/>
                <w:b/>
                <w:noProof/>
              </w:rPr>
              <w:pict>
                <v:shape id="Text Box 10" o:spid="_x0000_s1028" type="#_x0000_t202" style="position:absolute;margin-left:25.6pt;margin-top:17.7pt;width:18pt;height:17.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">
                  <v:textbox>
                    <w:txbxContent>
                      <w:p w:rsidR="006E653A" w:rsidRDefault="006E653A" w:rsidP="00F40E71">
                        <w:r>
                          <w:rPr>
                            <w:noProof/>
                          </w:rPr>
                          <w:drawing>
                            <wp:inline distT="0" distB="0" distL="0" distR="0">
                              <wp:extent cx="33020" cy="330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 cy="33020"/>
                                      </a:xfrm>
                                      <a:prstGeom prst="rect">
                                        <a:avLst/>
                                      </a:prstGeom>
                                      <a:noFill/>
                                      <a:ln>
                                        <a:noFill/>
                                      </a:ln>
                                    </pic:spPr>
                                  </pic:pic>
                                </a:graphicData>
                              </a:graphic>
                            </wp:inline>
                          </w:drawing>
                        </w:r>
                      </w:p>
                    </w:txbxContent>
                  </v:textbox>
                </v:shape>
              </w:pict>
            </w:r>
          </w:p>
        </w:tc>
        <w:tc>
          <w:tcPr>
            <w:tcW w:w="4768" w:type="dxa"/>
            <w:tcBorders>
              <w:top w:val="nil"/>
              <w:left w:val="nil"/>
              <w:bottom w:val="nil"/>
              <w:right w:val="nil"/>
            </w:tcBorders>
          </w:tcPr>
          <w:p w:rsidR="003C2F63" w:rsidRPr="002C666D" w:rsidRDefault="003C2F63" w:rsidP="00CD59BA">
            <w:pPr>
              <w:rPr>
                <w:rFonts w:ascii="Arial" w:hAnsi="Arial" w:cs="Arial"/>
                <w:sz w:val="32"/>
                <w:szCs w:val="32"/>
              </w:rPr>
            </w:pPr>
            <w:r w:rsidRPr="002C666D">
              <w:rPr>
                <w:rFonts w:ascii="Arial" w:hAnsi="Arial" w:cs="Arial"/>
                <w:sz w:val="32"/>
                <w:szCs w:val="32"/>
              </w:rPr>
              <w:t>Informative</w:t>
            </w:r>
          </w:p>
        </w:tc>
      </w:tr>
      <w:tr w:rsidR="003C2F63" w:rsidTr="00DB07E8">
        <w:tc>
          <w:tcPr>
            <w:tcW w:w="0" w:type="auto"/>
            <w:tcBorders>
              <w:top w:val="nil"/>
              <w:right w:val="nil"/>
            </w:tcBorders>
          </w:tcPr>
          <w:p w:rsidR="003C2F63" w:rsidRPr="002C666D" w:rsidRDefault="00806227" w:rsidP="00CD59BA">
            <w:pPr>
              <w:rPr>
                <w:rFonts w:ascii="Arial" w:hAnsi="Arial" w:cs="Arial"/>
                <w:sz w:val="28"/>
                <w:szCs w:val="28"/>
              </w:rPr>
            </w:pPr>
            <w:r w:rsidRPr="00806227">
              <w:rPr>
                <w:rFonts w:ascii="Arial" w:hAnsi="Arial" w:cs="Arial"/>
                <w:b/>
                <w:noProof/>
              </w:rPr>
              <w:pict>
                <v:shape id="Text Box 33" o:spid="_x0000_s1029" type="#_x0000_t202" style="position:absolute;margin-left:25.6pt;margin-top:17.2pt;width:18pt;height:17.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ikLAIAAFg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">
                  <v:textbox>
                    <w:txbxContent>
                      <w:p w:rsidR="006E653A" w:rsidRDefault="006E653A" w:rsidP="00F40E71">
                        <w:r>
                          <w:rPr>
                            <w:noProof/>
                          </w:rPr>
                          <w:drawing>
                            <wp:inline distT="0" distB="0" distL="0" distR="0">
                              <wp:extent cx="33020" cy="330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 cy="33020"/>
                                      </a:xfrm>
                                      <a:prstGeom prst="rect">
                                        <a:avLst/>
                                      </a:prstGeom>
                                      <a:noFill/>
                                      <a:ln>
                                        <a:noFill/>
                                      </a:ln>
                                    </pic:spPr>
                                  </pic:pic>
                                </a:graphicData>
                              </a:graphic>
                            </wp:inline>
                          </w:drawing>
                        </w:r>
                      </w:p>
                    </w:txbxContent>
                  </v:textbox>
                </v:shape>
              </w:pict>
            </w:r>
          </w:p>
        </w:tc>
        <w:tc>
          <w:tcPr>
            <w:tcW w:w="4768" w:type="dxa"/>
            <w:tcBorders>
              <w:top w:val="nil"/>
              <w:left w:val="nil"/>
              <w:bottom w:val="nil"/>
              <w:right w:val="nil"/>
            </w:tcBorders>
          </w:tcPr>
          <w:p w:rsidR="003C2F63" w:rsidRPr="002C666D" w:rsidRDefault="003C2F63" w:rsidP="00CD59BA">
            <w:pPr>
              <w:rPr>
                <w:rFonts w:ascii="Arial" w:hAnsi="Arial" w:cs="Arial"/>
                <w:sz w:val="32"/>
                <w:szCs w:val="32"/>
              </w:rPr>
            </w:pPr>
            <w:r w:rsidRPr="002C666D">
              <w:rPr>
                <w:rFonts w:ascii="Arial" w:hAnsi="Arial" w:cs="Arial"/>
                <w:sz w:val="32"/>
                <w:szCs w:val="32"/>
              </w:rPr>
              <w:t>Normative</w:t>
            </w:r>
          </w:p>
        </w:tc>
      </w:tr>
      <w:tr w:rsidR="00221FBF" w:rsidTr="00DB07E8">
        <w:tc>
          <w:tcPr>
            <w:tcW w:w="0" w:type="auto"/>
            <w:tcBorders>
              <w:top w:val="nil"/>
              <w:right w:val="nil"/>
            </w:tcBorders>
          </w:tcPr>
          <w:p w:rsidR="00221FBF" w:rsidRPr="002C666D" w:rsidRDefault="00221FBF" w:rsidP="00845822">
            <w:pPr>
              <w:rPr>
                <w:rFonts w:ascii="Arial" w:hAnsi="Arial" w:cs="Arial"/>
                <w:sz w:val="28"/>
                <w:szCs w:val="28"/>
              </w:rPr>
            </w:pPr>
          </w:p>
        </w:tc>
        <w:tc>
          <w:tcPr>
            <w:tcW w:w="4768" w:type="dxa"/>
            <w:tcBorders>
              <w:top w:val="nil"/>
              <w:left w:val="nil"/>
              <w:bottom w:val="nil"/>
              <w:right w:val="nil"/>
            </w:tcBorders>
          </w:tcPr>
          <w:p w:rsidR="00221FBF" w:rsidRPr="002C666D" w:rsidRDefault="00221FBF" w:rsidP="00CD59BA">
            <w:pPr>
              <w:rPr>
                <w:rFonts w:ascii="Arial" w:hAnsi="Arial" w:cs="Arial"/>
                <w:sz w:val="32"/>
                <w:szCs w:val="32"/>
              </w:rPr>
            </w:pPr>
            <w:r>
              <w:rPr>
                <w:rFonts w:ascii="Arial" w:hAnsi="Arial" w:cs="Arial"/>
                <w:sz w:val="32"/>
                <w:szCs w:val="32"/>
              </w:rPr>
              <w:t>Errata</w:t>
            </w:r>
          </w:p>
        </w:tc>
      </w:tr>
    </w:tbl>
    <w:p w:rsidR="003C2F63" w:rsidRDefault="003C2F63" w:rsidP="00CD5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543CF8" w:rsidRPr="008C5ED6" w:rsidTr="008C5ED6">
        <w:trPr>
          <w:trHeight w:val="287"/>
        </w:trPr>
        <w:tc>
          <w:tcPr>
            <w:tcW w:w="4428" w:type="dxa"/>
            <w:tcBorders>
              <w:top w:val="single" w:sz="4" w:space="0" w:color="auto"/>
            </w:tcBorders>
          </w:tcPr>
          <w:p w:rsidR="00543CF8" w:rsidRPr="008C5ED6" w:rsidRDefault="00543CF8" w:rsidP="00543CF8">
            <w:pPr>
              <w:rPr>
                <w:rFonts w:ascii="Arial" w:hAnsi="Arial" w:cs="Arial"/>
              </w:rPr>
            </w:pPr>
            <w:r w:rsidRPr="008C5ED6">
              <w:rPr>
                <w:rFonts w:ascii="Arial" w:hAnsi="Arial" w:cs="Arial"/>
              </w:rPr>
              <w:t xml:space="preserve">Date of this request: </w:t>
            </w:r>
          </w:p>
        </w:tc>
        <w:tc>
          <w:tcPr>
            <w:tcW w:w="4428" w:type="dxa"/>
            <w:tcBorders>
              <w:top w:val="single" w:sz="4" w:space="0" w:color="auto"/>
            </w:tcBorders>
          </w:tcPr>
          <w:p w:rsidR="00543CF8" w:rsidRPr="008C5ED6" w:rsidRDefault="00B96841" w:rsidP="00543CF8">
            <w:pPr>
              <w:rPr>
                <w:rFonts w:ascii="Arial" w:hAnsi="Arial" w:cs="Arial"/>
              </w:rPr>
            </w:pPr>
            <w:r>
              <w:rPr>
                <w:rFonts w:ascii="Arial" w:hAnsi="Arial" w:cs="Arial"/>
              </w:rPr>
              <w:t>2013-10-23</w:t>
            </w:r>
          </w:p>
        </w:tc>
      </w:tr>
      <w:tr w:rsidR="00543CF8" w:rsidRPr="008C5ED6" w:rsidTr="008C5ED6">
        <w:tc>
          <w:tcPr>
            <w:tcW w:w="4428" w:type="dxa"/>
            <w:tcBorders>
              <w:bottom w:val="single" w:sz="4" w:space="0" w:color="auto"/>
            </w:tcBorders>
          </w:tcPr>
          <w:p w:rsidR="00543CF8" w:rsidRPr="008C5ED6" w:rsidRDefault="00543CF8" w:rsidP="00CD59BA">
            <w:pPr>
              <w:rPr>
                <w:rFonts w:ascii="Arial" w:hAnsi="Arial" w:cs="Arial"/>
              </w:rPr>
            </w:pPr>
            <w:r w:rsidRPr="008C5ED6">
              <w:rPr>
                <w:rFonts w:ascii="Arial" w:hAnsi="Arial" w:cs="Arial"/>
              </w:rPr>
              <w:t xml:space="preserve">HL7 Work Group making this request: </w:t>
            </w:r>
          </w:p>
        </w:tc>
        <w:tc>
          <w:tcPr>
            <w:tcW w:w="4428" w:type="dxa"/>
            <w:tcBorders>
              <w:bottom w:val="single" w:sz="4" w:space="0" w:color="auto"/>
            </w:tcBorders>
          </w:tcPr>
          <w:p w:rsidR="00543CF8" w:rsidRPr="008C5ED6" w:rsidRDefault="00FC5FEB" w:rsidP="00CD59BA">
            <w:pPr>
              <w:rPr>
                <w:rFonts w:ascii="Arial" w:hAnsi="Arial" w:cs="Arial"/>
              </w:rPr>
            </w:pPr>
            <w:r>
              <w:rPr>
                <w:rFonts w:ascii="Arial" w:hAnsi="Arial" w:cs="Arial"/>
              </w:rPr>
              <w:t>Public Health and Emergency Response</w:t>
            </w:r>
          </w:p>
        </w:tc>
      </w:tr>
      <w:tr w:rsidR="00543CF8" w:rsidRPr="008C5ED6" w:rsidTr="008C5ED6">
        <w:tc>
          <w:tcPr>
            <w:tcW w:w="4428" w:type="dxa"/>
          </w:tcPr>
          <w:p w:rsidR="00543CF8" w:rsidRPr="008C5ED6" w:rsidRDefault="00FB7FD1" w:rsidP="00CD59BA">
            <w:pPr>
              <w:rPr>
                <w:rFonts w:ascii="Arial" w:hAnsi="Arial" w:cs="Arial"/>
              </w:rPr>
            </w:pPr>
            <w:r>
              <w:rPr>
                <w:rFonts w:ascii="Arial" w:hAnsi="Arial" w:cs="Arial"/>
              </w:rPr>
              <w:t xml:space="preserve">Balloted </w:t>
            </w:r>
            <w:r w:rsidR="00543CF8" w:rsidRPr="008C5ED6">
              <w:rPr>
                <w:rFonts w:ascii="Arial" w:hAnsi="Arial" w:cs="Arial"/>
              </w:rPr>
              <w:t>Name of the standard for which request is being made</w:t>
            </w:r>
            <w:r w:rsidR="00543CF8">
              <w:t>:</w:t>
            </w:r>
          </w:p>
        </w:tc>
        <w:tc>
          <w:tcPr>
            <w:tcW w:w="4428" w:type="dxa"/>
          </w:tcPr>
          <w:p w:rsidR="00543CF8" w:rsidRPr="008C5ED6" w:rsidRDefault="00FC5FEB" w:rsidP="00B96841">
            <w:pPr>
              <w:rPr>
                <w:rFonts w:ascii="Arial" w:hAnsi="Arial" w:cs="Arial"/>
              </w:rPr>
            </w:pPr>
            <w:r w:rsidRPr="00FC5FEB">
              <w:t>HL7 Version 2.5.1 Implementation Guide: Electronic Laboratory Reporting to Public Health, Release 2 - US Realm</w:t>
            </w:r>
          </w:p>
        </w:tc>
      </w:tr>
      <w:tr w:rsidR="00FB7FD1" w:rsidRPr="008C5ED6" w:rsidTr="008C5ED6">
        <w:tc>
          <w:tcPr>
            <w:tcW w:w="4428" w:type="dxa"/>
          </w:tcPr>
          <w:p w:rsidR="00FB7FD1" w:rsidRDefault="00FB7FD1" w:rsidP="00CD59BA">
            <w:pPr>
              <w:rPr>
                <w:rFonts w:ascii="Arial" w:hAnsi="Arial" w:cs="Arial"/>
              </w:rPr>
            </w:pPr>
            <w:r>
              <w:rPr>
                <w:rFonts w:ascii="Arial" w:hAnsi="Arial" w:cs="Arial"/>
              </w:rPr>
              <w:t>Publication Name requested:</w:t>
            </w:r>
          </w:p>
        </w:tc>
        <w:tc>
          <w:tcPr>
            <w:tcW w:w="4428" w:type="dxa"/>
          </w:tcPr>
          <w:p w:rsidR="0045285C" w:rsidRPr="008C5ED6" w:rsidRDefault="00FC5FEB" w:rsidP="00B96841">
            <w:pPr>
              <w:rPr>
                <w:rFonts w:ascii="Arial" w:hAnsi="Arial" w:cs="Arial"/>
              </w:rPr>
            </w:pPr>
            <w:r w:rsidRPr="00FC5FEB">
              <w:t>HL7 Version 2.5.1 Implementation Guide: Electronic Laboratory Reporting to Public Health, Release 2 - US Realm</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4"/>
        <w:gridCol w:w="2132"/>
      </w:tblGrid>
      <w:tr w:rsidR="00543CF8" w:rsidRPr="008C5ED6" w:rsidTr="00221FBF">
        <w:tc>
          <w:tcPr>
            <w:tcW w:w="7038" w:type="dxa"/>
          </w:tcPr>
          <w:p w:rsidR="00543CF8" w:rsidRPr="008C5ED6" w:rsidRDefault="00543CF8" w:rsidP="00CD59BA">
            <w:pPr>
              <w:rPr>
                <w:rFonts w:ascii="Arial" w:hAnsi="Arial" w:cs="Arial"/>
              </w:rPr>
            </w:pPr>
            <w:r w:rsidRPr="008C5ED6">
              <w:rPr>
                <w:rFonts w:ascii="Arial" w:hAnsi="Arial" w:cs="Arial"/>
              </w:rPr>
              <w:t xml:space="preserve">URL of Project Scope Statement or Project Insight Number: </w:t>
            </w:r>
          </w:p>
        </w:tc>
        <w:tc>
          <w:tcPr>
            <w:tcW w:w="1818" w:type="dxa"/>
          </w:tcPr>
          <w:p w:rsidR="00B96841" w:rsidRPr="008C5ED6" w:rsidRDefault="00FC5FEB" w:rsidP="00CD59BA">
            <w:pPr>
              <w:rPr>
                <w:rFonts w:ascii="Arial" w:hAnsi="Arial" w:cs="Arial"/>
              </w:rPr>
            </w:pPr>
            <w:r>
              <w:rPr>
                <w:rFonts w:ascii="Arial" w:hAnsi="Arial" w:cs="Arial"/>
                <w:color w:val="000000"/>
                <w:sz w:val="20"/>
                <w:szCs w:val="20"/>
              </w:rPr>
              <w:t>737</w:t>
            </w:r>
          </w:p>
        </w:tc>
      </w:tr>
      <w:tr w:rsidR="00B96841" w:rsidRPr="008C5ED6" w:rsidTr="00845822">
        <w:tc>
          <w:tcPr>
            <w:tcW w:w="8856" w:type="dxa"/>
            <w:gridSpan w:val="2"/>
          </w:tcPr>
          <w:p w:rsidR="00B96841" w:rsidRDefault="00845822" w:rsidP="00CD59BA">
            <w:pPr>
              <w:rPr>
                <w:rFonts w:ascii="Arial" w:hAnsi="Arial" w:cs="Arial"/>
              </w:rPr>
            </w:pPr>
            <w:r w:rsidRPr="00845822">
              <w:rPr>
                <w:rFonts w:ascii="Arial" w:hAnsi="Arial" w:cs="Arial"/>
              </w:rPr>
              <w:t>http://www.hl7.org/special/Committees/tsc/ballotmanagement/pi_index_nibs.cfm?ProjectNumber=</w:t>
            </w:r>
            <w:r w:rsidR="00FC5FEB">
              <w:rPr>
                <w:rFonts w:ascii="Arial" w:hAnsi="Arial" w:cs="Arial"/>
              </w:rPr>
              <w:t>737</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2790"/>
        <w:gridCol w:w="1638"/>
      </w:tblGrid>
      <w:tr w:rsidR="00543CF8" w:rsidRPr="008C5ED6" w:rsidTr="008C5ED6">
        <w:tc>
          <w:tcPr>
            <w:tcW w:w="4428" w:type="dxa"/>
          </w:tcPr>
          <w:p w:rsidR="00543CF8" w:rsidRPr="008C5ED6" w:rsidRDefault="00543CF8" w:rsidP="00CD59BA">
            <w:pPr>
              <w:rPr>
                <w:rFonts w:ascii="Arial" w:hAnsi="Arial" w:cs="Arial"/>
              </w:rPr>
            </w:pPr>
            <w:r w:rsidRPr="008C5ED6">
              <w:rPr>
                <w:rFonts w:ascii="Arial" w:hAnsi="Arial" w:cs="Arial"/>
              </w:rPr>
              <w:t xml:space="preserve">Document Realm: </w:t>
            </w:r>
          </w:p>
        </w:tc>
        <w:tc>
          <w:tcPr>
            <w:tcW w:w="4428" w:type="dxa"/>
            <w:gridSpan w:val="2"/>
          </w:tcPr>
          <w:p w:rsidR="00543CF8" w:rsidRPr="008C5ED6" w:rsidRDefault="00B96841" w:rsidP="00CD59BA">
            <w:pPr>
              <w:rPr>
                <w:rFonts w:ascii="Arial" w:hAnsi="Arial" w:cs="Arial"/>
              </w:rPr>
            </w:pPr>
            <w:r>
              <w:rPr>
                <w:rFonts w:ascii="Arial" w:hAnsi="Arial" w:cs="Arial"/>
              </w:rPr>
              <w:t>US Realm</w:t>
            </w:r>
          </w:p>
        </w:tc>
      </w:tr>
      <w:tr w:rsidR="00543CF8" w:rsidRPr="008C5ED6" w:rsidTr="008C5ED6">
        <w:tc>
          <w:tcPr>
            <w:tcW w:w="7218" w:type="dxa"/>
            <w:gridSpan w:val="2"/>
            <w:tcBorders>
              <w:bottom w:val="single" w:sz="4" w:space="0" w:color="auto"/>
            </w:tcBorders>
          </w:tcPr>
          <w:p w:rsidR="00543CF8" w:rsidRPr="008C5ED6" w:rsidRDefault="00543CF8" w:rsidP="00CD59BA">
            <w:pPr>
              <w:rPr>
                <w:rFonts w:ascii="Arial" w:hAnsi="Arial" w:cs="Arial"/>
              </w:rPr>
            </w:pPr>
            <w:r w:rsidRPr="008C5ED6">
              <w:rPr>
                <w:rFonts w:ascii="Arial" w:hAnsi="Arial" w:cs="Arial"/>
              </w:rPr>
              <w:t>Ballot cycle in which the document was successfully balloted:</w:t>
            </w:r>
          </w:p>
        </w:tc>
        <w:tc>
          <w:tcPr>
            <w:tcW w:w="1638" w:type="dxa"/>
            <w:tcBorders>
              <w:bottom w:val="single" w:sz="4" w:space="0" w:color="auto"/>
            </w:tcBorders>
          </w:tcPr>
          <w:p w:rsidR="00543CF8" w:rsidRPr="008C5ED6" w:rsidRDefault="00B96841" w:rsidP="00845822">
            <w:pPr>
              <w:rPr>
                <w:rFonts w:ascii="Arial" w:hAnsi="Arial" w:cs="Arial"/>
              </w:rPr>
            </w:pPr>
            <w:r>
              <w:rPr>
                <w:rFonts w:ascii="Arial" w:hAnsi="Arial" w:cs="Arial"/>
              </w:rPr>
              <w:t>2013</w:t>
            </w:r>
            <w:r w:rsidR="00543CF8" w:rsidRPr="008C5ED6">
              <w:rPr>
                <w:rFonts w:ascii="Arial" w:hAnsi="Arial" w:cs="Arial"/>
              </w:rPr>
              <w:t>-</w:t>
            </w:r>
            <w:r w:rsidR="00767E48">
              <w:rPr>
                <w:rFonts w:ascii="Arial" w:hAnsi="Arial" w:cs="Arial"/>
              </w:rPr>
              <w:t>May</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543CF8" w:rsidRPr="008C5ED6" w:rsidTr="008C5ED6">
        <w:tc>
          <w:tcPr>
            <w:tcW w:w="8856" w:type="dxa"/>
            <w:gridSpan w:val="4"/>
            <w:tcBorders>
              <w:top w:val="nil"/>
              <w:left w:val="nil"/>
              <w:right w:val="nil"/>
            </w:tcBorders>
          </w:tcPr>
          <w:p w:rsidR="00543CF8" w:rsidRPr="008C5ED6" w:rsidRDefault="00543CF8" w:rsidP="00CD59BA">
            <w:pPr>
              <w:rPr>
                <w:rFonts w:ascii="Arial" w:hAnsi="Arial" w:cs="Arial"/>
              </w:rPr>
            </w:pPr>
            <w:r w:rsidRPr="008C5ED6">
              <w:rPr>
                <w:rFonts w:ascii="Arial" w:hAnsi="Arial" w:cs="Arial"/>
              </w:rPr>
              <w:t xml:space="preserve">Results of that ballot (following reconciliation activities):   </w:t>
            </w:r>
            <w:r w:rsidR="00D167D4" w:rsidRPr="00D167D4">
              <w:rPr>
                <w:rFonts w:ascii="Arial" w:hAnsi="Arial" w:cs="Arial"/>
                <w:i/>
                <w:sz w:val="20"/>
              </w:rPr>
              <w:t>(not needed for errata)</w:t>
            </w:r>
          </w:p>
        </w:tc>
      </w:tr>
      <w:tr w:rsidR="008C5ED6" w:rsidRPr="008C5ED6" w:rsidTr="008C5ED6">
        <w:trPr>
          <w:trHeight w:val="54"/>
        </w:trPr>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2214" w:type="dxa"/>
          </w:tcPr>
          <w:p w:rsidR="00543CF8" w:rsidRPr="008C5ED6" w:rsidRDefault="00543CF8" w:rsidP="008C5ED6">
            <w:pPr>
              <w:jc w:val="right"/>
              <w:rPr>
                <w:rFonts w:ascii="Arial" w:hAnsi="Arial" w:cs="Arial"/>
              </w:rPr>
            </w:pPr>
            <w:r w:rsidRPr="008C5ED6">
              <w:rPr>
                <w:rFonts w:ascii="Arial" w:hAnsi="Arial" w:cs="Arial"/>
              </w:rPr>
              <w:t xml:space="preserve">Number </w:t>
            </w:r>
          </w:p>
        </w:tc>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2214" w:type="dxa"/>
          </w:tcPr>
          <w:p w:rsidR="00543CF8" w:rsidRPr="008C5ED6" w:rsidRDefault="00543CF8" w:rsidP="00845822">
            <w:pPr>
              <w:rPr>
                <w:rFonts w:ascii="Arial" w:hAnsi="Arial" w:cs="Arial"/>
              </w:rPr>
            </w:pPr>
            <w:r w:rsidRPr="008C5ED6">
              <w:rPr>
                <w:rFonts w:ascii="Arial" w:hAnsi="Arial" w:cs="Arial"/>
              </w:rPr>
              <w:t xml:space="preserve">Number </w:t>
            </w:r>
          </w:p>
        </w:tc>
      </w:tr>
      <w:tr w:rsidR="008C5ED6" w:rsidRPr="008C5ED6" w:rsidTr="008C5ED6">
        <w:trPr>
          <w:trHeight w:val="70"/>
        </w:trPr>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r>
      <w:tr w:rsidR="008C5ED6" w:rsidRPr="008C5ED6" w:rsidTr="008C5ED6">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Affirmative</w:t>
            </w:r>
          </w:p>
        </w:tc>
        <w:tc>
          <w:tcPr>
            <w:tcW w:w="2214" w:type="dxa"/>
          </w:tcPr>
          <w:p w:rsidR="00543CF8" w:rsidRPr="00DE6431" w:rsidRDefault="00767E48" w:rsidP="00845822">
            <w:pPr>
              <w:rPr>
                <w:rFonts w:ascii="Arial" w:hAnsi="Arial" w:cs="Arial"/>
                <w:sz w:val="20"/>
                <w:szCs w:val="20"/>
              </w:rPr>
            </w:pPr>
            <w:r>
              <w:rPr>
                <w:rFonts w:ascii="Arial" w:hAnsi="Arial" w:cs="Arial"/>
                <w:sz w:val="20"/>
                <w:szCs w:val="20"/>
              </w:rPr>
              <w:t>28</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Not Returned</w:t>
            </w:r>
          </w:p>
        </w:tc>
        <w:tc>
          <w:tcPr>
            <w:tcW w:w="2214" w:type="dxa"/>
          </w:tcPr>
          <w:p w:rsidR="00543CF8" w:rsidRPr="008C5ED6" w:rsidRDefault="00767E48" w:rsidP="00845822">
            <w:pPr>
              <w:rPr>
                <w:rFonts w:ascii="Arial" w:hAnsi="Arial" w:cs="Arial"/>
                <w:sz w:val="20"/>
                <w:szCs w:val="20"/>
              </w:rPr>
            </w:pPr>
            <w:r>
              <w:rPr>
                <w:rFonts w:ascii="Arial" w:hAnsi="Arial" w:cs="Arial"/>
                <w:sz w:val="20"/>
                <w:szCs w:val="20"/>
              </w:rPr>
              <w:t>39</w:t>
            </w:r>
          </w:p>
        </w:tc>
      </w:tr>
      <w:tr w:rsidR="008C5ED6" w:rsidRPr="008C5ED6" w:rsidTr="008C5ED6">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Negative</w:t>
            </w:r>
          </w:p>
        </w:tc>
        <w:tc>
          <w:tcPr>
            <w:tcW w:w="2214" w:type="dxa"/>
          </w:tcPr>
          <w:p w:rsidR="00543CF8" w:rsidRPr="00DE6431" w:rsidRDefault="00767E48" w:rsidP="00845822">
            <w:pPr>
              <w:rPr>
                <w:rFonts w:ascii="Arial" w:hAnsi="Arial" w:cs="Arial"/>
                <w:sz w:val="20"/>
                <w:szCs w:val="20"/>
              </w:rPr>
            </w:pPr>
            <w:r>
              <w:rPr>
                <w:rFonts w:ascii="Arial" w:hAnsi="Arial" w:cs="Arial"/>
                <w:sz w:val="20"/>
                <w:szCs w:val="20"/>
              </w:rPr>
              <w:t>11</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Total in ballot pool</w:t>
            </w:r>
          </w:p>
        </w:tc>
        <w:tc>
          <w:tcPr>
            <w:tcW w:w="2214" w:type="dxa"/>
          </w:tcPr>
          <w:p w:rsidR="00543CF8" w:rsidRPr="008C5ED6" w:rsidRDefault="00845822" w:rsidP="00845822">
            <w:pPr>
              <w:rPr>
                <w:rFonts w:ascii="Arial" w:hAnsi="Arial" w:cs="Arial"/>
                <w:sz w:val="20"/>
                <w:szCs w:val="20"/>
              </w:rPr>
            </w:pPr>
            <w:r>
              <w:rPr>
                <w:rFonts w:ascii="Arial" w:hAnsi="Arial" w:cs="Arial"/>
                <w:sz w:val="20"/>
                <w:szCs w:val="20"/>
              </w:rPr>
              <w:t>1</w:t>
            </w:r>
            <w:r w:rsidR="004573BE">
              <w:rPr>
                <w:rFonts w:ascii="Arial" w:hAnsi="Arial" w:cs="Arial"/>
                <w:sz w:val="20"/>
                <w:szCs w:val="20"/>
              </w:rPr>
              <w:t>41</w:t>
            </w:r>
          </w:p>
        </w:tc>
      </w:tr>
      <w:tr w:rsidR="008C5ED6" w:rsidRPr="008C5ED6" w:rsidTr="008C5ED6">
        <w:trPr>
          <w:trHeight w:val="54"/>
        </w:trPr>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Abstentions</w:t>
            </w:r>
          </w:p>
        </w:tc>
        <w:tc>
          <w:tcPr>
            <w:tcW w:w="2214" w:type="dxa"/>
            <w:tcBorders>
              <w:bottom w:val="single" w:sz="4" w:space="0" w:color="auto"/>
            </w:tcBorders>
          </w:tcPr>
          <w:p w:rsidR="00543CF8" w:rsidRPr="00DE6431" w:rsidRDefault="00845822" w:rsidP="00845822">
            <w:pPr>
              <w:rPr>
                <w:rFonts w:ascii="Arial" w:hAnsi="Arial" w:cs="Arial"/>
                <w:sz w:val="20"/>
                <w:szCs w:val="20"/>
              </w:rPr>
            </w:pPr>
            <w:r>
              <w:rPr>
                <w:rFonts w:ascii="Arial" w:hAnsi="Arial" w:cs="Arial"/>
                <w:sz w:val="20"/>
                <w:szCs w:val="20"/>
              </w:rPr>
              <w:t>63</w:t>
            </w:r>
          </w:p>
        </w:tc>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Needed for Passage</w:t>
            </w:r>
          </w:p>
        </w:tc>
        <w:tc>
          <w:tcPr>
            <w:tcW w:w="2214" w:type="dxa"/>
            <w:tcBorders>
              <w:bottom w:val="single" w:sz="4" w:space="0" w:color="auto"/>
            </w:tcBorders>
          </w:tcPr>
          <w:p w:rsidR="00543CF8" w:rsidRPr="008C5ED6" w:rsidRDefault="004573BE" w:rsidP="00845822">
            <w:pPr>
              <w:rPr>
                <w:rFonts w:ascii="Arial" w:hAnsi="Arial" w:cs="Arial"/>
                <w:sz w:val="20"/>
                <w:szCs w:val="20"/>
              </w:rPr>
            </w:pPr>
            <w:r>
              <w:rPr>
                <w:rFonts w:ascii="Arial" w:hAnsi="Arial" w:cs="Arial"/>
                <w:sz w:val="20"/>
                <w:szCs w:val="20"/>
              </w:rPr>
              <w:t>24</w:t>
            </w:r>
          </w:p>
        </w:tc>
      </w:tr>
    </w:tbl>
    <w:p w:rsidR="004573BE" w:rsidRDefault="0045285C" w:rsidP="004573BE">
      <w:r>
        <w:t xml:space="preserve">This </w:t>
      </w:r>
      <w:r w:rsidR="00E5216B">
        <w:t xml:space="preserve">DSTU ballot has met </w:t>
      </w:r>
      <w:r>
        <w:t xml:space="preserve">the </w:t>
      </w:r>
      <w:r w:rsidR="00E5216B">
        <w:t>approval metrics</w:t>
      </w:r>
      <w:r>
        <w:t xml:space="preserve"> (60%) </w:t>
      </w:r>
      <w:r w:rsidR="00E5216B">
        <w:t>as defined in GOM</w:t>
      </w:r>
      <w:r w:rsidR="005C17A0">
        <w:t xml:space="preserve"> (excerpt below</w:t>
      </w:r>
      <w:r w:rsidR="00E5216B">
        <w:t xml:space="preserve">  </w:t>
      </w:r>
      <w:r>
        <w:t xml:space="preserve">At the September Working Group Meeting, </w:t>
      </w:r>
      <w:r w:rsidR="00E5216B">
        <w:t xml:space="preserve">ONC asked that we publish an initial release </w:t>
      </w:r>
      <w:r>
        <w:t>in November for reference in the Meaningful Use Stage 3 National Proposed Rule Making (NPRM) process</w:t>
      </w:r>
      <w:proofErr w:type="gramStart"/>
      <w:r>
        <w:t xml:space="preserve">.  </w:t>
      </w:r>
      <w:proofErr w:type="gramEnd"/>
      <w:r w:rsidR="004573BE">
        <w:t xml:space="preserve">All negative ballot items have been reconciled. </w:t>
      </w:r>
      <w:r w:rsidR="00E5216B">
        <w:t xml:space="preserve"> </w:t>
      </w:r>
      <w:r>
        <w:t>Reconciliation</w:t>
      </w:r>
      <w:r w:rsidR="004573BE">
        <w:t xml:space="preserve"> of comments</w:t>
      </w:r>
      <w:r>
        <w:t xml:space="preserve"> </w:t>
      </w:r>
      <w:r w:rsidR="005C17A0">
        <w:t xml:space="preserve">will continue after initial publication, </w:t>
      </w:r>
      <w:r w:rsidR="004573BE">
        <w:t>and if necessary,</w:t>
      </w:r>
      <w:r w:rsidR="005C17A0">
        <w:t xml:space="preserve"> a </w:t>
      </w:r>
      <w:r>
        <w:t xml:space="preserve">DSTU update </w:t>
      </w:r>
      <w:r w:rsidR="005C17A0">
        <w:t xml:space="preserve">to </w:t>
      </w:r>
      <w:r>
        <w:t>be published when reconciliation</w:t>
      </w:r>
      <w:r w:rsidR="004573BE">
        <w:t xml:space="preserve"> of comments</w:t>
      </w:r>
      <w:r>
        <w:t xml:space="preserve"> is completed.  Current</w:t>
      </w:r>
      <w:r w:rsidR="004573BE">
        <w:t xml:space="preserve"> reconciliation calls are once every 2 </w:t>
      </w:r>
      <w:r>
        <w:t>week</w:t>
      </w:r>
      <w:r w:rsidR="004573BE">
        <w:t>s during the normally scheduled PHER WG call as time permits.  The updated ballot comment spreadsheet is published on the HL7 project Wiki site after each call.</w:t>
      </w:r>
    </w:p>
    <w:p w:rsidR="00B96841" w:rsidRDefault="00B96841"/>
    <w:p w:rsidR="00B96841" w:rsidRDefault="0037599C">
      <w:r>
        <w:rPr>
          <w:noProof/>
        </w:rPr>
        <w:lastRenderedPageBreak/>
        <w:drawing>
          <wp:inline distT="0" distB="0" distL="0" distR="0">
            <wp:extent cx="5486400" cy="1712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712595"/>
                    </a:xfrm>
                    <a:prstGeom prst="rect">
                      <a:avLst/>
                    </a:prstGeom>
                    <a:noFill/>
                    <a:ln>
                      <a:noFill/>
                    </a:ln>
                  </pic:spPr>
                </pic:pic>
              </a:graphicData>
            </a:graphic>
          </wp:inline>
        </w:drawing>
      </w:r>
    </w:p>
    <w:p w:rsidR="00B96841" w:rsidRDefault="00B96841"/>
    <w:p w:rsidR="00B96841" w:rsidRDefault="00B96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2430"/>
        <w:gridCol w:w="2564"/>
      </w:tblGrid>
      <w:tr w:rsidR="00ED0F41" w:rsidRPr="008C5ED6" w:rsidTr="00221FBF">
        <w:trPr>
          <w:trHeight w:val="45"/>
        </w:trPr>
        <w:tc>
          <w:tcPr>
            <w:tcW w:w="6858" w:type="dxa"/>
            <w:gridSpan w:val="2"/>
            <w:tcBorders>
              <w:bottom w:val="single" w:sz="4" w:space="0" w:color="auto"/>
            </w:tcBorders>
          </w:tcPr>
          <w:p w:rsidR="00ED0F41" w:rsidRPr="008C5ED6" w:rsidRDefault="00ED0F41" w:rsidP="00845822">
            <w:pPr>
              <w:rPr>
                <w:rFonts w:ascii="Arial" w:hAnsi="Arial" w:cs="Arial"/>
              </w:rPr>
            </w:pPr>
            <w:r w:rsidRPr="008C5ED6">
              <w:rPr>
                <w:rFonts w:ascii="Arial" w:hAnsi="Arial" w:cs="Arial"/>
              </w:rPr>
              <w:t xml:space="preserve">Date on which final document/standards material was supplied to HQ </w:t>
            </w:r>
          </w:p>
        </w:tc>
        <w:tc>
          <w:tcPr>
            <w:tcW w:w="1998" w:type="dxa"/>
            <w:tcBorders>
              <w:bottom w:val="single" w:sz="4" w:space="0" w:color="auto"/>
            </w:tcBorders>
          </w:tcPr>
          <w:p w:rsidR="00ED0F41" w:rsidRPr="008C5ED6" w:rsidRDefault="0045285C" w:rsidP="005C17A0">
            <w:pPr>
              <w:rPr>
                <w:rFonts w:ascii="Arial" w:hAnsi="Arial" w:cs="Arial"/>
                <w:szCs w:val="20"/>
              </w:rPr>
            </w:pPr>
            <w:r>
              <w:rPr>
                <w:rFonts w:ascii="Arial" w:hAnsi="Arial" w:cs="Arial"/>
                <w:szCs w:val="20"/>
              </w:rPr>
              <w:t>2013-11-01</w:t>
            </w:r>
            <w:r w:rsidR="005C17A0">
              <w:rPr>
                <w:rFonts w:ascii="Arial" w:hAnsi="Arial" w:cs="Arial"/>
                <w:szCs w:val="20"/>
              </w:rPr>
              <w:t xml:space="preserve"> (planned for November publication per ONC request)</w:t>
            </w:r>
          </w:p>
        </w:tc>
      </w:tr>
      <w:tr w:rsidR="00ED0F41" w:rsidRPr="008C5ED6" w:rsidTr="008C5ED6">
        <w:trPr>
          <w:trHeight w:val="45"/>
        </w:trPr>
        <w:tc>
          <w:tcPr>
            <w:tcW w:w="4428" w:type="dxa"/>
          </w:tcPr>
          <w:p w:rsidR="00ED0F41" w:rsidRPr="008C5ED6" w:rsidRDefault="00ED0F41" w:rsidP="00845822">
            <w:pPr>
              <w:rPr>
                <w:rFonts w:ascii="Arial" w:hAnsi="Arial" w:cs="Arial"/>
              </w:rPr>
            </w:pPr>
            <w:r w:rsidRPr="008C5ED6">
              <w:rPr>
                <w:rFonts w:ascii="Arial" w:hAnsi="Arial" w:cs="Arial"/>
              </w:rPr>
              <w:t>URL of publication source material/ SVN repository:</w:t>
            </w:r>
          </w:p>
        </w:tc>
        <w:tc>
          <w:tcPr>
            <w:tcW w:w="4428" w:type="dxa"/>
            <w:gridSpan w:val="2"/>
          </w:tcPr>
          <w:p w:rsidR="00ED0F41" w:rsidRPr="008C5ED6" w:rsidRDefault="004573BE" w:rsidP="004573BE">
            <w:pPr>
              <w:rPr>
                <w:rFonts w:ascii="Arial" w:hAnsi="Arial" w:cs="Arial"/>
                <w:szCs w:val="20"/>
              </w:rPr>
            </w:pPr>
            <w:r w:rsidRPr="004573BE">
              <w:rPr>
                <w:rFonts w:ascii="Arial" w:hAnsi="Arial" w:cs="Arial"/>
                <w:szCs w:val="20"/>
              </w:rPr>
              <w:t xml:space="preserve">http://wiki.hl7.org/index.php?title=ELRR2 </w:t>
            </w:r>
            <w:r w:rsidR="0045285C">
              <w:rPr>
                <w:rFonts w:ascii="Arial" w:hAnsi="Arial" w:cs="Arial"/>
                <w:szCs w:val="20"/>
              </w:rPr>
              <w:t xml:space="preserve">(scroll down to </w:t>
            </w:r>
            <w:r>
              <w:rPr>
                <w:rFonts w:ascii="Arial" w:hAnsi="Arial" w:cs="Arial"/>
                <w:szCs w:val="20"/>
              </w:rPr>
              <w:t>“</w:t>
            </w:r>
            <w:proofErr w:type="spellStart"/>
            <w:r>
              <w:rPr>
                <w:rFonts w:ascii="Arial" w:hAnsi="Arial" w:cs="Arial"/>
                <w:szCs w:val="20"/>
              </w:rPr>
              <w:t>staus</w:t>
            </w:r>
            <w:proofErr w:type="spellEnd"/>
            <w:r>
              <w:rPr>
                <w:rFonts w:ascii="Arial" w:hAnsi="Arial" w:cs="Arial"/>
                <w:szCs w:val="20"/>
              </w:rPr>
              <w:t>”</w:t>
            </w:r>
            <w:r w:rsidR="0045285C">
              <w:rPr>
                <w:rFonts w:ascii="Arial" w:hAnsi="Arial" w:cs="Arial"/>
                <w:szCs w:val="20"/>
              </w:rPr>
              <w:t>)</w:t>
            </w:r>
          </w:p>
        </w:tc>
      </w:tr>
      <w:tr w:rsidR="00DB07E8" w:rsidRPr="008C5ED6" w:rsidTr="008C5ED6">
        <w:trPr>
          <w:trHeight w:val="45"/>
        </w:trPr>
        <w:tc>
          <w:tcPr>
            <w:tcW w:w="4428" w:type="dxa"/>
          </w:tcPr>
          <w:p w:rsidR="00DB07E8" w:rsidRPr="008C5ED6" w:rsidRDefault="00DB07E8" w:rsidP="00845822">
            <w:pPr>
              <w:rPr>
                <w:rFonts w:ascii="Arial" w:hAnsi="Arial" w:cs="Arial"/>
              </w:rPr>
            </w:pPr>
            <w:r>
              <w:rPr>
                <w:rFonts w:ascii="Arial" w:hAnsi="Arial" w:cs="Arial"/>
              </w:rPr>
              <w:t>Special Publication Instructions:</w:t>
            </w:r>
          </w:p>
        </w:tc>
        <w:tc>
          <w:tcPr>
            <w:tcW w:w="4428" w:type="dxa"/>
            <w:gridSpan w:val="2"/>
          </w:tcPr>
          <w:p w:rsidR="00DB07E8" w:rsidRPr="008C5ED6" w:rsidRDefault="005C17A0" w:rsidP="00ED0F41">
            <w:pPr>
              <w:rPr>
                <w:rFonts w:ascii="Arial" w:hAnsi="Arial" w:cs="Arial"/>
                <w:szCs w:val="20"/>
              </w:rPr>
            </w:pPr>
            <w:r>
              <w:rPr>
                <w:rFonts w:ascii="Arial" w:hAnsi="Arial" w:cs="Arial"/>
                <w:szCs w:val="20"/>
              </w:rPr>
              <w:t xml:space="preserve">Publish as </w:t>
            </w:r>
            <w:r w:rsidR="004573BE">
              <w:rPr>
                <w:rFonts w:ascii="Arial" w:hAnsi="Arial" w:cs="Arial"/>
                <w:szCs w:val="20"/>
              </w:rPr>
              <w:t>PDF</w:t>
            </w:r>
          </w:p>
        </w:tc>
      </w:tr>
    </w:tbl>
    <w:p w:rsidR="00DB07E8" w:rsidRPr="00DB07E8" w:rsidRDefault="00DB07E8" w:rsidP="00DB07E8">
      <w:pPr>
        <w:rPr>
          <w:rFonts w:ascii="Arial" w:hAnsi="Arial" w:cs="Arial"/>
          <w:i/>
          <w:sz w:val="20"/>
          <w:szCs w:val="20"/>
        </w:rPr>
      </w:pPr>
      <w:r w:rsidRPr="00DB07E8">
        <w:rPr>
          <w:rFonts w:ascii="Arial" w:hAnsi="Arial" w:cs="Arial"/>
          <w:i/>
          <w:sz w:val="20"/>
          <w:szCs w:val="20"/>
        </w:rPr>
        <w:t>(</w:t>
      </w:r>
      <w:proofErr w:type="gramStart"/>
      <w:r w:rsidRPr="00DB07E8">
        <w:rPr>
          <w:rFonts w:ascii="Arial" w:hAnsi="Arial" w:cs="Arial"/>
          <w:i/>
          <w:sz w:val="20"/>
          <w:szCs w:val="20"/>
        </w:rPr>
        <w:t>not</w:t>
      </w:r>
      <w:proofErr w:type="gramEnd"/>
      <w:r w:rsidRPr="00DB07E8">
        <w:rPr>
          <w:rFonts w:ascii="Arial" w:hAnsi="Arial" w:cs="Arial"/>
          <w:i/>
          <w:sz w:val="20"/>
          <w:szCs w:val="20"/>
        </w:rPr>
        <w:t xml:space="preserve"> needed for errata)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7311"/>
      </w:tblGrid>
      <w:tr w:rsidR="00DB07E8" w:rsidRPr="00DB07E8" w:rsidTr="006D053E">
        <w:trPr>
          <w:trHeight w:val="45"/>
        </w:trPr>
        <w:tc>
          <w:tcPr>
            <w:tcW w:w="1617" w:type="dxa"/>
            <w:tcBorders>
              <w:bottom w:val="single" w:sz="4" w:space="0" w:color="auto"/>
            </w:tcBorders>
          </w:tcPr>
          <w:p w:rsidR="00DB07E8" w:rsidRPr="00DB07E8" w:rsidRDefault="00DB07E8" w:rsidP="00DB07E8">
            <w:r w:rsidRPr="00DB07E8">
              <w:rPr>
                <w:rFonts w:ascii="Arial" w:hAnsi="Arial" w:cs="Arial"/>
              </w:rPr>
              <w:t>URL of ballot reconciliation document:</w:t>
            </w:r>
          </w:p>
        </w:tc>
        <w:tc>
          <w:tcPr>
            <w:tcW w:w="7311" w:type="dxa"/>
            <w:tcBorders>
              <w:bottom w:val="single" w:sz="4" w:space="0" w:color="auto"/>
            </w:tcBorders>
          </w:tcPr>
          <w:p w:rsidR="00DB07E8" w:rsidRPr="00DB07E8" w:rsidRDefault="007D3D39" w:rsidP="00DB07E8">
            <w:r w:rsidRPr="007D3D39">
              <w:rPr>
                <w:rFonts w:ascii="Arial" w:hAnsi="Arial" w:cs="Arial"/>
                <w:szCs w:val="20"/>
              </w:rPr>
              <w:t>http://wiki.hl7.org/images/6/6e/20</w:t>
            </w:r>
            <w:r>
              <w:rPr>
                <w:rFonts w:ascii="Arial" w:hAnsi="Arial" w:cs="Arial"/>
                <w:szCs w:val="20"/>
              </w:rPr>
              <w:t>130508ConsolidatedBallotReconV11</w:t>
            </w:r>
            <w:r w:rsidRPr="007D3D39">
              <w:rPr>
                <w:rFonts w:ascii="Arial" w:hAnsi="Arial" w:cs="Arial"/>
                <w:szCs w:val="20"/>
              </w:rPr>
              <w:t>.xls</w:t>
            </w:r>
          </w:p>
        </w:tc>
      </w:tr>
    </w:tbl>
    <w:p w:rsidR="00DB07E8" w:rsidRPr="00DB07E8" w:rsidRDefault="006D053E" w:rsidP="00DB07E8">
      <w:pPr>
        <w:rPr>
          <w:rFonts w:ascii="Arial" w:hAnsi="Arial" w:cs="Arial"/>
          <w:i/>
          <w:sz w:val="20"/>
          <w:szCs w:val="20"/>
        </w:rPr>
      </w:pPr>
      <w:r w:rsidRPr="00DB07E8">
        <w:rPr>
          <w:rFonts w:ascii="Arial" w:hAnsi="Arial" w:cs="Arial"/>
          <w:i/>
          <w:sz w:val="20"/>
          <w:szCs w:val="20"/>
        </w:rPr>
        <w:t xml:space="preserve"> </w:t>
      </w:r>
      <w:r w:rsidR="00DB07E8" w:rsidRPr="00DB07E8">
        <w:rPr>
          <w:rFonts w:ascii="Arial" w:hAnsi="Arial" w:cs="Arial"/>
          <w:i/>
          <w:sz w:val="20"/>
          <w:szCs w:val="20"/>
        </w:rPr>
        <w:t>(</w:t>
      </w:r>
      <w:proofErr w:type="gramStart"/>
      <w:r w:rsidR="00DB07E8" w:rsidRPr="00DB07E8">
        <w:rPr>
          <w:rFonts w:ascii="Arial" w:hAnsi="Arial" w:cs="Arial"/>
          <w:i/>
          <w:sz w:val="20"/>
          <w:szCs w:val="20"/>
        </w:rPr>
        <w:t>not</w:t>
      </w:r>
      <w:proofErr w:type="gramEnd"/>
      <w:r w:rsidR="00DB07E8" w:rsidRPr="00DB07E8">
        <w:rPr>
          <w:rFonts w:ascii="Arial" w:hAnsi="Arial" w:cs="Arial"/>
          <w:i/>
          <w:sz w:val="20"/>
          <w:szCs w:val="20"/>
        </w:rPr>
        <w:t xml:space="preserve"> needed for 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450"/>
        <w:gridCol w:w="1170"/>
        <w:gridCol w:w="450"/>
        <w:gridCol w:w="1548"/>
      </w:tblGrid>
      <w:tr w:rsidR="00DB07E8" w:rsidRPr="00DB07E8" w:rsidTr="00845822">
        <w:trPr>
          <w:trHeight w:val="278"/>
        </w:trPr>
        <w:tc>
          <w:tcPr>
            <w:tcW w:w="8856" w:type="dxa"/>
            <w:gridSpan w:val="5"/>
            <w:tcBorders>
              <w:bottom w:val="nil"/>
            </w:tcBorders>
          </w:tcPr>
          <w:p w:rsidR="00DB07E8" w:rsidRPr="00DB07E8" w:rsidRDefault="00DB07E8" w:rsidP="00DB07E8">
            <w:pPr>
              <w:rPr>
                <w:rFonts w:ascii="Arial" w:hAnsi="Arial" w:cs="Arial"/>
              </w:rPr>
            </w:pPr>
            <w:r w:rsidRPr="00DB07E8">
              <w:rPr>
                <w:rFonts w:ascii="Arial" w:hAnsi="Arial" w:cs="Arial"/>
              </w:rPr>
              <w:t xml:space="preserve">Has the Work Group posted its consideration of all comments received in its </w:t>
            </w:r>
          </w:p>
        </w:tc>
      </w:tr>
      <w:tr w:rsidR="00DB07E8" w:rsidRPr="00DB07E8" w:rsidTr="001255B1">
        <w:trPr>
          <w:trHeight w:val="277"/>
        </w:trPr>
        <w:tc>
          <w:tcPr>
            <w:tcW w:w="5238" w:type="dxa"/>
            <w:tcBorders>
              <w:top w:val="nil"/>
              <w:bottom w:val="single" w:sz="2" w:space="0" w:color="auto"/>
              <w:right w:val="single" w:sz="12" w:space="0" w:color="auto"/>
            </w:tcBorders>
          </w:tcPr>
          <w:p w:rsidR="00DB07E8" w:rsidRPr="00DB07E8" w:rsidRDefault="00DB07E8" w:rsidP="00DB07E8">
            <w:pPr>
              <w:rPr>
                <w:rFonts w:ascii="Arial" w:hAnsi="Arial" w:cs="Arial"/>
              </w:rPr>
            </w:pPr>
            <w:proofErr w:type="gramStart"/>
            <w:r w:rsidRPr="00DB07E8">
              <w:rPr>
                <w:rFonts w:ascii="Arial" w:hAnsi="Arial" w:cs="Arial"/>
              </w:rPr>
              <w:t>reconciliation</w:t>
            </w:r>
            <w:proofErr w:type="gramEnd"/>
            <w:r w:rsidRPr="00DB07E8">
              <w:rPr>
                <w:rFonts w:ascii="Arial" w:hAnsi="Arial" w:cs="Arial"/>
              </w:rPr>
              <w:t xml:space="preserve"> document on the ballot desktop?  </w:t>
            </w:r>
          </w:p>
        </w:tc>
        <w:tc>
          <w:tcPr>
            <w:tcW w:w="450" w:type="dxa"/>
            <w:tcBorders>
              <w:top w:val="single" w:sz="12" w:space="0" w:color="auto"/>
              <w:left w:val="single" w:sz="12" w:space="0" w:color="auto"/>
              <w:bottom w:val="single" w:sz="12" w:space="0" w:color="auto"/>
              <w:right w:val="single" w:sz="12" w:space="0" w:color="auto"/>
            </w:tcBorders>
            <w:shd w:val="clear" w:color="auto" w:fill="FFFFCC"/>
          </w:tcPr>
          <w:p w:rsidR="00DB07E8" w:rsidRPr="006E653A" w:rsidRDefault="00DB07E8" w:rsidP="00DB07E8">
            <w:pPr>
              <w:rPr>
                <w:rFonts w:ascii="Arial" w:hAnsi="Arial" w:cs="Arial"/>
              </w:rPr>
            </w:pPr>
          </w:p>
        </w:tc>
        <w:tc>
          <w:tcPr>
            <w:tcW w:w="1170" w:type="dxa"/>
            <w:tcBorders>
              <w:top w:val="nil"/>
              <w:left w:val="single" w:sz="12" w:space="0" w:color="auto"/>
              <w:bottom w:val="single" w:sz="2" w:space="0" w:color="auto"/>
              <w:right w:val="single" w:sz="12" w:space="0" w:color="auto"/>
            </w:tcBorders>
          </w:tcPr>
          <w:p w:rsidR="00DB07E8" w:rsidRPr="00DB07E8" w:rsidRDefault="00DB07E8" w:rsidP="00DB07E8">
            <w:pPr>
              <w:rPr>
                <w:rFonts w:ascii="Arial" w:hAnsi="Arial" w:cs="Arial"/>
              </w:rPr>
            </w:pPr>
            <w:r w:rsidRPr="00DB07E8">
              <w:rPr>
                <w:rFonts w:ascii="Arial" w:hAnsi="Arial" w:cs="Arial"/>
              </w:rPr>
              <w:t>Yes</w:t>
            </w:r>
          </w:p>
        </w:tc>
        <w:tc>
          <w:tcPr>
            <w:tcW w:w="450" w:type="dxa"/>
            <w:tcBorders>
              <w:top w:val="single" w:sz="12" w:space="0" w:color="auto"/>
              <w:left w:val="single" w:sz="12" w:space="0" w:color="auto"/>
              <w:bottom w:val="single" w:sz="12" w:space="0" w:color="auto"/>
              <w:right w:val="single" w:sz="12" w:space="0" w:color="auto"/>
            </w:tcBorders>
          </w:tcPr>
          <w:p w:rsidR="00DB07E8" w:rsidRPr="00DB07E8" w:rsidRDefault="006E653A" w:rsidP="00DB07E8">
            <w:pPr>
              <w:rPr>
                <w:rFonts w:ascii="Arial" w:hAnsi="Arial" w:cs="Arial"/>
              </w:rPr>
            </w:pPr>
            <w:r>
              <w:rPr>
                <w:rFonts w:ascii="Arial" w:hAnsi="Arial" w:cs="Arial"/>
              </w:rPr>
              <w:t>*</w:t>
            </w:r>
          </w:p>
        </w:tc>
        <w:tc>
          <w:tcPr>
            <w:tcW w:w="1548" w:type="dxa"/>
            <w:tcBorders>
              <w:top w:val="nil"/>
              <w:left w:val="single" w:sz="12" w:space="0" w:color="auto"/>
              <w:bottom w:val="single" w:sz="2" w:space="0" w:color="auto"/>
            </w:tcBorders>
          </w:tcPr>
          <w:p w:rsidR="00DB07E8" w:rsidRPr="00DB07E8" w:rsidRDefault="00DB07E8" w:rsidP="00DB07E8">
            <w:pPr>
              <w:rPr>
                <w:rFonts w:ascii="Arial" w:hAnsi="Arial" w:cs="Arial"/>
              </w:rPr>
            </w:pPr>
            <w:r w:rsidRPr="00DB07E8">
              <w:rPr>
                <w:rFonts w:ascii="Arial" w:hAnsi="Arial" w:cs="Arial"/>
              </w:rPr>
              <w:t>No</w:t>
            </w:r>
          </w:p>
        </w:tc>
      </w:tr>
      <w:tr w:rsidR="001E178C" w:rsidRPr="00DB07E8" w:rsidTr="001E178C">
        <w:trPr>
          <w:trHeight w:val="277"/>
        </w:trPr>
        <w:tc>
          <w:tcPr>
            <w:tcW w:w="5238" w:type="dxa"/>
            <w:tcBorders>
              <w:top w:val="single" w:sz="2" w:space="0" w:color="auto"/>
              <w:right w:val="single" w:sz="12" w:space="0" w:color="auto"/>
            </w:tcBorders>
          </w:tcPr>
          <w:p w:rsidR="001E178C" w:rsidRPr="00DB07E8" w:rsidRDefault="001E178C" w:rsidP="00DB07E8">
            <w:pPr>
              <w:rPr>
                <w:rFonts w:ascii="Arial" w:hAnsi="Arial" w:cs="Arial"/>
              </w:rPr>
            </w:pPr>
            <w:r w:rsidRPr="001E178C">
              <w:rPr>
                <w:rFonts w:ascii="Arial" w:hAnsi="Arial" w:cs="Arial"/>
              </w:rPr>
              <w:t>Substantive Changes Since Last Ballot</w:t>
            </w:r>
            <w:r>
              <w:rPr>
                <w:rFonts w:ascii="Arial" w:hAnsi="Arial" w:cs="Arial"/>
              </w:rPr>
              <w:t>?</w:t>
            </w:r>
          </w:p>
        </w:tc>
        <w:tc>
          <w:tcPr>
            <w:tcW w:w="450" w:type="dxa"/>
            <w:tcBorders>
              <w:top w:val="single" w:sz="12" w:space="0" w:color="auto"/>
              <w:left w:val="single" w:sz="12" w:space="0" w:color="auto"/>
              <w:bottom w:val="single" w:sz="12" w:space="0" w:color="auto"/>
              <w:right w:val="single" w:sz="12" w:space="0" w:color="auto"/>
            </w:tcBorders>
          </w:tcPr>
          <w:p w:rsidR="001E178C" w:rsidRPr="00DB07E8" w:rsidRDefault="001E178C" w:rsidP="00DB07E8">
            <w:pPr>
              <w:rPr>
                <w:rFonts w:ascii="Arial" w:hAnsi="Arial" w:cs="Arial"/>
              </w:rPr>
            </w:pPr>
          </w:p>
        </w:tc>
        <w:tc>
          <w:tcPr>
            <w:tcW w:w="1170" w:type="dxa"/>
            <w:tcBorders>
              <w:top w:val="single" w:sz="2" w:space="0" w:color="auto"/>
              <w:left w:val="single" w:sz="12" w:space="0" w:color="auto"/>
              <w:right w:val="single" w:sz="12" w:space="0" w:color="auto"/>
            </w:tcBorders>
          </w:tcPr>
          <w:p w:rsidR="001E178C" w:rsidRPr="00DB07E8" w:rsidRDefault="001E178C" w:rsidP="00DB07E8">
            <w:pPr>
              <w:rPr>
                <w:rFonts w:ascii="Arial" w:hAnsi="Arial" w:cs="Arial"/>
              </w:rPr>
            </w:pPr>
            <w:r w:rsidRPr="001E178C">
              <w:rPr>
                <w:rFonts w:ascii="Arial" w:hAnsi="Arial" w:cs="Arial"/>
              </w:rPr>
              <w:t>Yes</w:t>
            </w:r>
          </w:p>
        </w:tc>
        <w:tc>
          <w:tcPr>
            <w:tcW w:w="450" w:type="dxa"/>
            <w:tcBorders>
              <w:top w:val="single" w:sz="12" w:space="0" w:color="auto"/>
              <w:left w:val="single" w:sz="12" w:space="0" w:color="auto"/>
              <w:bottom w:val="single" w:sz="12" w:space="0" w:color="auto"/>
              <w:right w:val="single" w:sz="12" w:space="0" w:color="auto"/>
            </w:tcBorders>
          </w:tcPr>
          <w:p w:rsidR="001E178C" w:rsidRPr="00DB07E8" w:rsidRDefault="001E178C" w:rsidP="00DB07E8">
            <w:pPr>
              <w:rPr>
                <w:rFonts w:ascii="Arial" w:hAnsi="Arial" w:cs="Arial"/>
              </w:rPr>
            </w:pPr>
          </w:p>
        </w:tc>
        <w:tc>
          <w:tcPr>
            <w:tcW w:w="1548" w:type="dxa"/>
            <w:tcBorders>
              <w:top w:val="single" w:sz="2" w:space="0" w:color="auto"/>
              <w:left w:val="single" w:sz="12" w:space="0" w:color="auto"/>
            </w:tcBorders>
          </w:tcPr>
          <w:p w:rsidR="001E178C" w:rsidRPr="00DB07E8" w:rsidRDefault="001E178C" w:rsidP="00DB07E8">
            <w:pPr>
              <w:rPr>
                <w:rFonts w:ascii="Arial" w:hAnsi="Arial" w:cs="Arial"/>
              </w:rPr>
            </w:pPr>
            <w:r w:rsidRPr="001E178C">
              <w:rPr>
                <w:rFonts w:ascii="Arial" w:hAnsi="Arial" w:cs="Arial"/>
              </w:rPr>
              <w:t>No</w:t>
            </w:r>
            <w:r w:rsidR="005C17A0">
              <w:rPr>
                <w:rFonts w:ascii="Arial" w:hAnsi="Arial" w:cs="Arial"/>
              </w:rPr>
              <w:t xml:space="preserve"> N/A first DSTU</w:t>
            </w:r>
          </w:p>
        </w:tc>
      </w:tr>
    </w:tbl>
    <w:p w:rsidR="001255B1" w:rsidRDefault="001255B1" w:rsidP="001255B1">
      <w:pPr>
        <w:rPr>
          <w:rFonts w:ascii="Arial" w:hAnsi="Arial" w:cs="Arial"/>
          <w:i/>
          <w:sz w:val="20"/>
          <w:szCs w:val="20"/>
        </w:rPr>
      </w:pPr>
    </w:p>
    <w:p w:rsidR="001255B1" w:rsidRDefault="001255B1">
      <w:pPr>
        <w:rPr>
          <w:rFonts w:ascii="Arial" w:hAnsi="Arial" w:cs="Arial"/>
          <w:i/>
          <w:sz w:val="20"/>
          <w:szCs w:val="20"/>
        </w:rPr>
      </w:pPr>
    </w:p>
    <w:p w:rsidR="00221FBF" w:rsidRPr="00DB07E8" w:rsidRDefault="00D167D4">
      <w:pPr>
        <w:rPr>
          <w:rFonts w:ascii="Arial" w:hAnsi="Arial" w:cs="Arial"/>
          <w:sz w:val="20"/>
          <w:szCs w:val="20"/>
        </w:rPr>
      </w:pPr>
      <w:r w:rsidRPr="00DB07E8">
        <w:rPr>
          <w:rFonts w:ascii="Arial" w:hAnsi="Arial" w:cs="Arial"/>
          <w:i/>
          <w:sz w:val="20"/>
          <w:szCs w:val="20"/>
        </w:rPr>
        <w:t>(</w:t>
      </w:r>
      <w:proofErr w:type="gramStart"/>
      <w:r w:rsidRPr="00DB07E8">
        <w:rPr>
          <w:rFonts w:ascii="Arial" w:hAnsi="Arial" w:cs="Arial"/>
          <w:i/>
          <w:sz w:val="20"/>
          <w:szCs w:val="20"/>
        </w:rPr>
        <w:t>not</w:t>
      </w:r>
      <w:proofErr w:type="gramEnd"/>
      <w:r w:rsidRPr="00DB07E8">
        <w:rPr>
          <w:rFonts w:ascii="Arial" w:hAnsi="Arial" w:cs="Arial"/>
          <w:i/>
          <w:sz w:val="20"/>
          <w:szCs w:val="20"/>
        </w:rPr>
        <w:t xml:space="preserve"> needed for 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8388"/>
      </w:tblGrid>
      <w:tr w:rsidR="00ED0F41" w:rsidRPr="008C5ED6" w:rsidTr="008C5ED6">
        <w:trPr>
          <w:trHeight w:val="45"/>
        </w:trPr>
        <w:tc>
          <w:tcPr>
            <w:tcW w:w="8856" w:type="dxa"/>
            <w:gridSpan w:val="2"/>
          </w:tcPr>
          <w:p w:rsidR="00ED0F41" w:rsidRPr="008C5ED6" w:rsidRDefault="00ED0F41" w:rsidP="00A01B89">
            <w:pPr>
              <w:rPr>
                <w:rFonts w:ascii="Arial" w:hAnsi="Arial" w:cs="Arial"/>
                <w:szCs w:val="20"/>
              </w:rPr>
            </w:pPr>
            <w:r w:rsidRPr="008C5ED6">
              <w:rPr>
                <w:rFonts w:ascii="Arial" w:hAnsi="Arial" w:cs="Arial"/>
              </w:rPr>
              <w:t xml:space="preserve">Cross Artifact Consistency - for </w:t>
            </w:r>
            <w:r w:rsidR="00A01B89">
              <w:rPr>
                <w:rFonts w:ascii="Arial" w:hAnsi="Arial" w:cs="Arial"/>
              </w:rPr>
              <w:t>RIM-Based</w:t>
            </w:r>
            <w:r w:rsidRPr="008C5ED6">
              <w:rPr>
                <w:rFonts w:ascii="Arial" w:hAnsi="Arial" w:cs="Arial"/>
              </w:rPr>
              <w:t xml:space="preserve"> Standards</w:t>
            </w:r>
            <w:r w:rsidR="00A01B89">
              <w:rPr>
                <w:rFonts w:ascii="Arial" w:hAnsi="Arial" w:cs="Arial"/>
              </w:rPr>
              <w:t xml:space="preserve"> (</w:t>
            </w:r>
            <w:r w:rsidR="00A01B89" w:rsidRPr="00737328">
              <w:rPr>
                <w:rFonts w:ascii="Arial" w:hAnsi="Arial" w:cs="Arial"/>
                <w:shd w:val="clear" w:color="auto" w:fill="FFFFCC"/>
              </w:rPr>
              <w:t>not Implementation Guides</w:t>
            </w:r>
            <w:r w:rsidR="00A01B89">
              <w:rPr>
                <w:rFonts w:ascii="Arial" w:hAnsi="Arial" w:cs="Arial"/>
              </w:rPr>
              <w:t>)</w:t>
            </w:r>
            <w:r w:rsidRPr="008C5ED6">
              <w:rPr>
                <w:rFonts w:ascii="Arial" w:hAnsi="Arial" w:cs="Arial"/>
              </w:rPr>
              <w:t>, check all that apply:</w:t>
            </w:r>
          </w:p>
        </w:tc>
      </w:tr>
      <w:tr w:rsidR="00ED0F41" w:rsidRPr="008C5ED6" w:rsidTr="008C5ED6">
        <w:trPr>
          <w:trHeight w:val="45"/>
        </w:trPr>
        <w:tc>
          <w:tcPr>
            <w:tcW w:w="468" w:type="dxa"/>
          </w:tcPr>
          <w:p w:rsidR="00ED0F41" w:rsidRPr="008C5ED6" w:rsidRDefault="00ED0F41" w:rsidP="00845822">
            <w:pPr>
              <w:rPr>
                <w:rFonts w:ascii="Arial" w:hAnsi="Arial" w:cs="Arial"/>
              </w:rPr>
            </w:pPr>
          </w:p>
        </w:tc>
        <w:tc>
          <w:tcPr>
            <w:tcW w:w="8388" w:type="dxa"/>
          </w:tcPr>
          <w:p w:rsidR="00ED0F41" w:rsidRPr="008C5ED6" w:rsidRDefault="00ED0F41" w:rsidP="00ED0F41">
            <w:pPr>
              <w:rPr>
                <w:rFonts w:ascii="Arial" w:hAnsi="Arial" w:cs="Arial"/>
                <w:sz w:val="20"/>
                <w:szCs w:val="20"/>
              </w:rPr>
            </w:pPr>
            <w:r w:rsidRPr="008C5ED6">
              <w:rPr>
                <w:rFonts w:ascii="Arial" w:hAnsi="Arial" w:cs="Arial"/>
                <w:sz w:val="20"/>
                <w:szCs w:val="20"/>
              </w:rPr>
              <w:t xml:space="preserve">Standard uses CMETs from HL7-managed CMETs in COCT, POCP (Common Product) and other domains </w:t>
            </w:r>
          </w:p>
        </w:tc>
      </w:tr>
      <w:tr w:rsidR="00ED0F41" w:rsidRPr="008C5ED6" w:rsidTr="008C5ED6">
        <w:trPr>
          <w:trHeight w:val="45"/>
        </w:trPr>
        <w:tc>
          <w:tcPr>
            <w:tcW w:w="468" w:type="dxa"/>
          </w:tcPr>
          <w:p w:rsidR="00ED0F41" w:rsidRPr="008C5ED6" w:rsidRDefault="00ED0F41" w:rsidP="00845822">
            <w:pPr>
              <w:rPr>
                <w:rFonts w:ascii="Arial" w:hAnsi="Arial" w:cs="Arial"/>
              </w:rPr>
            </w:pPr>
          </w:p>
        </w:tc>
        <w:tc>
          <w:tcPr>
            <w:tcW w:w="8388" w:type="dxa"/>
          </w:tcPr>
          <w:p w:rsidR="00ED0F41" w:rsidRPr="008C5ED6" w:rsidRDefault="00ED0F41" w:rsidP="00ED0F41">
            <w:pPr>
              <w:rPr>
                <w:rFonts w:ascii="Arial" w:hAnsi="Arial" w:cs="Arial"/>
                <w:sz w:val="20"/>
                <w:szCs w:val="20"/>
              </w:rPr>
            </w:pPr>
            <w:r w:rsidRPr="008C5ED6">
              <w:rPr>
                <w:rFonts w:ascii="Arial" w:hAnsi="Arial" w:cs="Arial"/>
                <w:sz w:val="20"/>
                <w:szCs w:val="20"/>
              </w:rPr>
              <w:t xml:space="preserve">Standard uses harmonized design patterns (as defined through RIM Pattern harmonization process) </w:t>
            </w:r>
          </w:p>
        </w:tc>
      </w:tr>
      <w:tr w:rsidR="00ED0F41" w:rsidRPr="008C5ED6" w:rsidTr="008C5ED6">
        <w:trPr>
          <w:trHeight w:val="45"/>
        </w:trPr>
        <w:tc>
          <w:tcPr>
            <w:tcW w:w="468" w:type="dxa"/>
            <w:tcBorders>
              <w:bottom w:val="single" w:sz="4" w:space="0" w:color="auto"/>
            </w:tcBorders>
          </w:tcPr>
          <w:p w:rsidR="00ED0F41" w:rsidRPr="008C5ED6" w:rsidRDefault="00ED0F41" w:rsidP="00845822">
            <w:pPr>
              <w:rPr>
                <w:rFonts w:ascii="Arial" w:hAnsi="Arial" w:cs="Arial"/>
              </w:rPr>
            </w:pPr>
          </w:p>
        </w:tc>
        <w:tc>
          <w:tcPr>
            <w:tcW w:w="8388" w:type="dxa"/>
            <w:tcBorders>
              <w:bottom w:val="single" w:sz="4" w:space="0" w:color="auto"/>
            </w:tcBorders>
          </w:tcPr>
          <w:p w:rsidR="00ED0F41" w:rsidRPr="008C5ED6" w:rsidRDefault="00ED0F41" w:rsidP="00ED0F41">
            <w:pPr>
              <w:rPr>
                <w:rFonts w:ascii="Arial" w:hAnsi="Arial" w:cs="Arial"/>
                <w:sz w:val="20"/>
                <w:szCs w:val="20"/>
              </w:rPr>
            </w:pPr>
            <w:r w:rsidRPr="008C5ED6">
              <w:rPr>
                <w:rFonts w:ascii="Arial" w:hAnsi="Arial" w:cs="Arial"/>
                <w:sz w:val="20"/>
                <w:szCs w:val="20"/>
              </w:rPr>
              <w:t xml:space="preserve">Standard is consistent with common Domain Models including </w:t>
            </w:r>
            <w:r w:rsidR="00A01B89">
              <w:rPr>
                <w:rFonts w:ascii="Arial" w:hAnsi="Arial" w:cs="Arial"/>
                <w:sz w:val="20"/>
                <w:szCs w:val="20"/>
              </w:rPr>
              <w:t xml:space="preserve">but not limited to </w:t>
            </w:r>
            <w:r w:rsidRPr="008C5ED6">
              <w:rPr>
                <w:rFonts w:ascii="Arial" w:hAnsi="Arial" w:cs="Arial"/>
                <w:sz w:val="20"/>
                <w:szCs w:val="20"/>
              </w:rPr>
              <w:t>Clinical Statement, Common Product Model and "</w:t>
            </w:r>
            <w:proofErr w:type="spellStart"/>
            <w:r w:rsidRPr="008C5ED6">
              <w:rPr>
                <w:rFonts w:ascii="Arial" w:hAnsi="Arial" w:cs="Arial"/>
                <w:sz w:val="20"/>
                <w:szCs w:val="20"/>
              </w:rPr>
              <w:t>TermInfo</w:t>
            </w:r>
            <w:proofErr w:type="spellEnd"/>
            <w:r w:rsidRPr="008C5ED6">
              <w:rPr>
                <w:rFonts w:ascii="Arial" w:hAnsi="Arial" w:cs="Arial"/>
                <w:sz w:val="20"/>
                <w:szCs w:val="20"/>
              </w:rPr>
              <w:t>"</w:t>
            </w:r>
          </w:p>
        </w:tc>
      </w:tr>
    </w:tbl>
    <w:p w:rsidR="00E21F0B" w:rsidRDefault="00E21F0B" w:rsidP="0076111A">
      <w:pPr>
        <w:rPr>
          <w:rFonts w:ascii="Arial" w:hAnsi="Arial" w:cs="Arial"/>
        </w:rPr>
      </w:pPr>
      <w:r>
        <w:rPr>
          <w:rFonts w:ascii="Arial" w:hAnsi="Arial" w:cs="Arial"/>
        </w:rPr>
        <w:br w:type="page"/>
      </w:r>
      <w:r>
        <w:rPr>
          <w:rFonts w:ascii="Arial" w:hAnsi="Arial" w:cs="Arial"/>
        </w:rPr>
        <w:lastRenderedPageBreak/>
        <w:t xml:space="preserve">For DSTU: </w:t>
      </w:r>
    </w:p>
    <w:p w:rsidR="00E21F0B" w:rsidRPr="00F05DE0" w:rsidRDefault="00806227" w:rsidP="00E21F0B">
      <w:pPr>
        <w:rPr>
          <w:rFonts w:ascii="Arial" w:hAnsi="Arial" w:cs="Arial"/>
          <w:sz w:val="22"/>
          <w:szCs w:val="22"/>
        </w:rPr>
      </w:pPr>
      <w:r w:rsidRPr="00806227">
        <w:rPr>
          <w:noProof/>
        </w:rPr>
        <w:pict>
          <v:shape id="Text Box 24" o:spid="_x0000_s1030" type="#_x0000_t202" style="position:absolute;margin-left:162pt;margin-top:15.05pt;width:9pt;height:9pt;z-index:-251653120;visibility:visib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" o:allowoverlap="f" fillcolor="black [3213]" strokeweight="1.5pt">
            <v:textbox>
              <w:txbxContent>
                <w:p w:rsidR="006E653A" w:rsidRPr="006E653A" w:rsidRDefault="006E653A" w:rsidP="00E21F0B">
                  <w:pPr>
                    <w:rPr>
                      <w:rFonts w:ascii="Arial" w:hAnsi="Arial" w:cs="Arial"/>
                      <w:sz w:val="22"/>
                      <w:szCs w:val="22"/>
                    </w:rPr>
                  </w:pPr>
                </w:p>
              </w:txbxContent>
            </v:textbox>
            <w10:wrap type="tight"/>
          </v:shape>
        </w:pict>
      </w:r>
      <w:r w:rsidRPr="00806227">
        <w:rPr>
          <w:noProof/>
        </w:rPr>
        <w:pict>
          <v:shape id="Text Box 23" o:spid="_x0000_s1031" type="#_x0000_t202" style="position:absolute;margin-left:81pt;margin-top:15.05pt;width:9pt;height:9pt;z-index:-251654144;visibility:visib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gJw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" o:allowoverlap="f" strokeweight="1.5pt">
            <v:textbox>
              <w:txbxContent>
                <w:p w:rsidR="006E653A" w:rsidRPr="00D33D00" w:rsidRDefault="006E653A" w:rsidP="00E21F0B">
                  <w:pPr>
                    <w:rPr>
                      <w:rFonts w:ascii="Arial" w:hAnsi="Arial" w:cs="Arial"/>
                      <w:sz w:val="22"/>
                      <w:szCs w:val="22"/>
                    </w:rPr>
                  </w:pPr>
                </w:p>
              </w:txbxContent>
            </v:textbox>
            <w10:wrap type="tight"/>
          </v:shape>
        </w:pict>
      </w:r>
      <w:r w:rsidRPr="00806227">
        <w:rPr>
          <w:noProof/>
        </w:rPr>
        <w:pict>
          <v:shape id="Text Box 22" o:spid="_x0000_s1032" type="#_x0000_t202" style="position:absolute;margin-left:0;margin-top:15.05pt;width:9pt;height:9pt;z-index:-251655168;visibility:visib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" o:allowoverlap="f" strokeweight="1.5pt">
            <v:textbox>
              <w:txbxContent>
                <w:p w:rsidR="006E653A" w:rsidRPr="00D33D00" w:rsidRDefault="006E653A" w:rsidP="00E21F0B">
                  <w:pPr>
                    <w:rPr>
                      <w:rFonts w:ascii="Arial" w:hAnsi="Arial" w:cs="Arial"/>
                      <w:sz w:val="22"/>
                      <w:szCs w:val="22"/>
                    </w:rPr>
                  </w:pPr>
                </w:p>
              </w:txbxContent>
            </v:textbox>
            <w10:wrap type="tight"/>
          </v:shape>
        </w:pict>
      </w:r>
      <w:r w:rsidR="00E21F0B" w:rsidRPr="00F05DE0">
        <w:rPr>
          <w:rFonts w:ascii="Arial" w:hAnsi="Arial" w:cs="Arial"/>
          <w:sz w:val="22"/>
          <w:szCs w:val="22"/>
        </w:rPr>
        <w:t>Number of months the Work Group wishes to have the document published as a DSTU</w:t>
      </w:r>
      <w:proofErr w:type="gramStart"/>
      <w:r w:rsidR="00E21F0B" w:rsidRPr="00F05DE0">
        <w:rPr>
          <w:rFonts w:ascii="Arial" w:hAnsi="Arial" w:cs="Arial"/>
          <w:sz w:val="22"/>
          <w:szCs w:val="22"/>
        </w:rPr>
        <w:t>:</w:t>
      </w:r>
      <w:proofErr w:type="gramEnd"/>
      <w:r w:rsidR="00E21F0B" w:rsidRPr="00F05DE0">
        <w:rPr>
          <w:rFonts w:ascii="Arial" w:hAnsi="Arial" w:cs="Arial"/>
          <w:sz w:val="22"/>
          <w:szCs w:val="22"/>
        </w:rPr>
        <w:br/>
        <w:t xml:space="preserve">12 months     18 months </w:t>
      </w:r>
      <w:r w:rsidR="00E21F0B">
        <w:rPr>
          <w:rFonts w:ascii="Arial" w:hAnsi="Arial" w:cs="Arial"/>
          <w:sz w:val="22"/>
          <w:szCs w:val="22"/>
        </w:rPr>
        <w:t xml:space="preserve">   </w:t>
      </w:r>
      <w:r w:rsidR="00E21F0B" w:rsidRPr="006E653A">
        <w:rPr>
          <w:rFonts w:ascii="Arial" w:hAnsi="Arial" w:cs="Arial"/>
          <w:sz w:val="22"/>
          <w:szCs w:val="22"/>
        </w:rPr>
        <w:t>24  months</w:t>
      </w:r>
    </w:p>
    <w:p w:rsidR="00E21F0B" w:rsidRPr="00F05DE0" w:rsidRDefault="00E21F0B" w:rsidP="00E21F0B">
      <w:pPr>
        <w:rPr>
          <w:rFonts w:ascii="Arial" w:hAnsi="Arial" w:cs="Arial"/>
          <w:sz w:val="22"/>
          <w:szCs w:val="22"/>
        </w:rPr>
      </w:pPr>
    </w:p>
    <w:p w:rsidR="00E21F0B" w:rsidRPr="00E21F0B" w:rsidRDefault="00E21F0B" w:rsidP="00E21F0B">
      <w:pPr>
        <w:rPr>
          <w:rFonts w:ascii="Arial" w:hAnsi="Arial" w:cs="Arial"/>
          <w:sz w:val="22"/>
          <w:szCs w:val="22"/>
        </w:rPr>
      </w:pPr>
      <w:r w:rsidRPr="00E21F0B">
        <w:rPr>
          <w:rFonts w:ascii="Arial" w:hAnsi="Arial" w:cs="Arial"/>
          <w:sz w:val="22"/>
          <w:szCs w:val="22"/>
        </w:rPr>
        <w:t xml:space="preserve">Notes: Once approved by the TSC, the document will be posted to: </w:t>
      </w:r>
      <w:hyperlink r:id="rId12" w:history="1">
        <w:r w:rsidRPr="00E21F0B">
          <w:rPr>
            <w:rStyle w:val="Hyperlink"/>
            <w:rFonts w:ascii="Arial" w:hAnsi="Arial" w:cs="Arial"/>
            <w:sz w:val="22"/>
            <w:szCs w:val="22"/>
          </w:rPr>
          <w:t>http://www.hl7.org/dstucomments/index.cfm</w:t>
        </w:r>
      </w:hyperlink>
      <w:proofErr w:type="gramStart"/>
      <w:r w:rsidRPr="00E21F0B">
        <w:rPr>
          <w:rFonts w:ascii="Arial" w:hAnsi="Arial" w:cs="Arial"/>
          <w:sz w:val="22"/>
          <w:szCs w:val="22"/>
        </w:rPr>
        <w:t xml:space="preserve">.   </w:t>
      </w:r>
      <w:proofErr w:type="gramEnd"/>
      <w:r w:rsidRPr="00E21F0B">
        <w:rPr>
          <w:rFonts w:ascii="Arial" w:hAnsi="Arial" w:cs="Arial"/>
          <w:sz w:val="22"/>
          <w:szCs w:val="22"/>
        </w:rPr>
        <w:t>There is a database here for early adopters to enter comments/corrections/suggestions.</w:t>
      </w:r>
    </w:p>
    <w:p w:rsidR="00E21F0B" w:rsidRPr="00E21F0B" w:rsidRDefault="00E21F0B" w:rsidP="00E21F0B">
      <w:pPr>
        <w:rPr>
          <w:rFonts w:ascii="Arial" w:hAnsi="Arial" w:cs="Arial"/>
          <w:sz w:val="22"/>
          <w:szCs w:val="22"/>
        </w:rPr>
      </w:pPr>
    </w:p>
    <w:p w:rsidR="00E21F0B" w:rsidRPr="00E21F0B" w:rsidRDefault="00E21F0B" w:rsidP="00E21F0B">
      <w:pPr>
        <w:rPr>
          <w:rFonts w:ascii="Arial" w:hAnsi="Arial" w:cs="Arial"/>
          <w:sz w:val="22"/>
          <w:szCs w:val="22"/>
        </w:rPr>
      </w:pPr>
      <w:r w:rsidRPr="00E21F0B">
        <w:rPr>
          <w:rFonts w:ascii="Arial" w:hAnsi="Arial" w:cs="Arial"/>
          <w:sz w:val="22"/>
          <w:szCs w:val="22"/>
        </w:rPr>
        <w:t>In accordance with §13.02.05 of the Governance and Operations Manual—Draft Standard for Trial Use (DSTU)— Upon approval the proposed draft standard, with the concurrence of the TSC, shall be released for publication as a DSTU.</w:t>
      </w:r>
    </w:p>
    <w:p w:rsidR="00E21F0B" w:rsidRDefault="00E21F0B" w:rsidP="0076111A">
      <w:pPr>
        <w:pBdr>
          <w:bottom w:val="single" w:sz="6" w:space="1" w:color="auto"/>
        </w:pBdr>
        <w:rPr>
          <w:rFonts w:ascii="Arial" w:hAnsi="Arial" w:cs="Arial"/>
        </w:rPr>
      </w:pPr>
    </w:p>
    <w:p w:rsidR="00E21F0B" w:rsidRDefault="00E21F0B" w:rsidP="0076111A">
      <w:pPr>
        <w:rPr>
          <w:rFonts w:ascii="Arial" w:hAnsi="Arial" w:cs="Arial"/>
        </w:rPr>
      </w:pPr>
    </w:p>
    <w:p w:rsidR="00E21F0B" w:rsidRPr="005713DF" w:rsidRDefault="00E21F0B" w:rsidP="0076111A">
      <w:pPr>
        <w:rPr>
          <w:rFonts w:ascii="Arial" w:hAnsi="Arial" w:cs="Arial"/>
        </w:rPr>
      </w:pPr>
      <w:r>
        <w:rPr>
          <w:rFonts w:ascii="Arial" w:hAnsi="Arial" w:cs="Arial"/>
        </w:rPr>
        <w:t xml:space="preserve">For Informative: </w:t>
      </w:r>
    </w:p>
    <w:p w:rsidR="0021707B" w:rsidRDefault="00D95D1E" w:rsidP="0076111A">
      <w:pPr>
        <w:rPr>
          <w:rFonts w:ascii="Arial" w:hAnsi="Arial" w:cs="Arial"/>
        </w:rPr>
      </w:pPr>
      <w:r w:rsidRPr="005713DF">
        <w:rPr>
          <w:rFonts w:ascii="Arial" w:hAnsi="Arial" w:cs="Arial"/>
        </w:rPr>
        <w:t xml:space="preserve">Does the Work Group or TSC wish to register this document with ANSI as a Technical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360"/>
        <w:gridCol w:w="900"/>
        <w:gridCol w:w="377"/>
        <w:gridCol w:w="900"/>
        <w:gridCol w:w="1800"/>
        <w:gridCol w:w="4428"/>
      </w:tblGrid>
      <w:tr w:rsidR="0021707B" w:rsidRPr="002C666D" w:rsidTr="002418DF">
        <w:trPr>
          <w:gridBefore w:val="1"/>
          <w:gridAfter w:val="2"/>
          <w:wBefore w:w="108" w:type="dxa"/>
          <w:wAfter w:w="6228" w:type="dxa"/>
        </w:trPr>
        <w:tc>
          <w:tcPr>
            <w:tcW w:w="360" w:type="dxa"/>
            <w:tcBorders>
              <w:top w:val="single" w:sz="4" w:space="0" w:color="auto"/>
              <w:left w:val="single" w:sz="4" w:space="0" w:color="auto"/>
              <w:bottom w:val="single" w:sz="4" w:space="0" w:color="auto"/>
              <w:right w:val="single" w:sz="4" w:space="0" w:color="auto"/>
            </w:tcBorders>
          </w:tcPr>
          <w:p w:rsidR="0021707B" w:rsidRPr="002C666D" w:rsidRDefault="0021707B" w:rsidP="00BD7A90">
            <w:pPr>
              <w:rPr>
                <w:rFonts w:ascii="Arial" w:hAnsi="Arial" w:cs="Arial"/>
              </w:rPr>
            </w:pPr>
          </w:p>
        </w:tc>
        <w:tc>
          <w:tcPr>
            <w:tcW w:w="900" w:type="dxa"/>
            <w:tcBorders>
              <w:top w:val="nil"/>
              <w:left w:val="single" w:sz="4" w:space="0" w:color="auto"/>
              <w:bottom w:val="nil"/>
              <w:right w:val="single" w:sz="4" w:space="0" w:color="auto"/>
            </w:tcBorders>
          </w:tcPr>
          <w:p w:rsidR="0021707B" w:rsidRPr="002C666D" w:rsidRDefault="0021707B" w:rsidP="00BD7A90">
            <w:pPr>
              <w:rPr>
                <w:rFonts w:ascii="Arial" w:hAnsi="Arial" w:cs="Arial"/>
              </w:rPr>
            </w:pPr>
            <w:r w:rsidRPr="002C666D">
              <w:rPr>
                <w:rFonts w:ascii="Arial" w:hAnsi="Arial" w:cs="Arial"/>
              </w:rPr>
              <w:t>Yes</w:t>
            </w:r>
          </w:p>
        </w:tc>
        <w:tc>
          <w:tcPr>
            <w:tcW w:w="360" w:type="dxa"/>
            <w:tcBorders>
              <w:left w:val="single" w:sz="4" w:space="0" w:color="auto"/>
              <w:right w:val="single" w:sz="4" w:space="0" w:color="auto"/>
            </w:tcBorders>
          </w:tcPr>
          <w:p w:rsidR="0021707B" w:rsidRPr="002C666D" w:rsidRDefault="00EA2C66" w:rsidP="00BD7A90">
            <w:pPr>
              <w:rPr>
                <w:rFonts w:ascii="Arial" w:hAnsi="Arial" w:cs="Arial"/>
              </w:rPr>
            </w:pPr>
            <w:r>
              <w:rPr>
                <w:rFonts w:ascii="Arial" w:hAnsi="Arial" w:cs="Arial"/>
              </w:rPr>
              <w:t>X</w:t>
            </w:r>
          </w:p>
        </w:tc>
        <w:tc>
          <w:tcPr>
            <w:tcW w:w="900" w:type="dxa"/>
            <w:tcBorders>
              <w:top w:val="nil"/>
              <w:left w:val="single" w:sz="4" w:space="0" w:color="auto"/>
              <w:bottom w:val="nil"/>
              <w:right w:val="nil"/>
            </w:tcBorders>
          </w:tcPr>
          <w:p w:rsidR="0021707B" w:rsidRPr="002C666D" w:rsidRDefault="0021707B" w:rsidP="00BD7A90">
            <w:pPr>
              <w:rPr>
                <w:rFonts w:ascii="Arial" w:hAnsi="Arial" w:cs="Arial"/>
              </w:rPr>
            </w:pPr>
            <w:r w:rsidRPr="002C666D">
              <w:rPr>
                <w:rFonts w:ascii="Arial" w:hAnsi="Arial" w:cs="Arial"/>
              </w:rPr>
              <w:t>No</w:t>
            </w:r>
          </w:p>
        </w:tc>
      </w:tr>
      <w:tr w:rsidR="002418DF" w:rsidRPr="002418DF" w:rsidTr="002418DF">
        <w:tblPrEx>
          <w:tblLook w:val="04A0"/>
        </w:tblPrEx>
        <w:trPr>
          <w:trHeight w:val="45"/>
        </w:trPr>
        <w:tc>
          <w:tcPr>
            <w:tcW w:w="4428" w:type="dxa"/>
            <w:gridSpan w:val="6"/>
            <w:tcBorders>
              <w:bottom w:val="single" w:sz="4" w:space="0" w:color="auto"/>
            </w:tcBorders>
          </w:tcPr>
          <w:p w:rsidR="002418DF" w:rsidRPr="002418DF" w:rsidRDefault="002418DF" w:rsidP="002418DF">
            <w:pPr>
              <w:rPr>
                <w:rFonts w:ascii="Arial" w:hAnsi="Arial" w:cs="Arial"/>
              </w:rPr>
            </w:pPr>
            <w:r>
              <w:rPr>
                <w:rFonts w:ascii="Arial" w:hAnsi="Arial" w:cs="Arial"/>
              </w:rPr>
              <w:t>Justification for registration with ANSI:</w:t>
            </w:r>
          </w:p>
        </w:tc>
        <w:tc>
          <w:tcPr>
            <w:tcW w:w="4428" w:type="dxa"/>
            <w:tcBorders>
              <w:bottom w:val="single" w:sz="4" w:space="0" w:color="auto"/>
            </w:tcBorders>
          </w:tcPr>
          <w:p w:rsidR="002418DF" w:rsidRPr="002418DF" w:rsidRDefault="002418DF" w:rsidP="002418DF">
            <w:pPr>
              <w:rPr>
                <w:rFonts w:ascii="Arial" w:hAnsi="Arial" w:cs="Arial"/>
              </w:rPr>
            </w:pPr>
          </w:p>
        </w:tc>
      </w:tr>
    </w:tbl>
    <w:p w:rsidR="00D95D1E" w:rsidRPr="00E21F0B" w:rsidRDefault="00D95D1E" w:rsidP="0076111A">
      <w:pPr>
        <w:rPr>
          <w:rFonts w:ascii="Arial" w:hAnsi="Arial" w:cs="Arial"/>
          <w:sz w:val="22"/>
          <w:szCs w:val="22"/>
        </w:rPr>
      </w:pPr>
      <w:r w:rsidRPr="005713DF">
        <w:rPr>
          <w:rFonts w:ascii="Arial" w:hAnsi="Arial" w:cs="Arial"/>
        </w:rPr>
        <w:br/>
      </w:r>
      <w:r w:rsidRPr="00E21F0B">
        <w:rPr>
          <w:rFonts w:ascii="Arial" w:hAnsi="Arial" w:cs="Arial"/>
          <w:b/>
          <w:sz w:val="22"/>
          <w:szCs w:val="22"/>
        </w:rPr>
        <w:t>Note:</w:t>
      </w:r>
      <w:r w:rsidRPr="00E21F0B">
        <w:rPr>
          <w:rFonts w:ascii="Arial" w:hAnsi="Arial" w:cs="Arial"/>
          <w:sz w:val="22"/>
          <w:szCs w:val="22"/>
        </w:rPr>
        <w:t xml:space="preserve">  While registering the document with ANSI does not infer any status on the document, it does ensure notification of the availability of the informative documents to a broad audience. </w:t>
      </w:r>
    </w:p>
    <w:p w:rsidR="00E21F0B" w:rsidRPr="00E21F0B" w:rsidRDefault="00E21F0B" w:rsidP="0076111A">
      <w:pPr>
        <w:rPr>
          <w:rFonts w:ascii="Arial" w:hAnsi="Arial" w:cs="Arial"/>
          <w:sz w:val="22"/>
          <w:szCs w:val="22"/>
        </w:rPr>
      </w:pPr>
    </w:p>
    <w:p w:rsidR="00E21F0B" w:rsidRPr="00E21F0B" w:rsidRDefault="00E21F0B" w:rsidP="00E21F0B">
      <w:pPr>
        <w:rPr>
          <w:rFonts w:ascii="Arial" w:hAnsi="Arial" w:cs="Arial"/>
          <w:sz w:val="22"/>
          <w:szCs w:val="22"/>
        </w:rPr>
      </w:pPr>
      <w:r w:rsidRPr="00E21F0B">
        <w:rPr>
          <w:rFonts w:ascii="Arial" w:hAnsi="Arial" w:cs="Arial"/>
          <w:sz w:val="22"/>
          <w:szCs w:val="22"/>
        </w:rPr>
        <w:t xml:space="preserve">In accordance with §13.01.05 of the Governance and Operations Manual, informative documents, once approved, require the concurrence of the TSC to be released for publication.   </w:t>
      </w:r>
    </w:p>
    <w:p w:rsidR="0021707B" w:rsidRDefault="0021707B" w:rsidP="0021707B">
      <w:pPr>
        <w:pBdr>
          <w:bottom w:val="single" w:sz="6" w:space="1" w:color="auto"/>
        </w:pBdr>
        <w:rPr>
          <w:rFonts w:ascii="Arial" w:hAnsi="Arial" w:cs="Arial"/>
        </w:rPr>
      </w:pPr>
    </w:p>
    <w:p w:rsidR="0021707B" w:rsidRDefault="0021707B" w:rsidP="0021707B">
      <w:pPr>
        <w:rPr>
          <w:rFonts w:ascii="Arial" w:hAnsi="Arial" w:cs="Arial"/>
        </w:rPr>
      </w:pPr>
    </w:p>
    <w:p w:rsidR="00CF573A" w:rsidRDefault="00CF573A">
      <w:pPr>
        <w:rPr>
          <w:rFonts w:ascii="Arial" w:hAnsi="Arial" w:cs="Arial"/>
          <w:sz w:val="22"/>
          <w:szCs w:val="22"/>
        </w:rPr>
      </w:pPr>
      <w:r>
        <w:rPr>
          <w:rFonts w:ascii="Arial" w:hAnsi="Arial" w:cs="Arial"/>
          <w:sz w:val="22"/>
          <w:szCs w:val="22"/>
        </w:rPr>
        <w:t>Please provide the following information for the publication of the product brief:</w:t>
      </w:r>
    </w:p>
    <w:p w:rsidR="00F5055B" w:rsidRDefault="00F5055B">
      <w:pPr>
        <w:rPr>
          <w:rFonts w:ascii="Arial" w:hAnsi="Arial" w:cs="Arial"/>
          <w:sz w:val="22"/>
          <w:szCs w:val="22"/>
        </w:rPr>
      </w:pPr>
    </w:p>
    <w:p w:rsidR="00643081" w:rsidRDefault="00DA3C41">
      <w:pPr>
        <w:rPr>
          <w:rFonts w:ascii="Arial" w:hAnsi="Arial" w:cs="Arial"/>
          <w:sz w:val="22"/>
          <w:szCs w:val="22"/>
        </w:rPr>
      </w:pPr>
      <w:r w:rsidRPr="00643081">
        <w:rPr>
          <w:rFonts w:ascii="Arial" w:hAnsi="Arial" w:cs="Arial"/>
          <w:b/>
          <w:sz w:val="22"/>
          <w:szCs w:val="22"/>
        </w:rPr>
        <w:t>Family</w:t>
      </w:r>
      <w:r>
        <w:rPr>
          <w:rFonts w:ascii="Arial" w:hAnsi="Arial" w:cs="Arial"/>
          <w:sz w:val="22"/>
          <w:szCs w:val="22"/>
        </w:rPr>
        <w:t xml:space="preserve">: </w:t>
      </w:r>
      <w:r w:rsidR="00643081">
        <w:rPr>
          <w:rFonts w:ascii="Arial" w:hAnsi="Arial" w:cs="Arial"/>
          <w:sz w:val="22"/>
          <w:szCs w:val="22"/>
        </w:rPr>
        <w:t>(select one)</w:t>
      </w:r>
    </w:p>
    <w:p w:rsidR="00DF6C48" w:rsidRDefault="00DF6C48" w:rsidP="00DF6C48">
      <w:pPr>
        <w:numPr>
          <w:ilvl w:val="0"/>
          <w:numId w:val="4"/>
        </w:num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Arden</w:t>
          </w:r>
        </w:smartTag>
      </w:smartTag>
      <w:r>
        <w:rPr>
          <w:rFonts w:ascii="Arial" w:hAnsi="Arial" w:cs="Arial"/>
          <w:sz w:val="22"/>
          <w:szCs w:val="22"/>
        </w:rPr>
        <w:t xml:space="preserve"> </w:t>
      </w:r>
    </w:p>
    <w:p w:rsidR="00DF6C48" w:rsidRDefault="00DF6C48" w:rsidP="00DF6C48">
      <w:pPr>
        <w:numPr>
          <w:ilvl w:val="0"/>
          <w:numId w:val="4"/>
        </w:numPr>
        <w:rPr>
          <w:rFonts w:ascii="Arial" w:hAnsi="Arial" w:cs="Arial"/>
          <w:sz w:val="22"/>
          <w:szCs w:val="22"/>
        </w:rPr>
      </w:pPr>
      <w:r>
        <w:rPr>
          <w:rFonts w:ascii="Arial" w:hAnsi="Arial" w:cs="Arial"/>
          <w:sz w:val="22"/>
          <w:szCs w:val="22"/>
        </w:rPr>
        <w:t>CCOW</w:t>
      </w:r>
    </w:p>
    <w:p w:rsidR="00DF6C48" w:rsidRDefault="00DF6C48" w:rsidP="00DF6C48">
      <w:pPr>
        <w:numPr>
          <w:ilvl w:val="0"/>
          <w:numId w:val="4"/>
        </w:numPr>
        <w:rPr>
          <w:rFonts w:ascii="Arial" w:hAnsi="Arial" w:cs="Arial"/>
          <w:sz w:val="22"/>
          <w:szCs w:val="22"/>
        </w:rPr>
      </w:pPr>
      <w:r>
        <w:rPr>
          <w:rFonts w:ascii="Arial" w:hAnsi="Arial" w:cs="Arial"/>
          <w:sz w:val="22"/>
          <w:szCs w:val="22"/>
        </w:rPr>
        <w:t>CDA</w:t>
      </w:r>
    </w:p>
    <w:p w:rsidR="00DF6C48" w:rsidRDefault="00DF6C48" w:rsidP="00DF6C48">
      <w:pPr>
        <w:numPr>
          <w:ilvl w:val="0"/>
          <w:numId w:val="4"/>
        </w:numPr>
        <w:rPr>
          <w:rFonts w:ascii="Arial" w:hAnsi="Arial" w:cs="Arial"/>
          <w:sz w:val="22"/>
          <w:szCs w:val="22"/>
        </w:rPr>
      </w:pPr>
      <w:r>
        <w:rPr>
          <w:rFonts w:ascii="Arial" w:hAnsi="Arial" w:cs="Arial"/>
          <w:sz w:val="22"/>
          <w:szCs w:val="22"/>
        </w:rPr>
        <w:t>Education</w:t>
      </w:r>
    </w:p>
    <w:p w:rsidR="00DF6C48" w:rsidRDefault="00DF6C48" w:rsidP="00DF6C48">
      <w:pPr>
        <w:numPr>
          <w:ilvl w:val="0"/>
          <w:numId w:val="4"/>
        </w:numPr>
        <w:rPr>
          <w:rFonts w:ascii="Arial" w:hAnsi="Arial" w:cs="Arial"/>
          <w:sz w:val="22"/>
          <w:szCs w:val="22"/>
        </w:rPr>
      </w:pPr>
      <w:r>
        <w:rPr>
          <w:rFonts w:ascii="Arial" w:hAnsi="Arial" w:cs="Arial"/>
          <w:sz w:val="22"/>
          <w:szCs w:val="22"/>
        </w:rPr>
        <w:t>EHR</w:t>
      </w:r>
    </w:p>
    <w:p w:rsidR="00DF6C48" w:rsidRPr="005C17A0" w:rsidRDefault="00DF6C48" w:rsidP="00DF6C48">
      <w:pPr>
        <w:numPr>
          <w:ilvl w:val="0"/>
          <w:numId w:val="4"/>
        </w:numPr>
        <w:rPr>
          <w:rFonts w:ascii="Arial" w:hAnsi="Arial" w:cs="Arial"/>
          <w:sz w:val="22"/>
          <w:szCs w:val="22"/>
          <w:highlight w:val="yellow"/>
        </w:rPr>
      </w:pPr>
      <w:r w:rsidRPr="005C17A0">
        <w:rPr>
          <w:rFonts w:ascii="Arial" w:hAnsi="Arial" w:cs="Arial"/>
          <w:sz w:val="22"/>
          <w:szCs w:val="22"/>
          <w:highlight w:val="yellow"/>
        </w:rPr>
        <w:t>V2</w:t>
      </w:r>
    </w:p>
    <w:p w:rsidR="00DF6C48" w:rsidRDefault="00DF6C48" w:rsidP="00DF6C48">
      <w:pPr>
        <w:numPr>
          <w:ilvl w:val="0"/>
          <w:numId w:val="4"/>
        </w:numPr>
        <w:rPr>
          <w:rFonts w:ascii="Arial" w:hAnsi="Arial" w:cs="Arial"/>
          <w:sz w:val="22"/>
          <w:szCs w:val="22"/>
        </w:rPr>
      </w:pPr>
      <w:r>
        <w:rPr>
          <w:rFonts w:ascii="Arial" w:hAnsi="Arial" w:cs="Arial"/>
          <w:sz w:val="22"/>
          <w:szCs w:val="22"/>
        </w:rPr>
        <w:t>V3</w:t>
      </w:r>
    </w:p>
    <w:p w:rsidR="00F5055B" w:rsidRDefault="00F5055B">
      <w:pPr>
        <w:rPr>
          <w:rFonts w:ascii="Arial" w:hAnsi="Arial" w:cs="Arial"/>
          <w:b/>
          <w:sz w:val="22"/>
          <w:szCs w:val="22"/>
        </w:rPr>
      </w:pPr>
    </w:p>
    <w:p w:rsidR="00643081" w:rsidRDefault="00643081">
      <w:pPr>
        <w:rPr>
          <w:rFonts w:ascii="Arial" w:hAnsi="Arial" w:cs="Arial"/>
          <w:sz w:val="22"/>
          <w:szCs w:val="22"/>
        </w:rPr>
      </w:pPr>
      <w:r w:rsidRPr="00643081">
        <w:rPr>
          <w:rFonts w:ascii="Arial" w:hAnsi="Arial" w:cs="Arial"/>
          <w:b/>
          <w:sz w:val="22"/>
          <w:szCs w:val="22"/>
        </w:rPr>
        <w:t>Section</w:t>
      </w:r>
      <w:r>
        <w:rPr>
          <w:rFonts w:ascii="Arial" w:hAnsi="Arial" w:cs="Arial"/>
          <w:sz w:val="22"/>
          <w:szCs w:val="22"/>
        </w:rPr>
        <w:t xml:space="preserve">: (select those that are </w:t>
      </w:r>
      <w:proofErr w:type="gramStart"/>
      <w:r>
        <w:rPr>
          <w:rFonts w:ascii="Arial" w:hAnsi="Arial" w:cs="Arial"/>
          <w:sz w:val="22"/>
          <w:szCs w:val="22"/>
        </w:rPr>
        <w:t>applicable:</w:t>
      </w:r>
      <w:proofErr w:type="gramEnd"/>
      <w:r>
        <w:rPr>
          <w:rFonts w:ascii="Arial" w:hAnsi="Arial" w:cs="Arial"/>
          <w:sz w:val="22"/>
          <w:szCs w:val="22"/>
        </w:rPr>
        <w:t xml:space="preserve">) </w:t>
      </w:r>
    </w:p>
    <w:p w:rsidR="00DF6C48" w:rsidRDefault="00DF6C48" w:rsidP="00DF6C48">
      <w:pPr>
        <w:numPr>
          <w:ilvl w:val="0"/>
          <w:numId w:val="5"/>
        </w:numPr>
        <w:rPr>
          <w:rFonts w:ascii="Arial" w:hAnsi="Arial" w:cs="Arial"/>
          <w:sz w:val="22"/>
          <w:szCs w:val="22"/>
        </w:rPr>
      </w:pPr>
      <w:r>
        <w:rPr>
          <w:rFonts w:ascii="Arial" w:hAnsi="Arial" w:cs="Arial"/>
          <w:sz w:val="22"/>
          <w:szCs w:val="22"/>
        </w:rPr>
        <w:t>Clinical and Administrative Domains</w:t>
      </w:r>
    </w:p>
    <w:p w:rsidR="00DF6C48" w:rsidRDefault="00DF6C48" w:rsidP="00DF6C48">
      <w:pPr>
        <w:numPr>
          <w:ilvl w:val="0"/>
          <w:numId w:val="5"/>
        </w:numPr>
        <w:rPr>
          <w:rFonts w:ascii="Arial" w:hAnsi="Arial" w:cs="Arial"/>
          <w:sz w:val="22"/>
          <w:szCs w:val="22"/>
        </w:rPr>
      </w:pPr>
      <w:r>
        <w:rPr>
          <w:rFonts w:ascii="Arial" w:hAnsi="Arial" w:cs="Arial"/>
          <w:sz w:val="22"/>
          <w:szCs w:val="22"/>
        </w:rPr>
        <w:t>EHR Profiles</w:t>
      </w:r>
    </w:p>
    <w:p w:rsidR="00DF6C48" w:rsidRPr="005C17A0" w:rsidRDefault="00DF6C48" w:rsidP="00DF6C48">
      <w:pPr>
        <w:numPr>
          <w:ilvl w:val="0"/>
          <w:numId w:val="5"/>
        </w:numPr>
        <w:rPr>
          <w:rFonts w:ascii="Arial" w:hAnsi="Arial" w:cs="Arial"/>
          <w:sz w:val="22"/>
          <w:szCs w:val="22"/>
          <w:highlight w:val="yellow"/>
        </w:rPr>
      </w:pPr>
      <w:r w:rsidRPr="005C17A0">
        <w:rPr>
          <w:rFonts w:ascii="Arial" w:hAnsi="Arial" w:cs="Arial"/>
          <w:sz w:val="22"/>
          <w:szCs w:val="22"/>
          <w:highlight w:val="yellow"/>
        </w:rPr>
        <w:t>Implementation Guides</w:t>
      </w:r>
    </w:p>
    <w:p w:rsidR="00DF6C48" w:rsidRDefault="00DF6C48" w:rsidP="00DF6C48">
      <w:pPr>
        <w:numPr>
          <w:ilvl w:val="0"/>
          <w:numId w:val="5"/>
        </w:numPr>
        <w:rPr>
          <w:rFonts w:ascii="Arial" w:hAnsi="Arial" w:cs="Arial"/>
          <w:sz w:val="22"/>
          <w:szCs w:val="22"/>
        </w:rPr>
      </w:pPr>
      <w:r>
        <w:rPr>
          <w:rFonts w:ascii="Arial" w:hAnsi="Arial" w:cs="Arial"/>
          <w:sz w:val="22"/>
          <w:szCs w:val="22"/>
        </w:rPr>
        <w:t>Rules and References</w:t>
      </w:r>
    </w:p>
    <w:p w:rsidR="00DF6C48" w:rsidRDefault="00DF6C48" w:rsidP="00DF6C48">
      <w:pPr>
        <w:numPr>
          <w:ilvl w:val="0"/>
          <w:numId w:val="5"/>
        </w:numPr>
        <w:rPr>
          <w:rFonts w:ascii="Arial" w:hAnsi="Arial" w:cs="Arial"/>
          <w:sz w:val="22"/>
          <w:szCs w:val="22"/>
        </w:rPr>
      </w:pPr>
      <w:r>
        <w:rPr>
          <w:rFonts w:ascii="Arial" w:hAnsi="Arial" w:cs="Arial"/>
          <w:sz w:val="22"/>
          <w:szCs w:val="22"/>
        </w:rPr>
        <w:t>Education and Awareness</w:t>
      </w:r>
    </w:p>
    <w:p w:rsidR="00643081" w:rsidRDefault="00643081">
      <w:pPr>
        <w:rPr>
          <w:rFonts w:ascii="Arial" w:hAnsi="Arial" w:cs="Arial"/>
          <w:sz w:val="22"/>
          <w:szCs w:val="22"/>
        </w:rPr>
      </w:pPr>
    </w:p>
    <w:p w:rsidR="00DA3C41" w:rsidRDefault="00643081">
      <w:pPr>
        <w:rPr>
          <w:rFonts w:ascii="Arial" w:hAnsi="Arial" w:cs="Arial"/>
          <w:sz w:val="22"/>
          <w:szCs w:val="22"/>
        </w:rPr>
      </w:pPr>
      <w:r w:rsidRPr="00DF6C48">
        <w:rPr>
          <w:rFonts w:ascii="Arial" w:hAnsi="Arial" w:cs="Arial"/>
          <w:b/>
          <w:sz w:val="22"/>
          <w:szCs w:val="22"/>
        </w:rPr>
        <w:t>Category</w:t>
      </w:r>
      <w:r>
        <w:rPr>
          <w:rFonts w:ascii="Arial" w:hAnsi="Arial" w:cs="Arial"/>
          <w:sz w:val="22"/>
          <w:szCs w:val="22"/>
        </w:rPr>
        <w:t xml:space="preserve">: (select those that are </w:t>
      </w:r>
      <w:proofErr w:type="gramStart"/>
      <w:r>
        <w:rPr>
          <w:rFonts w:ascii="Arial" w:hAnsi="Arial" w:cs="Arial"/>
          <w:sz w:val="22"/>
          <w:szCs w:val="22"/>
        </w:rPr>
        <w:t>applicable:</w:t>
      </w:r>
      <w:proofErr w:type="gramEnd"/>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4050"/>
      </w:tblGrid>
      <w:tr w:rsidR="00DA3C41" w:rsidRPr="0047653C" w:rsidTr="0047653C">
        <w:trPr>
          <w:cantSplit/>
          <w:tblHeader/>
        </w:trPr>
        <w:tc>
          <w:tcPr>
            <w:tcW w:w="3798"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Clinical and Administrative Domain</w:t>
            </w:r>
            <w:r w:rsidRPr="0047653C">
              <w:rPr>
                <w:rFonts w:ascii="Arial" w:hAnsi="Arial" w:cs="Arial"/>
                <w:i/>
                <w:sz w:val="22"/>
                <w:szCs w:val="22"/>
              </w:rPr>
              <w:t>s</w:t>
            </w:r>
          </w:p>
        </w:tc>
        <w:tc>
          <w:tcPr>
            <w:tcW w:w="4050"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Rules and References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Cardiology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CCOW</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lastRenderedPageBreak/>
              <w:t>Care Provision</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Data Types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Clinical Genomics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Decision Support</w:t>
            </w:r>
          </w:p>
        </w:tc>
      </w:tr>
      <w:tr w:rsidR="00DA3C41" w:rsidRPr="0047653C" w:rsidTr="0047653C">
        <w:trPr>
          <w:cantSplit/>
        </w:trPr>
        <w:tc>
          <w:tcPr>
            <w:tcW w:w="3798" w:type="dxa"/>
          </w:tcPr>
          <w:p w:rsidR="00DA3C41" w:rsidRPr="0047653C" w:rsidRDefault="00CA406F" w:rsidP="00CA406F">
            <w:pPr>
              <w:autoSpaceDE w:val="0"/>
              <w:autoSpaceDN w:val="0"/>
              <w:adjustRightInd w:val="0"/>
              <w:rPr>
                <w:rFonts w:ascii="Arial" w:hAnsi="Arial" w:cs="Arial"/>
                <w:sz w:val="22"/>
                <w:szCs w:val="22"/>
              </w:rPr>
            </w:pPr>
            <w:r>
              <w:rPr>
                <w:rFonts w:ascii="Arial" w:hAnsi="Arial" w:cs="Arial"/>
                <w:sz w:val="22"/>
                <w:szCs w:val="22"/>
              </w:rPr>
              <w:t xml:space="preserve">Clinical </w:t>
            </w:r>
            <w:r w:rsidR="00DA3C41" w:rsidRPr="0047653C">
              <w:rPr>
                <w:rFonts w:ascii="Arial" w:hAnsi="Arial" w:cs="Arial"/>
                <w:sz w:val="22"/>
                <w:szCs w:val="22"/>
              </w:rPr>
              <w:t xml:space="preserve">Statement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Encoding Syntax</w:t>
            </w:r>
          </w:p>
        </w:tc>
      </w:tr>
      <w:tr w:rsidR="00DA3C41" w:rsidRPr="0047653C" w:rsidTr="0047653C">
        <w:trPr>
          <w:cantSplit/>
        </w:trPr>
        <w:tc>
          <w:tcPr>
            <w:tcW w:w="3798" w:type="dxa"/>
          </w:tcPr>
          <w:p w:rsidR="00DA3C41" w:rsidRPr="0047653C" w:rsidRDefault="00DA3C41" w:rsidP="0047653C">
            <w:pPr>
              <w:autoSpaceDE w:val="0"/>
              <w:autoSpaceDN w:val="0"/>
              <w:adjustRightInd w:val="0"/>
              <w:rPr>
                <w:rFonts w:ascii="Arial" w:hAnsi="Arial" w:cs="Arial"/>
                <w:sz w:val="22"/>
                <w:szCs w:val="22"/>
              </w:rPr>
            </w:pPr>
            <w:r w:rsidRPr="0047653C">
              <w:rPr>
                <w:rFonts w:ascii="Arial" w:hAnsi="Arial" w:cs="Arial"/>
                <w:sz w:val="22"/>
                <w:szCs w:val="22"/>
              </w:rPr>
              <w:t>Community-Based Health</w:t>
            </w:r>
          </w:p>
        </w:tc>
        <w:tc>
          <w:tcPr>
            <w:tcW w:w="4050" w:type="dxa"/>
          </w:tcPr>
          <w:p w:rsidR="00DA3C41" w:rsidRPr="0047653C" w:rsidRDefault="00DA3C41" w:rsidP="00DA3C41">
            <w:pPr>
              <w:rPr>
                <w:rFonts w:ascii="Arial" w:hAnsi="Arial" w:cs="Arial"/>
                <w:sz w:val="22"/>
                <w:szCs w:val="22"/>
              </w:rPr>
            </w:pPr>
            <w:r w:rsidRPr="0047653C">
              <w:rPr>
                <w:rFonts w:ascii="Arial" w:hAnsi="Arial" w:cs="Arial"/>
                <w:sz w:val="22"/>
                <w:szCs w:val="22"/>
              </w:rPr>
              <w:t>Methodology Specifications</w:t>
            </w:r>
          </w:p>
        </w:tc>
      </w:tr>
      <w:tr w:rsidR="00DA3C41" w:rsidRPr="0047653C" w:rsidTr="0047653C">
        <w:trPr>
          <w:cantSplit/>
        </w:trPr>
        <w:tc>
          <w:tcPr>
            <w:tcW w:w="3798" w:type="dxa"/>
          </w:tcPr>
          <w:p w:rsidR="00DA3C41" w:rsidRPr="0047653C" w:rsidRDefault="004A4E47" w:rsidP="0047653C">
            <w:pPr>
              <w:autoSpaceDE w:val="0"/>
              <w:autoSpaceDN w:val="0"/>
              <w:adjustRightInd w:val="0"/>
              <w:rPr>
                <w:rFonts w:ascii="Arial" w:hAnsi="Arial" w:cs="Arial"/>
                <w:sz w:val="22"/>
                <w:szCs w:val="22"/>
              </w:rPr>
            </w:pPr>
            <w:r w:rsidRPr="0047653C">
              <w:rPr>
                <w:rFonts w:ascii="Arial" w:hAnsi="Arial" w:cs="Arial"/>
                <w:sz w:val="22"/>
                <w:szCs w:val="22"/>
              </w:rPr>
              <w:t>Decision Support</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Security and Privacy</w:t>
            </w:r>
          </w:p>
        </w:tc>
      </w:tr>
      <w:tr w:rsidR="004A4E47" w:rsidRPr="0047653C" w:rsidTr="0047653C">
        <w:trPr>
          <w:cantSplit/>
        </w:trPr>
        <w:tc>
          <w:tcPr>
            <w:tcW w:w="3798" w:type="dxa"/>
          </w:tcPr>
          <w:p w:rsidR="004A4E47" w:rsidRPr="0047653C" w:rsidRDefault="004A4E47" w:rsidP="00845822">
            <w:pPr>
              <w:autoSpaceDE w:val="0"/>
              <w:autoSpaceDN w:val="0"/>
              <w:adjustRightInd w:val="0"/>
              <w:rPr>
                <w:rFonts w:ascii="Arial" w:hAnsi="Arial" w:cs="Arial"/>
                <w:sz w:val="22"/>
                <w:szCs w:val="22"/>
              </w:rPr>
            </w:pPr>
            <w:r>
              <w:rPr>
                <w:rFonts w:ascii="Arial" w:hAnsi="Arial" w:cs="Arial"/>
                <w:sz w:val="22"/>
                <w:szCs w:val="22"/>
              </w:rPr>
              <w:t>Domain Analysis Model</w:t>
            </w:r>
          </w:p>
        </w:tc>
        <w:tc>
          <w:tcPr>
            <w:tcW w:w="4050" w:type="dxa"/>
          </w:tcPr>
          <w:p w:rsidR="004A4E47" w:rsidRPr="0047653C" w:rsidRDefault="004A4E47" w:rsidP="00DA3C41">
            <w:pPr>
              <w:rPr>
                <w:rFonts w:ascii="Arial" w:hAnsi="Arial" w:cs="Arial"/>
                <w:sz w:val="22"/>
                <w:szCs w:val="22"/>
              </w:rPr>
            </w:pPr>
            <w:r w:rsidRPr="0047653C">
              <w:rPr>
                <w:rFonts w:ascii="Arial" w:hAnsi="Arial" w:cs="Arial"/>
                <w:sz w:val="22"/>
                <w:szCs w:val="22"/>
              </w:rPr>
              <w:t xml:space="preserve">Services </w:t>
            </w: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Financial Management</w:t>
            </w:r>
          </w:p>
        </w:tc>
        <w:tc>
          <w:tcPr>
            <w:tcW w:w="4050" w:type="dxa"/>
          </w:tcPr>
          <w:p w:rsidR="004A4E47" w:rsidRPr="0047653C" w:rsidRDefault="004A4E47">
            <w:pPr>
              <w:rPr>
                <w:rFonts w:ascii="Arial" w:hAnsi="Arial" w:cs="Arial"/>
                <w:sz w:val="22"/>
                <w:szCs w:val="22"/>
              </w:rPr>
            </w:pPr>
            <w:r>
              <w:rPr>
                <w:rFonts w:ascii="Arial" w:hAnsi="Arial" w:cs="Arial"/>
                <w:sz w:val="22"/>
                <w:szCs w:val="22"/>
              </w:rPr>
              <w:t>Specification Errata</w:t>
            </w: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Pr>
                <w:rFonts w:ascii="Arial" w:hAnsi="Arial" w:cs="Arial"/>
                <w:sz w:val="22"/>
                <w:szCs w:val="22"/>
              </w:rPr>
              <w:t>Functional Profile</w:t>
            </w:r>
          </w:p>
        </w:tc>
        <w:tc>
          <w:tcPr>
            <w:tcW w:w="4050" w:type="dxa"/>
          </w:tcPr>
          <w:p w:rsidR="004A4E47" w:rsidRPr="0047653C" w:rsidRDefault="004A4E47" w:rsidP="00845822">
            <w:pPr>
              <w:rPr>
                <w:rFonts w:ascii="Arial" w:hAnsi="Arial" w:cs="Arial"/>
                <w:sz w:val="22"/>
                <w:szCs w:val="22"/>
              </w:rPr>
            </w:pPr>
            <w:r>
              <w:rPr>
                <w:rFonts w:ascii="Arial" w:hAnsi="Arial" w:cs="Arial"/>
                <w:sz w:val="22"/>
                <w:szCs w:val="22"/>
              </w:rPr>
              <w:t>Standard Reference Materials</w:t>
            </w: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HHSFR</w:t>
            </w:r>
          </w:p>
        </w:tc>
        <w:tc>
          <w:tcPr>
            <w:tcW w:w="4050" w:type="dxa"/>
          </w:tcPr>
          <w:p w:rsidR="004A4E47" w:rsidRPr="0047653C" w:rsidRDefault="004A4E47" w:rsidP="00845822">
            <w:pPr>
              <w:rPr>
                <w:rFonts w:ascii="Arial" w:hAnsi="Arial" w:cs="Arial"/>
                <w:sz w:val="22"/>
                <w:szCs w:val="22"/>
              </w:rPr>
            </w:pPr>
            <w:r w:rsidRPr="0047653C">
              <w:rPr>
                <w:rFonts w:ascii="Arial" w:hAnsi="Arial" w:cs="Arial"/>
                <w:sz w:val="22"/>
                <w:szCs w:val="22"/>
              </w:rPr>
              <w:t>Structures</w:t>
            </w: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5C17A0">
              <w:rPr>
                <w:rFonts w:ascii="Arial" w:hAnsi="Arial" w:cs="Arial"/>
                <w:sz w:val="22"/>
                <w:szCs w:val="22"/>
                <w:highlight w:val="yellow"/>
              </w:rPr>
              <w:t>Laboratory</w:t>
            </w:r>
          </w:p>
        </w:tc>
        <w:tc>
          <w:tcPr>
            <w:tcW w:w="4050" w:type="dxa"/>
          </w:tcPr>
          <w:p w:rsidR="004A4E47" w:rsidRPr="0047653C" w:rsidRDefault="004A4E47" w:rsidP="00845822">
            <w:pPr>
              <w:rPr>
                <w:rFonts w:ascii="Arial" w:hAnsi="Arial" w:cs="Arial"/>
                <w:sz w:val="22"/>
                <w:szCs w:val="22"/>
              </w:rPr>
            </w:pPr>
            <w:r w:rsidRPr="0047653C">
              <w:rPr>
                <w:rFonts w:ascii="Arial" w:hAnsi="Arial" w:cs="Arial"/>
                <w:sz w:val="22"/>
                <w:szCs w:val="22"/>
              </w:rPr>
              <w:t>Terminology</w:t>
            </w: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Materials Management</w:t>
            </w:r>
          </w:p>
        </w:tc>
        <w:tc>
          <w:tcPr>
            <w:tcW w:w="4050" w:type="dxa"/>
          </w:tcPr>
          <w:p w:rsidR="004A4E47" w:rsidRPr="0047653C" w:rsidRDefault="004A4E47" w:rsidP="00845822">
            <w:pPr>
              <w:rPr>
                <w:rFonts w:ascii="Arial" w:hAnsi="Arial" w:cs="Arial"/>
                <w:sz w:val="22"/>
                <w:szCs w:val="22"/>
              </w:rPr>
            </w:pPr>
            <w:r w:rsidRPr="0047653C">
              <w:rPr>
                <w:rFonts w:ascii="Arial" w:hAnsi="Arial" w:cs="Arial"/>
                <w:sz w:val="22"/>
                <w:szCs w:val="22"/>
              </w:rPr>
              <w:t>Transport Specifications</w:t>
            </w: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Medical Records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Patient Administration</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Patient Care</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Patient Referral</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Personnel Management</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Pharmacy</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Public Health</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Pr>
                <w:rFonts w:ascii="Arial" w:hAnsi="Arial" w:cs="Arial"/>
                <w:sz w:val="22"/>
                <w:szCs w:val="22"/>
              </w:rPr>
              <w:t>Regulated Products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Regulated Studies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Scheduling</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Services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845822">
            <w:pPr>
              <w:rPr>
                <w:rFonts w:ascii="Arial" w:hAnsi="Arial" w:cs="Arial"/>
                <w:sz w:val="22"/>
                <w:szCs w:val="22"/>
              </w:rPr>
            </w:pPr>
            <w:r w:rsidRPr="0047653C">
              <w:rPr>
                <w:rFonts w:ascii="Arial" w:hAnsi="Arial" w:cs="Arial"/>
                <w:sz w:val="22"/>
                <w:szCs w:val="22"/>
              </w:rPr>
              <w:t>SPL</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pPr>
              <w:rPr>
                <w:rFonts w:ascii="Arial" w:hAnsi="Arial" w:cs="Arial"/>
                <w:sz w:val="22"/>
                <w:szCs w:val="22"/>
              </w:rPr>
            </w:pPr>
            <w:r w:rsidRPr="0047653C">
              <w:rPr>
                <w:rFonts w:ascii="Arial" w:hAnsi="Arial" w:cs="Arial"/>
                <w:sz w:val="22"/>
                <w:szCs w:val="22"/>
              </w:rPr>
              <w:t>Other: (Please describe)</w:t>
            </w:r>
          </w:p>
          <w:p w:rsidR="004A4E47" w:rsidRPr="0047653C" w:rsidRDefault="004A4E47">
            <w:pPr>
              <w:rPr>
                <w:rFonts w:ascii="Arial" w:hAnsi="Arial" w:cs="Arial"/>
                <w:sz w:val="22"/>
                <w:szCs w:val="22"/>
              </w:rPr>
            </w:pPr>
          </w:p>
        </w:tc>
        <w:tc>
          <w:tcPr>
            <w:tcW w:w="4050" w:type="dxa"/>
          </w:tcPr>
          <w:p w:rsidR="004A4E47" w:rsidRPr="0047653C" w:rsidRDefault="004A4E47" w:rsidP="00643081">
            <w:pPr>
              <w:rPr>
                <w:rFonts w:ascii="Arial" w:hAnsi="Arial" w:cs="Arial"/>
                <w:sz w:val="22"/>
                <w:szCs w:val="22"/>
              </w:rPr>
            </w:pPr>
            <w:r w:rsidRPr="0047653C">
              <w:rPr>
                <w:rFonts w:ascii="Arial" w:hAnsi="Arial" w:cs="Arial"/>
                <w:sz w:val="22"/>
                <w:szCs w:val="22"/>
              </w:rPr>
              <w:t>Other: (Please describe)</w:t>
            </w:r>
          </w:p>
          <w:p w:rsidR="004A4E47" w:rsidRPr="0047653C" w:rsidRDefault="004A4E47">
            <w:pPr>
              <w:rPr>
                <w:rFonts w:ascii="Arial" w:hAnsi="Arial" w:cs="Arial"/>
                <w:sz w:val="22"/>
                <w:szCs w:val="22"/>
              </w:rPr>
            </w:pPr>
          </w:p>
        </w:tc>
      </w:tr>
    </w:tbl>
    <w:p w:rsidR="00DA3C41" w:rsidRDefault="00DA3C41">
      <w:pPr>
        <w:rPr>
          <w:rFonts w:ascii="Arial" w:hAnsi="Arial" w:cs="Arial"/>
          <w:sz w:val="22"/>
          <w:szCs w:val="22"/>
        </w:rPr>
      </w:pPr>
    </w:p>
    <w:p w:rsidR="00643081" w:rsidRDefault="00643081">
      <w:pPr>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Parent standard</w:t>
      </w:r>
      <w:r>
        <w:rPr>
          <w:rFonts w:ascii="Arial" w:hAnsi="Arial" w:cs="Arial"/>
          <w:sz w:val="22"/>
          <w:szCs w:val="22"/>
        </w:rPr>
        <w:t xml:space="preserve">: (e.g. the standard to which an implementation guide applies)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9"/>
      </w:tblGrid>
      <w:tr w:rsidR="00643081" w:rsidRPr="0047653C" w:rsidTr="00DF6C48">
        <w:trPr>
          <w:trHeight w:val="269"/>
        </w:trPr>
        <w:tc>
          <w:tcPr>
            <w:tcW w:w="7969" w:type="dxa"/>
          </w:tcPr>
          <w:p w:rsidR="009431BB" w:rsidRDefault="009431BB" w:rsidP="009431BB">
            <w:pPr>
              <w:pStyle w:val="CommentText"/>
            </w:pPr>
            <w:r>
              <w:rPr>
                <w:rFonts w:ascii="Arial" w:hAnsi="Arial" w:cs="Arial"/>
                <w:sz w:val="22"/>
                <w:szCs w:val="22"/>
              </w:rPr>
              <w:t>V2.5.1/ V2.7.1  Chapter 7 – Observations</w:t>
            </w:r>
          </w:p>
          <w:p w:rsidR="00643081" w:rsidRPr="0047653C" w:rsidRDefault="00643081" w:rsidP="00DF6C48">
            <w:pPr>
              <w:ind w:right="720"/>
              <w:rPr>
                <w:rFonts w:ascii="Arial" w:hAnsi="Arial" w:cs="Arial"/>
                <w:sz w:val="22"/>
                <w:szCs w:val="22"/>
              </w:rPr>
            </w:pPr>
          </w:p>
        </w:tc>
      </w:tr>
    </w:tbl>
    <w:p w:rsidR="00643081" w:rsidRDefault="00643081" w:rsidP="00DF6C48">
      <w:pPr>
        <w:ind w:right="720"/>
        <w:rPr>
          <w:rFonts w:ascii="Arial" w:hAnsi="Arial" w:cs="Arial"/>
          <w:sz w:val="22"/>
          <w:szCs w:val="22"/>
        </w:rPr>
      </w:pPr>
    </w:p>
    <w:p w:rsidR="00020E4D" w:rsidRDefault="00020E4D" w:rsidP="00DF6C48">
      <w:pPr>
        <w:ind w:right="720"/>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Update/replace standard</w:t>
      </w:r>
      <w:r>
        <w:rPr>
          <w:rFonts w:ascii="Arial" w:hAnsi="Arial" w:cs="Arial"/>
          <w:sz w:val="22"/>
          <w:szCs w:val="22"/>
        </w:rPr>
        <w:t xml:space="preserve">: (e.g. the R1 specification which an R2 publication updates or replaces) – Please specify if a standard </w:t>
      </w:r>
      <w:r w:rsidR="00FB7FD1">
        <w:rPr>
          <w:rFonts w:ascii="Arial" w:hAnsi="Arial" w:cs="Arial"/>
          <w:sz w:val="22"/>
          <w:szCs w:val="22"/>
        </w:rPr>
        <w:t xml:space="preserve">or DSTU </w:t>
      </w:r>
      <w:r>
        <w:rPr>
          <w:rFonts w:ascii="Arial" w:hAnsi="Arial" w:cs="Arial"/>
          <w:sz w:val="22"/>
          <w:szCs w:val="22"/>
        </w:rPr>
        <w:t>is superseded by this 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9"/>
      </w:tblGrid>
      <w:tr w:rsidR="00643081" w:rsidRPr="006D053E" w:rsidTr="00DF6C48">
        <w:trPr>
          <w:trHeight w:val="270"/>
        </w:trPr>
        <w:tc>
          <w:tcPr>
            <w:tcW w:w="8029" w:type="dxa"/>
          </w:tcPr>
          <w:p w:rsidR="00643081" w:rsidRPr="006D053E" w:rsidRDefault="009431BB" w:rsidP="00737328">
            <w:pPr>
              <w:ind w:right="720"/>
              <w:rPr>
                <w:rFonts w:ascii="Arial" w:hAnsi="Arial" w:cs="Arial"/>
                <w:sz w:val="22"/>
                <w:szCs w:val="22"/>
              </w:rPr>
            </w:pPr>
            <w:r w:rsidRPr="00FC5FEB">
              <w:t>HL7 Version 2.5.1 Implementation Guide: Electronic Laboratory Repor</w:t>
            </w:r>
            <w:r>
              <w:t>ting to Public Health, Release 1</w:t>
            </w:r>
            <w:r w:rsidRPr="00FC5FEB">
              <w:t xml:space="preserve"> - US Realm</w:t>
            </w:r>
          </w:p>
        </w:tc>
      </w:tr>
    </w:tbl>
    <w:p w:rsidR="00643081" w:rsidRDefault="00643081">
      <w:pPr>
        <w:rPr>
          <w:rFonts w:ascii="Arial" w:hAnsi="Arial" w:cs="Arial"/>
          <w:sz w:val="22"/>
          <w:szCs w:val="22"/>
        </w:rPr>
      </w:pPr>
    </w:p>
    <w:p w:rsidR="00020E4D" w:rsidRDefault="00020E4D">
      <w:pPr>
        <w:rPr>
          <w:rFonts w:ascii="Arial" w:hAnsi="Arial" w:cs="Arial"/>
          <w:sz w:val="22"/>
          <w:szCs w:val="22"/>
        </w:rPr>
      </w:pPr>
    </w:p>
    <w:p w:rsidR="00020E4D" w:rsidRPr="00020E4D" w:rsidRDefault="00020E4D" w:rsidP="00020E4D">
      <w:pPr>
        <w:rPr>
          <w:rFonts w:ascii="Arial" w:hAnsi="Arial" w:cs="Arial"/>
          <w:sz w:val="22"/>
          <w:szCs w:val="22"/>
        </w:rPr>
      </w:pPr>
      <w:r>
        <w:rPr>
          <w:rFonts w:ascii="Arial" w:hAnsi="Arial" w:cs="Arial"/>
          <w:b/>
          <w:sz w:val="22"/>
          <w:szCs w:val="22"/>
        </w:rPr>
        <w:t>Common name/search keyword</w:t>
      </w:r>
      <w:r w:rsidRPr="00020E4D">
        <w:rPr>
          <w:rFonts w:ascii="Arial" w:hAnsi="Arial" w:cs="Arial"/>
          <w:sz w:val="22"/>
          <w:szCs w:val="22"/>
        </w:rPr>
        <w:t>:</w:t>
      </w:r>
      <w:r>
        <w:rPr>
          <w:rFonts w:ascii="Arial" w:hAnsi="Arial" w:cs="Arial"/>
          <w:sz w:val="22"/>
          <w:szCs w:val="22"/>
        </w:rPr>
        <w:t xml:space="preserve"> Please specify if the publication is known by a common name internally to the Work Group or a specific search term/acronym should be provided to help users find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9"/>
      </w:tblGrid>
      <w:tr w:rsidR="00020E4D" w:rsidRPr="00020E4D" w:rsidTr="00845822">
        <w:trPr>
          <w:trHeight w:val="270"/>
        </w:trPr>
        <w:tc>
          <w:tcPr>
            <w:tcW w:w="8029" w:type="dxa"/>
          </w:tcPr>
          <w:p w:rsidR="00020E4D" w:rsidRPr="00020E4D" w:rsidRDefault="00CF195E" w:rsidP="00EA2C66">
            <w:pPr>
              <w:rPr>
                <w:rFonts w:ascii="Arial" w:hAnsi="Arial" w:cs="Arial"/>
                <w:sz w:val="22"/>
                <w:szCs w:val="22"/>
              </w:rPr>
            </w:pPr>
            <w:r>
              <w:rPr>
                <w:rFonts w:ascii="Arial" w:hAnsi="Arial" w:cs="Arial"/>
                <w:sz w:val="22"/>
                <w:szCs w:val="22"/>
              </w:rPr>
              <w:t>Common Names/Aliases:</w:t>
            </w:r>
            <w:r w:rsidR="006D053E">
              <w:rPr>
                <w:rFonts w:ascii="Arial" w:hAnsi="Arial" w:cs="Arial"/>
                <w:sz w:val="22"/>
                <w:szCs w:val="22"/>
              </w:rPr>
              <w:t xml:space="preserve"> </w:t>
            </w:r>
            <w:r w:rsidR="009431BB">
              <w:rPr>
                <w:rFonts w:ascii="Arial" w:hAnsi="Arial" w:cs="Arial"/>
                <w:sz w:val="22"/>
                <w:szCs w:val="22"/>
              </w:rPr>
              <w:t>ELRR2, ELR2PHR2, ELR to PH R2, ELRR2 IG</w:t>
            </w:r>
          </w:p>
        </w:tc>
      </w:tr>
      <w:tr w:rsidR="00CF195E" w:rsidRPr="00020E4D" w:rsidTr="00845822">
        <w:trPr>
          <w:trHeight w:val="270"/>
        </w:trPr>
        <w:tc>
          <w:tcPr>
            <w:tcW w:w="8029" w:type="dxa"/>
          </w:tcPr>
          <w:p w:rsidR="00CF195E" w:rsidRDefault="00CF195E" w:rsidP="009431BB">
            <w:pPr>
              <w:rPr>
                <w:rFonts w:ascii="Arial" w:hAnsi="Arial" w:cs="Arial"/>
                <w:sz w:val="22"/>
                <w:szCs w:val="22"/>
              </w:rPr>
            </w:pPr>
            <w:r>
              <w:rPr>
                <w:rFonts w:ascii="Arial" w:hAnsi="Arial" w:cs="Arial"/>
                <w:sz w:val="22"/>
                <w:szCs w:val="22"/>
              </w:rPr>
              <w:t>Search Keywords:</w:t>
            </w:r>
            <w:r w:rsidR="006D053E">
              <w:rPr>
                <w:rFonts w:ascii="Arial" w:hAnsi="Arial" w:cs="Arial"/>
                <w:sz w:val="22"/>
                <w:szCs w:val="22"/>
              </w:rPr>
              <w:t xml:space="preserve"> </w:t>
            </w:r>
            <w:r w:rsidR="009431BB">
              <w:rPr>
                <w:rFonts w:ascii="Arial" w:hAnsi="Arial" w:cs="Arial"/>
                <w:sz w:val="22"/>
                <w:szCs w:val="22"/>
              </w:rPr>
              <w:t xml:space="preserve">ELR, ELRR2, ELR2PH, ELR to PH, ELR IG, ELRR2 IG, ELR2PH IG, Public Health Reporting,  Laboratory Reporting to Public Health, </w:t>
            </w:r>
          </w:p>
        </w:tc>
      </w:tr>
    </w:tbl>
    <w:p w:rsidR="00020E4D" w:rsidRDefault="00020E4D">
      <w:pPr>
        <w:rPr>
          <w:rFonts w:ascii="Arial" w:hAnsi="Arial" w:cs="Arial"/>
          <w:sz w:val="22"/>
          <w:szCs w:val="22"/>
        </w:rPr>
      </w:pPr>
    </w:p>
    <w:p w:rsidR="00020E4D" w:rsidRDefault="00020E4D">
      <w:pPr>
        <w:rPr>
          <w:rFonts w:ascii="Arial" w:hAnsi="Arial" w:cs="Arial"/>
          <w:sz w:val="22"/>
          <w:szCs w:val="22"/>
        </w:rPr>
      </w:pPr>
    </w:p>
    <w:p w:rsidR="00020E4D" w:rsidRDefault="00020E4D">
      <w:pPr>
        <w:rPr>
          <w:rFonts w:ascii="Arial" w:hAnsi="Arial" w:cs="Arial"/>
          <w:sz w:val="22"/>
          <w:szCs w:val="22"/>
        </w:rPr>
      </w:pPr>
    </w:p>
    <w:p w:rsidR="00661FE7" w:rsidRDefault="00DF6C48" w:rsidP="00DF6C48">
      <w:pPr>
        <w:rPr>
          <w:rFonts w:ascii="Arial" w:hAnsi="Arial" w:cs="Arial"/>
          <w:sz w:val="22"/>
          <w:szCs w:val="22"/>
        </w:rPr>
      </w:pPr>
      <w:r>
        <w:rPr>
          <w:rFonts w:ascii="Arial" w:hAnsi="Arial" w:cs="Arial"/>
          <w:b/>
          <w:sz w:val="22"/>
          <w:szCs w:val="22"/>
        </w:rPr>
        <w:lastRenderedPageBreak/>
        <w:t>Description</w:t>
      </w:r>
      <w:r>
        <w:rPr>
          <w:rFonts w:ascii="Arial" w:hAnsi="Arial" w:cs="Arial"/>
          <w:sz w:val="22"/>
          <w:szCs w:val="22"/>
        </w:rPr>
        <w:t>: This is typically a short paragraph summarizing the use and intent of the standard,</w:t>
      </w:r>
    </w:p>
    <w:p w:rsidR="00661FE7" w:rsidRDefault="00661FE7" w:rsidP="00DF6C48">
      <w:pPr>
        <w:rPr>
          <w:rFonts w:ascii="Arial" w:hAnsi="Arial" w:cs="Arial"/>
          <w:sz w:val="22"/>
          <w:szCs w:val="22"/>
        </w:rPr>
      </w:pPr>
      <w:r>
        <w:rPr>
          <w:rFonts w:ascii="Arial" w:hAnsi="Arial" w:cs="Arial"/>
          <w:b/>
          <w:noProof/>
          <w:sz w:val="20"/>
          <w:szCs w:val="20"/>
        </w:rPr>
        <w:pict>
          <v:shape id="Text Box 26" o:spid="_x0000_s1033" type="#_x0000_t202" style="position:absolute;margin-left:0;margin-top:6.85pt;width:414pt;height:24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">
            <v:textbox>
              <w:txbxContent>
                <w:p w:rsidR="00661FE7" w:rsidRPr="00661FE7" w:rsidRDefault="006E653A" w:rsidP="00661FE7">
                  <w:pPr>
                    <w:rPr>
                      <w:rFonts w:ascii="Arial" w:hAnsi="Arial" w:cs="Arial"/>
                      <w:sz w:val="22"/>
                      <w:szCs w:val="22"/>
                    </w:rPr>
                  </w:pPr>
                  <w:r w:rsidRPr="00661FE7">
                    <w:rPr>
                      <w:rFonts w:ascii="Arial" w:hAnsi="Arial" w:cs="Arial"/>
                      <w:sz w:val="22"/>
                      <w:szCs w:val="22"/>
                    </w:rPr>
                    <w:t>This implementation guide</w:t>
                  </w:r>
                  <w:r w:rsidR="00661FE7" w:rsidRPr="00661FE7">
                    <w:rPr>
                      <w:rFonts w:ascii="Arial" w:hAnsi="Arial" w:cs="Arial"/>
                      <w:sz w:val="22"/>
                      <w:szCs w:val="22"/>
                    </w:rPr>
                    <w:t xml:space="preserve"> contains the necessary specifications for laboratory results reporting to local, state, territorial and federal health agencies including messaging content and dynamics related to the transmission of Reportable Laboratory Result Messages.  The message described in this guide is not specific to any pathogen or reportable condition and is applicable for most biological and chemistry reportable laboratory observations</w:t>
                  </w:r>
                  <w:r w:rsidR="00661FE7" w:rsidRPr="00661FE7">
                    <w:rPr>
                      <w:rFonts w:ascii="Arial" w:hAnsi="Arial" w:cs="Arial"/>
                      <w:sz w:val="22"/>
                      <w:szCs w:val="22"/>
                    </w:rPr>
                    <w:t/>
                  </w:r>
                  <w:r w:rsidR="00661FE7" w:rsidRPr="00661FE7">
                    <w:rPr>
                      <w:rFonts w:ascii="Arial" w:hAnsi="Arial" w:cs="Arial"/>
                      <w:sz w:val="22"/>
                      <w:szCs w:val="22"/>
                    </w:rPr>
                    <w:t>.  Each state and territory has requirements for laboratories to report certain findings to health officials.  Authority to establish a list of reportable conditions and to specify the content of those reports resides with the individual public health jurisdiction.</w:t>
                  </w:r>
                </w:p>
                <w:p w:rsidR="00661FE7" w:rsidRPr="00661FE7" w:rsidRDefault="00661FE7" w:rsidP="00661FE7">
                  <w:pPr>
                    <w:rPr>
                      <w:rFonts w:ascii="Arial" w:hAnsi="Arial" w:cs="Arial"/>
                      <w:sz w:val="22"/>
                      <w:szCs w:val="22"/>
                    </w:rPr>
                  </w:pPr>
                </w:p>
                <w:p w:rsidR="006E653A" w:rsidRPr="00661FE7" w:rsidRDefault="00661FE7" w:rsidP="00661FE7">
                  <w:pPr>
                    <w:rPr>
                      <w:rFonts w:ascii="Arial" w:hAnsi="Arial" w:cs="Arial"/>
                      <w:sz w:val="22"/>
                      <w:szCs w:val="22"/>
                    </w:rPr>
                  </w:pPr>
                  <w:r w:rsidRPr="00661FE7">
                    <w:rPr>
                      <w:rFonts w:ascii="Arial" w:hAnsi="Arial" w:cs="Arial"/>
                      <w:sz w:val="22"/>
                      <w:szCs w:val="22"/>
                    </w:rPr>
                    <w:t>Reports made to Public Health come in two forms: case reports (not the subject of this guide), and laboratory reports</w:t>
                  </w:r>
                  <w:r w:rsidRPr="00661FE7">
                    <w:rPr>
                      <w:rFonts w:ascii="Arial" w:hAnsi="Arial" w:cs="Arial"/>
                      <w:sz w:val="22"/>
                      <w:szCs w:val="22"/>
                    </w:rPr>
                    <w:t/>
                  </w:r>
                  <w:proofErr w:type="gramStart"/>
                  <w:r w:rsidRPr="00661FE7">
                    <w:rPr>
                      <w:rFonts w:ascii="Arial" w:hAnsi="Arial" w:cs="Arial"/>
                      <w:sz w:val="22"/>
                      <w:szCs w:val="22"/>
                    </w:rPr>
                    <w:t xml:space="preserve">.   </w:t>
                  </w:r>
                  <w:proofErr w:type="gramEnd"/>
                  <w:r w:rsidR="00FF60EC" w:rsidRPr="00661FE7">
                    <w:rPr>
                      <w:rFonts w:ascii="Arial" w:hAnsi="Arial" w:cs="Arial"/>
                      <w:sz w:val="22"/>
                      <w:szCs w:val="22"/>
                    </w:rPr>
                    <w:t xml:space="preserve">When a laboratory result is sent to public health, additional data is required to be sent along in the result </w:t>
                  </w:r>
                  <w:r w:rsidR="00FF60EC" w:rsidRPr="00661FE7">
                    <w:rPr>
                      <w:rFonts w:ascii="Arial" w:hAnsi="Arial" w:cs="Arial"/>
                      <w:sz w:val="22"/>
                      <w:szCs w:val="22"/>
                    </w:rPr>
                    <w:t>message when compared to sending results back to the provider.</w:t>
                  </w:r>
                  <w:r w:rsidR="00FF60EC" w:rsidRPr="00661FE7">
                    <w:rPr>
                      <w:rFonts w:ascii="Arial" w:hAnsi="Arial" w:cs="Arial"/>
                      <w:sz w:val="22"/>
                      <w:szCs w:val="22"/>
                    </w:rPr>
                    <w:t xml:space="preserve">  This guide </w:t>
                  </w:r>
                  <w:r w:rsidR="00FF60EC" w:rsidRPr="00661FE7">
                    <w:rPr>
                      <w:rFonts w:ascii="Arial" w:hAnsi="Arial" w:cs="Arial"/>
                      <w:sz w:val="22"/>
                      <w:szCs w:val="22"/>
                    </w:rPr>
                    <w:t/>
                  </w:r>
                  <w:r w:rsidR="00FF60EC" w:rsidRPr="00661FE7">
                    <w:rPr>
                      <w:rFonts w:ascii="Arial" w:hAnsi="Arial" w:cs="Arial"/>
                      <w:sz w:val="22"/>
                      <w:szCs w:val="22"/>
                    </w:rPr>
                    <w:t>facilitate the inclusion of information necessary for public health reporting in the larger test order and result process between ordering providers/laboratories and performing laboratories to ensure that the da</w:t>
                  </w:r>
                  <w:r>
                    <w:rPr>
                      <w:rFonts w:ascii="Arial" w:hAnsi="Arial" w:cs="Arial"/>
                      <w:sz w:val="22"/>
                      <w:szCs w:val="22"/>
                    </w:rPr>
                    <w:t>ta is available if and when it needs to be sent to P</w:t>
                  </w:r>
                  <w:r w:rsidRPr="00661FE7">
                    <w:rPr>
                      <w:rFonts w:ascii="Arial" w:hAnsi="Arial" w:cs="Arial"/>
                      <w:sz w:val="22"/>
                      <w:szCs w:val="22"/>
                    </w:rPr>
                    <w:t xml:space="preserve">ublic </w:t>
                  </w:r>
                  <w:r>
                    <w:rPr>
                      <w:rFonts w:ascii="Arial" w:hAnsi="Arial" w:cs="Arial"/>
                      <w:sz w:val="22"/>
                      <w:szCs w:val="22"/>
                    </w:rPr>
                    <w:t>H</w:t>
                  </w:r>
                  <w:r w:rsidRPr="00661FE7">
                    <w:rPr>
                      <w:rFonts w:ascii="Arial" w:hAnsi="Arial" w:cs="Arial"/>
                      <w:sz w:val="22"/>
                      <w:szCs w:val="22"/>
                    </w:rPr>
                    <w:t>ealth</w:t>
                  </w:r>
                  <w:r w:rsidR="00FF60EC" w:rsidRPr="00661FE7">
                    <w:rPr>
                      <w:rFonts w:ascii="Arial" w:hAnsi="Arial" w:cs="Arial"/>
                      <w:sz w:val="22"/>
                      <w:szCs w:val="22"/>
                    </w:rPr>
                    <w:t>.</w:t>
                  </w:r>
                </w:p>
              </w:txbxContent>
            </v:textbox>
          </v:shape>
        </w:pict>
      </w:r>
    </w:p>
    <w:p w:rsidR="009431BB" w:rsidRDefault="00DF6C48" w:rsidP="00DF6C48">
      <w:pPr>
        <w:rPr>
          <w:rFonts w:ascii="Arial" w:hAnsi="Arial" w:cs="Arial"/>
          <w:sz w:val="22"/>
          <w:szCs w:val="22"/>
        </w:rPr>
      </w:pPr>
      <w:r>
        <w:rPr>
          <w:rFonts w:ascii="Arial" w:hAnsi="Arial" w:cs="Arial"/>
          <w:sz w:val="22"/>
          <w:szCs w:val="22"/>
        </w:rPr>
        <w:t xml:space="preserve"> </w:t>
      </w:r>
    </w:p>
    <w:p w:rsidR="00FF60EC" w:rsidRDefault="00FF60EC" w:rsidP="00DF6C48">
      <w:pPr>
        <w:rPr>
          <w:rFonts w:ascii="Arial" w:hAnsi="Arial" w:cs="Arial"/>
          <w:sz w:val="22"/>
          <w:szCs w:val="22"/>
        </w:rPr>
      </w:pPr>
    </w:p>
    <w:p w:rsidR="00FF60EC" w:rsidRDefault="00FF60EC" w:rsidP="00DF6C48">
      <w:pPr>
        <w:rPr>
          <w:rFonts w:ascii="Arial" w:hAnsi="Arial" w:cs="Arial"/>
          <w:sz w:val="22"/>
          <w:szCs w:val="22"/>
        </w:rPr>
      </w:pPr>
    </w:p>
    <w:p w:rsidR="00FF60EC" w:rsidRDefault="00FF60EC" w:rsidP="00DF6C48">
      <w:pPr>
        <w:rPr>
          <w:rFonts w:ascii="Arial" w:hAnsi="Arial" w:cs="Arial"/>
          <w:sz w:val="22"/>
          <w:szCs w:val="22"/>
        </w:rPr>
      </w:pPr>
    </w:p>
    <w:p w:rsidR="00FF60EC" w:rsidRDefault="00FF60EC" w:rsidP="00DF6C48">
      <w:pPr>
        <w:rPr>
          <w:rFonts w:ascii="Arial" w:hAnsi="Arial" w:cs="Arial"/>
          <w:sz w:val="22"/>
          <w:szCs w:val="22"/>
        </w:rPr>
      </w:pPr>
    </w:p>
    <w:p w:rsidR="00FF60EC" w:rsidRDefault="00FF60EC" w:rsidP="00DF6C48">
      <w:pPr>
        <w:rPr>
          <w:rFonts w:ascii="Arial" w:hAnsi="Arial" w:cs="Arial"/>
          <w:sz w:val="22"/>
          <w:szCs w:val="22"/>
        </w:rPr>
      </w:pPr>
    </w:p>
    <w:p w:rsidR="00FF60EC" w:rsidRDefault="00FF60EC" w:rsidP="00DF6C48">
      <w:pPr>
        <w:rPr>
          <w:rFonts w:ascii="Arial" w:hAnsi="Arial" w:cs="Arial"/>
          <w:sz w:val="22"/>
          <w:szCs w:val="22"/>
        </w:rPr>
      </w:pPr>
    </w:p>
    <w:p w:rsidR="009431BB" w:rsidRDefault="009431BB" w:rsidP="00DF6C48">
      <w:pPr>
        <w:rPr>
          <w:rFonts w:ascii="Arial" w:hAnsi="Arial" w:cs="Arial"/>
          <w:sz w:val="22"/>
          <w:szCs w:val="22"/>
        </w:rPr>
      </w:pPr>
    </w:p>
    <w:p w:rsidR="009431BB" w:rsidRDefault="009431BB" w:rsidP="00DF6C48">
      <w:pPr>
        <w:rPr>
          <w:rFonts w:ascii="Arial" w:hAnsi="Arial" w:cs="Arial"/>
          <w:sz w:val="22"/>
          <w:szCs w:val="22"/>
        </w:rPr>
      </w:pPr>
    </w:p>
    <w:p w:rsidR="00DF6C48" w:rsidRDefault="00DF6C48" w:rsidP="00DF6C48">
      <w:pPr>
        <w:rPr>
          <w:rFonts w:ascii="Arial" w:hAnsi="Arial" w:cs="Arial"/>
          <w:sz w:val="22"/>
          <w:szCs w:val="22"/>
        </w:rPr>
      </w:pPr>
      <w:proofErr w:type="gramStart"/>
      <w:r>
        <w:rPr>
          <w:rFonts w:ascii="Arial" w:hAnsi="Arial" w:cs="Arial"/>
          <w:sz w:val="22"/>
          <w:szCs w:val="22"/>
        </w:rPr>
        <w:t>such</w:t>
      </w:r>
      <w:proofErr w:type="gramEnd"/>
      <w:r>
        <w:rPr>
          <w:rFonts w:ascii="Arial" w:hAnsi="Arial" w:cs="Arial"/>
          <w:sz w:val="22"/>
          <w:szCs w:val="22"/>
        </w:rPr>
        <w:t xml:space="preserve"> as would be found in an overview paragraph in the published specification.</w: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DF6C48" w:rsidRDefault="00DF6C48" w:rsidP="00DF6C48">
      <w:pPr>
        <w:rPr>
          <w:rFonts w:ascii="Arial" w:hAnsi="Arial" w:cs="Arial"/>
          <w:b/>
          <w:sz w:val="22"/>
          <w:szCs w:val="22"/>
        </w:rPr>
      </w:pPr>
    </w:p>
    <w:p w:rsidR="00DF6C48" w:rsidRDefault="00DF6C48" w:rsidP="00DF6C48">
      <w:pPr>
        <w:rPr>
          <w:rFonts w:ascii="Arial" w:hAnsi="Arial" w:cs="Arial"/>
          <w:b/>
          <w:sz w:val="22"/>
          <w:szCs w:val="22"/>
        </w:rPr>
      </w:pPr>
    </w:p>
    <w:p w:rsidR="00DF6C48" w:rsidRDefault="00DF6C48" w:rsidP="00DF6C48">
      <w:pPr>
        <w:rPr>
          <w:rFonts w:ascii="Arial" w:hAnsi="Arial" w:cs="Arial"/>
          <w:b/>
          <w:sz w:val="22"/>
          <w:szCs w:val="22"/>
        </w:rPr>
      </w:pPr>
    </w:p>
    <w:p w:rsidR="00DF6C48" w:rsidRDefault="00DF6C48" w:rsidP="00DF6C48">
      <w:pPr>
        <w:rPr>
          <w:rFonts w:ascii="Arial" w:hAnsi="Arial" w:cs="Arial"/>
          <w:b/>
          <w:sz w:val="22"/>
          <w:szCs w:val="22"/>
        </w:rPr>
      </w:pPr>
    </w:p>
    <w:p w:rsidR="009431BB" w:rsidRDefault="009431BB"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Targets</w:t>
      </w:r>
      <w:r>
        <w:rPr>
          <w:rFonts w:ascii="Arial" w:hAnsi="Arial" w:cs="Arial"/>
          <w:sz w:val="22"/>
          <w:szCs w:val="22"/>
        </w:rPr>
        <w:t>: These are categories of potential users, implementers, or other interested parties such as those that are indicated on the Project Scope Statement under “Stakeholders/Vendors/Providers”</w:t>
      </w:r>
      <w:proofErr w:type="gramStart"/>
      <w:r>
        <w:rPr>
          <w:rFonts w:ascii="Arial" w:hAnsi="Arial" w:cs="Arial"/>
          <w:sz w:val="22"/>
          <w:szCs w:val="22"/>
        </w:rPr>
        <w:t xml:space="preserve">. </w:t>
      </w:r>
      <w:proofErr w:type="gramEnd"/>
      <w:r>
        <w:rPr>
          <w:rFonts w:ascii="Arial" w:hAnsi="Arial" w:cs="Arial"/>
          <w:sz w:val="22"/>
          <w:szCs w:val="22"/>
        </w:rPr>
        <w:t>Select those that are applicable, or suggest others: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1980"/>
        <w:gridCol w:w="3420"/>
      </w:tblGrid>
      <w:tr w:rsidR="00DF6C48" w:rsidRPr="00E53C18" w:rsidTr="00DF6C48">
        <w:trPr>
          <w:cantSplit/>
          <w:tblHeader/>
        </w:trPr>
        <w:tc>
          <w:tcPr>
            <w:tcW w:w="3078" w:type="dxa"/>
          </w:tcPr>
          <w:p w:rsidR="00DF6C48" w:rsidRPr="00DF6C48" w:rsidRDefault="00DF6C48" w:rsidP="00845822">
            <w:pPr>
              <w:rPr>
                <w:rFonts w:ascii="Arial" w:hAnsi="Arial" w:cs="Arial"/>
                <w:i/>
                <w:sz w:val="18"/>
                <w:szCs w:val="18"/>
              </w:rPr>
            </w:pPr>
            <w:r w:rsidRPr="00DF6C48">
              <w:rPr>
                <w:rFonts w:ascii="Arial" w:hAnsi="Arial" w:cs="Arial"/>
                <w:b/>
                <w:sz w:val="18"/>
                <w:szCs w:val="18"/>
              </w:rPr>
              <w:t>Stakeholders</w:t>
            </w:r>
          </w:p>
        </w:tc>
        <w:tc>
          <w:tcPr>
            <w:tcW w:w="1980" w:type="dxa"/>
          </w:tcPr>
          <w:p w:rsidR="00DF6C48" w:rsidRPr="00DF6C48" w:rsidRDefault="00DF6C48" w:rsidP="00845822">
            <w:pPr>
              <w:rPr>
                <w:rFonts w:ascii="Arial" w:hAnsi="Arial" w:cs="Arial"/>
                <w:i/>
                <w:sz w:val="18"/>
                <w:szCs w:val="18"/>
              </w:rPr>
            </w:pPr>
            <w:r w:rsidRPr="00DF6C48">
              <w:rPr>
                <w:rFonts w:ascii="Arial" w:hAnsi="Arial" w:cs="Arial"/>
                <w:b/>
                <w:sz w:val="18"/>
                <w:szCs w:val="18"/>
              </w:rPr>
              <w:t>Vendors</w:t>
            </w:r>
          </w:p>
        </w:tc>
        <w:tc>
          <w:tcPr>
            <w:tcW w:w="3420" w:type="dxa"/>
            <w:vAlign w:val="bottom"/>
          </w:tcPr>
          <w:p w:rsidR="00DF6C48" w:rsidRPr="00DF6C48" w:rsidRDefault="00DF6C48" w:rsidP="00845822">
            <w:pPr>
              <w:rPr>
                <w:rFonts w:ascii="Arial" w:hAnsi="Arial" w:cs="Arial"/>
                <w:sz w:val="18"/>
                <w:szCs w:val="18"/>
              </w:rPr>
            </w:pPr>
            <w:r w:rsidRPr="00DF6C48">
              <w:rPr>
                <w:rFonts w:ascii="Arial" w:hAnsi="Arial" w:cs="Arial"/>
                <w:b/>
                <w:sz w:val="18"/>
                <w:szCs w:val="18"/>
              </w:rPr>
              <w:t>Providers</w:t>
            </w:r>
          </w:p>
        </w:tc>
      </w:tr>
      <w:tr w:rsidR="00DF6C48" w:rsidRPr="00E53C18" w:rsidTr="00DF6C48">
        <w:trPr>
          <w:cantSplit/>
        </w:trPr>
        <w:tc>
          <w:tcPr>
            <w:tcW w:w="3078" w:type="dxa"/>
          </w:tcPr>
          <w:p w:rsidR="00DF6C48" w:rsidRPr="00DF6C48" w:rsidRDefault="00806227" w:rsidP="00845822">
            <w:pPr>
              <w:autoSpaceDE w:val="0"/>
              <w:autoSpaceDN w:val="0"/>
              <w:adjustRightInd w:val="0"/>
              <w:ind w:left="-2"/>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sidR="0073732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w:t>
            </w:r>
            <w:r w:rsidR="00DF6C48" w:rsidRPr="00E670D2">
              <w:rPr>
                <w:rFonts w:ascii="Arial" w:hAnsi="Arial" w:cs="Arial"/>
                <w:sz w:val="18"/>
                <w:szCs w:val="18"/>
                <w:highlight w:val="yellow"/>
              </w:rPr>
              <w:t>Clinical and Public Health Laboratories</w:t>
            </w:r>
          </w:p>
        </w:tc>
        <w:tc>
          <w:tcPr>
            <w:tcW w:w="1980"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Pharmaceutical</w:t>
            </w:r>
          </w:p>
        </w:tc>
        <w:tc>
          <w:tcPr>
            <w:tcW w:w="3420" w:type="dxa"/>
          </w:tcPr>
          <w:p w:rsidR="00DF6C48" w:rsidRPr="00DF6C48" w:rsidRDefault="00806227" w:rsidP="00845822">
            <w:pPr>
              <w:rPr>
                <w:rFonts w:ascii="Arial" w:hAnsi="Arial" w:cs="Arial"/>
                <w:sz w:val="18"/>
                <w:szCs w:val="18"/>
              </w:rPr>
            </w:pPr>
            <w:r w:rsidRPr="00E670D2">
              <w:rPr>
                <w:rFonts w:ascii="Arial" w:hAnsi="Arial" w:cs="Arial"/>
                <w:sz w:val="18"/>
                <w:szCs w:val="18"/>
                <w:highlight w:val="yellow"/>
              </w:rPr>
              <w:fldChar w:fldCharType="begin">
                <w:ffData>
                  <w:name w:val=""/>
                  <w:enabled/>
                  <w:calcOnExit w:val="0"/>
                  <w:checkBox>
                    <w:sizeAuto/>
                    <w:default w:val="1"/>
                  </w:checkBox>
                </w:ffData>
              </w:fldChar>
            </w:r>
            <w:r w:rsidR="00737328" w:rsidRPr="00E670D2">
              <w:rPr>
                <w:rFonts w:ascii="Arial" w:hAnsi="Arial" w:cs="Arial"/>
                <w:sz w:val="18"/>
                <w:szCs w:val="18"/>
                <w:highlight w:val="yellow"/>
              </w:rPr>
              <w:instrText xml:space="preserve"> FORMCHECKBOX </w:instrText>
            </w:r>
            <w:r w:rsidRPr="00E670D2">
              <w:rPr>
                <w:rFonts w:ascii="Arial" w:hAnsi="Arial" w:cs="Arial"/>
                <w:sz w:val="18"/>
                <w:szCs w:val="18"/>
                <w:highlight w:val="yellow"/>
              </w:rPr>
            </w:r>
            <w:r w:rsidRPr="00E670D2">
              <w:rPr>
                <w:rFonts w:ascii="Arial" w:hAnsi="Arial" w:cs="Arial"/>
                <w:sz w:val="18"/>
                <w:szCs w:val="18"/>
                <w:highlight w:val="yellow"/>
              </w:rPr>
              <w:fldChar w:fldCharType="separate"/>
            </w:r>
            <w:r w:rsidRPr="00E670D2">
              <w:rPr>
                <w:rFonts w:ascii="Arial" w:hAnsi="Arial" w:cs="Arial"/>
                <w:sz w:val="18"/>
                <w:szCs w:val="18"/>
                <w:highlight w:val="yellow"/>
              </w:rPr>
              <w:fldChar w:fldCharType="end"/>
            </w:r>
            <w:r w:rsidR="00DF6C48" w:rsidRPr="00E670D2">
              <w:rPr>
                <w:rFonts w:ascii="Arial" w:hAnsi="Arial" w:cs="Arial"/>
                <w:sz w:val="18"/>
                <w:szCs w:val="18"/>
                <w:highlight w:val="yellow"/>
              </w:rPr>
              <w:t xml:space="preserve"> Clinical and Public Health Laboratories</w:t>
            </w:r>
          </w:p>
        </w:tc>
      </w:tr>
      <w:tr w:rsidR="00DF6C48" w:rsidRPr="00E53C18" w:rsidTr="00DF6C48">
        <w:trPr>
          <w:cantSplit/>
        </w:trPr>
        <w:tc>
          <w:tcPr>
            <w:tcW w:w="3078" w:type="dxa"/>
          </w:tcPr>
          <w:p w:rsidR="00DF6C48" w:rsidRPr="00DF6C48" w:rsidRDefault="00806227" w:rsidP="00845822">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Immunization Registries</w:t>
            </w:r>
          </w:p>
        </w:tc>
        <w:tc>
          <w:tcPr>
            <w:tcW w:w="1980" w:type="dxa"/>
          </w:tcPr>
          <w:p w:rsidR="00DF6C48" w:rsidRPr="00DF6C48" w:rsidRDefault="00806227" w:rsidP="00845822">
            <w:pPr>
              <w:rPr>
                <w:rFonts w:ascii="Arial" w:hAnsi="Arial" w:cs="Arial"/>
                <w:sz w:val="18"/>
                <w:szCs w:val="18"/>
              </w:rPr>
            </w:pPr>
            <w:r w:rsidRPr="00E670D2">
              <w:rPr>
                <w:rFonts w:ascii="Arial" w:hAnsi="Arial" w:cs="Arial"/>
                <w:sz w:val="18"/>
                <w:szCs w:val="18"/>
                <w:highlight w:val="yellow"/>
              </w:rPr>
              <w:fldChar w:fldCharType="begin">
                <w:ffData>
                  <w:name w:val=""/>
                  <w:enabled/>
                  <w:calcOnExit w:val="0"/>
                  <w:checkBox>
                    <w:sizeAuto/>
                    <w:default w:val="1"/>
                  </w:checkBox>
                </w:ffData>
              </w:fldChar>
            </w:r>
            <w:r w:rsidR="00737328" w:rsidRPr="00E670D2">
              <w:rPr>
                <w:rFonts w:ascii="Arial" w:hAnsi="Arial" w:cs="Arial"/>
                <w:sz w:val="18"/>
                <w:szCs w:val="18"/>
                <w:highlight w:val="yellow"/>
              </w:rPr>
              <w:instrText xml:space="preserve"> FORMCHECKBOX </w:instrText>
            </w:r>
            <w:r w:rsidRPr="00E670D2">
              <w:rPr>
                <w:rFonts w:ascii="Arial" w:hAnsi="Arial" w:cs="Arial"/>
                <w:sz w:val="18"/>
                <w:szCs w:val="18"/>
                <w:highlight w:val="yellow"/>
              </w:rPr>
            </w:r>
            <w:r w:rsidRPr="00E670D2">
              <w:rPr>
                <w:rFonts w:ascii="Arial" w:hAnsi="Arial" w:cs="Arial"/>
                <w:sz w:val="18"/>
                <w:szCs w:val="18"/>
                <w:highlight w:val="yellow"/>
              </w:rPr>
              <w:fldChar w:fldCharType="separate"/>
            </w:r>
            <w:r w:rsidRPr="00E670D2">
              <w:rPr>
                <w:rFonts w:ascii="Arial" w:hAnsi="Arial" w:cs="Arial"/>
                <w:sz w:val="18"/>
                <w:szCs w:val="18"/>
                <w:highlight w:val="yellow"/>
              </w:rPr>
              <w:fldChar w:fldCharType="end"/>
            </w:r>
            <w:r w:rsidR="00DF6C48" w:rsidRPr="00E670D2">
              <w:rPr>
                <w:rFonts w:ascii="Arial" w:hAnsi="Arial" w:cs="Arial"/>
                <w:sz w:val="18"/>
                <w:szCs w:val="18"/>
                <w:highlight w:val="yellow"/>
              </w:rPr>
              <w:t xml:space="preserve"> EHR, PHR</w:t>
            </w:r>
          </w:p>
        </w:tc>
        <w:tc>
          <w:tcPr>
            <w:tcW w:w="3420"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Emergency Services</w:t>
            </w:r>
          </w:p>
        </w:tc>
      </w:tr>
      <w:tr w:rsidR="00DF6C48" w:rsidRPr="00E53C18" w:rsidTr="00DF6C48">
        <w:trPr>
          <w:cantSplit/>
        </w:trPr>
        <w:tc>
          <w:tcPr>
            <w:tcW w:w="3078" w:type="dxa"/>
          </w:tcPr>
          <w:p w:rsidR="00DF6C48" w:rsidRPr="00DF6C48" w:rsidRDefault="00806227" w:rsidP="00845822">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Quality Reporting Agencies</w:t>
            </w:r>
          </w:p>
        </w:tc>
        <w:tc>
          <w:tcPr>
            <w:tcW w:w="1980"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Equipment </w:t>
            </w:r>
          </w:p>
        </w:tc>
        <w:tc>
          <w:tcPr>
            <w:tcW w:w="3420" w:type="dxa"/>
          </w:tcPr>
          <w:p w:rsidR="00DF6C48" w:rsidRPr="00DF6C48" w:rsidRDefault="00E670D2" w:rsidP="00845822">
            <w:pPr>
              <w:rPr>
                <w:rFonts w:ascii="Arial" w:hAnsi="Arial" w:cs="Arial"/>
                <w:sz w:val="18"/>
                <w:szCs w:val="18"/>
              </w:rPr>
            </w:pPr>
            <w:r w:rsidRPr="00E670D2">
              <w:rPr>
                <w:rFonts w:ascii="Arial" w:hAnsi="Arial" w:cs="Arial"/>
                <w:sz w:val="18"/>
                <w:szCs w:val="18"/>
                <w:highlight w:val="yellow"/>
              </w:rPr>
              <w:fldChar w:fldCharType="begin">
                <w:ffData>
                  <w:name w:val=""/>
                  <w:enabled/>
                  <w:calcOnExit w:val="0"/>
                  <w:checkBox>
                    <w:sizeAuto/>
                    <w:default w:val="1"/>
                  </w:checkBox>
                </w:ffData>
              </w:fldChar>
            </w:r>
            <w:r w:rsidRPr="00E670D2">
              <w:rPr>
                <w:rFonts w:ascii="Arial" w:hAnsi="Arial" w:cs="Arial"/>
                <w:sz w:val="18"/>
                <w:szCs w:val="18"/>
                <w:highlight w:val="yellow"/>
              </w:rPr>
              <w:instrText xml:space="preserve"> FORMCHECKBOX </w:instrText>
            </w:r>
            <w:r w:rsidRPr="00E670D2">
              <w:rPr>
                <w:rFonts w:ascii="Arial" w:hAnsi="Arial" w:cs="Arial"/>
                <w:sz w:val="18"/>
                <w:szCs w:val="18"/>
                <w:highlight w:val="yellow"/>
              </w:rPr>
            </w:r>
            <w:r w:rsidRPr="00E670D2">
              <w:rPr>
                <w:rFonts w:ascii="Arial" w:hAnsi="Arial" w:cs="Arial"/>
                <w:sz w:val="18"/>
                <w:szCs w:val="18"/>
                <w:highlight w:val="yellow"/>
              </w:rPr>
              <w:fldChar w:fldCharType="separate"/>
            </w:r>
            <w:r w:rsidRPr="00E670D2">
              <w:rPr>
                <w:rFonts w:ascii="Arial" w:hAnsi="Arial" w:cs="Arial"/>
                <w:sz w:val="18"/>
                <w:szCs w:val="18"/>
                <w:highlight w:val="yellow"/>
              </w:rPr>
              <w:fldChar w:fldCharType="end"/>
            </w:r>
            <w:r w:rsidR="00DF6C48" w:rsidRPr="00E670D2">
              <w:rPr>
                <w:rFonts w:ascii="Arial" w:hAnsi="Arial" w:cs="Arial"/>
                <w:sz w:val="18"/>
                <w:szCs w:val="18"/>
                <w:highlight w:val="yellow"/>
              </w:rPr>
              <w:t xml:space="preserve"> Local and State Departments of Health</w:t>
            </w:r>
          </w:p>
        </w:tc>
      </w:tr>
      <w:tr w:rsidR="00DF6C48" w:rsidRPr="00E53C18" w:rsidTr="00DF6C48">
        <w:trPr>
          <w:cantSplit/>
        </w:trPr>
        <w:tc>
          <w:tcPr>
            <w:tcW w:w="3078" w:type="dxa"/>
          </w:tcPr>
          <w:p w:rsidR="00DF6C48" w:rsidRPr="00DF6C48" w:rsidRDefault="00806227" w:rsidP="00845822">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Regulatory Agency</w:t>
            </w:r>
          </w:p>
        </w:tc>
        <w:tc>
          <w:tcPr>
            <w:tcW w:w="1980"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Health Care IT</w:t>
            </w:r>
          </w:p>
        </w:tc>
        <w:tc>
          <w:tcPr>
            <w:tcW w:w="3420"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Medical Imaging Service</w:t>
            </w:r>
          </w:p>
        </w:tc>
      </w:tr>
      <w:tr w:rsidR="00DF6C48" w:rsidRPr="00E53C18" w:rsidTr="00DF6C48">
        <w:trPr>
          <w:cantSplit/>
        </w:trPr>
        <w:tc>
          <w:tcPr>
            <w:tcW w:w="3078" w:type="dxa"/>
          </w:tcPr>
          <w:p w:rsidR="00DF6C48" w:rsidRPr="00DF6C48" w:rsidRDefault="00806227" w:rsidP="00845822">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Standards Development Organizations (SDOs) </w:t>
            </w:r>
          </w:p>
        </w:tc>
        <w:tc>
          <w:tcPr>
            <w:tcW w:w="1980"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Decision Support Systems</w:t>
            </w:r>
          </w:p>
        </w:tc>
        <w:tc>
          <w:tcPr>
            <w:tcW w:w="3420" w:type="dxa"/>
            <w:vAlign w:val="bottom"/>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Healthcare Institutions (hospitals, long term care, home care, mental health)</w:t>
            </w:r>
          </w:p>
        </w:tc>
      </w:tr>
      <w:tr w:rsidR="00DF6C48" w:rsidRPr="00E53C18" w:rsidTr="00DF6C48">
        <w:trPr>
          <w:cantSplit/>
        </w:trPr>
        <w:tc>
          <w:tcPr>
            <w:tcW w:w="3078" w:type="dxa"/>
          </w:tcPr>
          <w:p w:rsidR="00DF6C48" w:rsidRPr="00DF6C48" w:rsidRDefault="00806227" w:rsidP="00845822">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w:t>
            </w:r>
            <w:proofErr w:type="spellStart"/>
            <w:r w:rsidR="00DF6C48" w:rsidRPr="00DF6C48">
              <w:rPr>
                <w:rFonts w:ascii="Arial" w:hAnsi="Arial" w:cs="Arial"/>
                <w:sz w:val="18"/>
                <w:szCs w:val="18"/>
              </w:rPr>
              <w:t>Payors</w:t>
            </w:r>
            <w:proofErr w:type="spellEnd"/>
            <w:r w:rsidR="00DF6C48" w:rsidRPr="00DF6C48">
              <w:rPr>
                <w:rFonts w:ascii="Arial" w:hAnsi="Arial" w:cs="Arial"/>
                <w:sz w:val="18"/>
                <w:szCs w:val="18"/>
              </w:rPr>
              <w:t xml:space="preserve"> </w:t>
            </w:r>
          </w:p>
        </w:tc>
        <w:tc>
          <w:tcPr>
            <w:tcW w:w="1980" w:type="dxa"/>
          </w:tcPr>
          <w:p w:rsidR="00DF6C48" w:rsidRPr="00DF6C48" w:rsidRDefault="00806227" w:rsidP="00845822">
            <w:pPr>
              <w:rPr>
                <w:rFonts w:ascii="Arial" w:hAnsi="Arial" w:cs="Arial"/>
                <w:sz w:val="18"/>
                <w:szCs w:val="18"/>
              </w:rPr>
            </w:pPr>
            <w:r w:rsidRPr="00E670D2">
              <w:rPr>
                <w:rFonts w:ascii="Arial" w:hAnsi="Arial" w:cs="Arial"/>
                <w:sz w:val="18"/>
                <w:szCs w:val="18"/>
                <w:highlight w:val="yellow"/>
              </w:rPr>
              <w:fldChar w:fldCharType="begin">
                <w:ffData>
                  <w:name w:val=""/>
                  <w:enabled/>
                  <w:calcOnExit w:val="0"/>
                  <w:checkBox>
                    <w:sizeAuto/>
                    <w:default w:val="1"/>
                  </w:checkBox>
                </w:ffData>
              </w:fldChar>
            </w:r>
            <w:r w:rsidR="00737328" w:rsidRPr="00E670D2">
              <w:rPr>
                <w:rFonts w:ascii="Arial" w:hAnsi="Arial" w:cs="Arial"/>
                <w:sz w:val="18"/>
                <w:szCs w:val="18"/>
                <w:highlight w:val="yellow"/>
              </w:rPr>
              <w:instrText xml:space="preserve"> FORMCHECKBOX </w:instrText>
            </w:r>
            <w:r w:rsidRPr="00E670D2">
              <w:rPr>
                <w:rFonts w:ascii="Arial" w:hAnsi="Arial" w:cs="Arial"/>
                <w:sz w:val="18"/>
                <w:szCs w:val="18"/>
                <w:highlight w:val="yellow"/>
              </w:rPr>
            </w:r>
            <w:r w:rsidRPr="00E670D2">
              <w:rPr>
                <w:rFonts w:ascii="Arial" w:hAnsi="Arial" w:cs="Arial"/>
                <w:sz w:val="18"/>
                <w:szCs w:val="18"/>
                <w:highlight w:val="yellow"/>
              </w:rPr>
              <w:fldChar w:fldCharType="separate"/>
            </w:r>
            <w:r w:rsidRPr="00E670D2">
              <w:rPr>
                <w:rFonts w:ascii="Arial" w:hAnsi="Arial" w:cs="Arial"/>
                <w:sz w:val="18"/>
                <w:szCs w:val="18"/>
                <w:highlight w:val="yellow"/>
              </w:rPr>
              <w:fldChar w:fldCharType="end"/>
            </w:r>
            <w:r w:rsidR="00DF6C48" w:rsidRPr="00E670D2">
              <w:rPr>
                <w:rFonts w:ascii="Arial" w:hAnsi="Arial" w:cs="Arial"/>
                <w:sz w:val="18"/>
                <w:szCs w:val="18"/>
                <w:highlight w:val="yellow"/>
              </w:rPr>
              <w:t xml:space="preserve"> Lab</w:t>
            </w:r>
          </w:p>
        </w:tc>
        <w:tc>
          <w:tcPr>
            <w:tcW w:w="3420" w:type="dxa"/>
            <w:vAlign w:val="bottom"/>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r>
      <w:tr w:rsidR="00DF6C48" w:rsidRPr="00E53C18" w:rsidTr="00DF6C48">
        <w:trPr>
          <w:cantSplit/>
        </w:trPr>
        <w:tc>
          <w:tcPr>
            <w:tcW w:w="3078"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c>
          <w:tcPr>
            <w:tcW w:w="1980"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HIS</w:t>
            </w:r>
          </w:p>
        </w:tc>
        <w:tc>
          <w:tcPr>
            <w:tcW w:w="3420" w:type="dxa"/>
            <w:vAlign w:val="bottom"/>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r>
      <w:tr w:rsidR="00DF6C48" w:rsidRPr="00E53C18" w:rsidTr="00DF6C48">
        <w:trPr>
          <w:cantSplit/>
        </w:trPr>
        <w:tc>
          <w:tcPr>
            <w:tcW w:w="3078" w:type="dxa"/>
          </w:tcPr>
          <w:p w:rsidR="00DF6C48" w:rsidRPr="00DF6C48" w:rsidRDefault="00806227" w:rsidP="00845822">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N/A</w:t>
            </w:r>
          </w:p>
        </w:tc>
        <w:tc>
          <w:tcPr>
            <w:tcW w:w="1980"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below)</w:t>
            </w:r>
          </w:p>
        </w:tc>
        <w:tc>
          <w:tcPr>
            <w:tcW w:w="3420" w:type="dxa"/>
            <w:vAlign w:val="bottom"/>
          </w:tcPr>
          <w:p w:rsidR="00DF6C48" w:rsidRPr="00DF6C48" w:rsidRDefault="00DF6C48" w:rsidP="00845822">
            <w:pPr>
              <w:rPr>
                <w:rFonts w:ascii="Arial" w:hAnsi="Arial" w:cs="Arial"/>
                <w:sz w:val="18"/>
                <w:szCs w:val="18"/>
              </w:rPr>
            </w:pPr>
          </w:p>
        </w:tc>
      </w:tr>
      <w:tr w:rsidR="00DF6C48" w:rsidRPr="00E53C18" w:rsidTr="00DF6C48">
        <w:trPr>
          <w:cantSplit/>
        </w:trPr>
        <w:tc>
          <w:tcPr>
            <w:tcW w:w="3078" w:type="dxa"/>
          </w:tcPr>
          <w:p w:rsidR="00DF6C48" w:rsidRPr="00DF6C48" w:rsidRDefault="00DF6C48" w:rsidP="00845822">
            <w:pPr>
              <w:rPr>
                <w:rFonts w:ascii="Arial" w:hAnsi="Arial" w:cs="Arial"/>
                <w:sz w:val="18"/>
                <w:szCs w:val="18"/>
              </w:rPr>
            </w:pPr>
          </w:p>
        </w:tc>
        <w:tc>
          <w:tcPr>
            <w:tcW w:w="1980" w:type="dxa"/>
          </w:tcPr>
          <w:p w:rsidR="00DF6C48" w:rsidRPr="00DF6C48" w:rsidRDefault="00806227" w:rsidP="00845822">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c>
          <w:tcPr>
            <w:tcW w:w="3420" w:type="dxa"/>
            <w:vAlign w:val="bottom"/>
          </w:tcPr>
          <w:p w:rsidR="00DF6C48" w:rsidRPr="00DF6C48" w:rsidRDefault="00DF6C48" w:rsidP="00845822">
            <w:pPr>
              <w:rPr>
                <w:rFonts w:ascii="Arial" w:hAnsi="Arial" w:cs="Arial"/>
                <w:sz w:val="18"/>
                <w:szCs w:val="18"/>
              </w:rPr>
            </w:pPr>
          </w:p>
        </w:tc>
      </w:tr>
    </w:tbl>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rsidP="00CF573A">
      <w:pPr>
        <w:rPr>
          <w:sz w:val="20"/>
          <w:szCs w:val="20"/>
        </w:rPr>
      </w:pPr>
    </w:p>
    <w:p w:rsidR="00DF6C48" w:rsidRDefault="00DF6C48" w:rsidP="00DF6C48">
      <w:pPr>
        <w:rPr>
          <w:rFonts w:ascii="Arial" w:hAnsi="Arial" w:cs="Arial"/>
          <w:sz w:val="22"/>
          <w:szCs w:val="22"/>
        </w:rPr>
      </w:pPr>
      <w:r>
        <w:rPr>
          <w:rFonts w:ascii="Arial" w:hAnsi="Arial" w:cs="Arial"/>
          <w:b/>
          <w:sz w:val="22"/>
          <w:szCs w:val="22"/>
        </w:rPr>
        <w:t>Benefits</w:t>
      </w:r>
      <w:r w:rsidRPr="005B7096">
        <w:rPr>
          <w:rFonts w:ascii="Arial" w:hAnsi="Arial" w:cs="Arial"/>
          <w:sz w:val="22"/>
          <w:szCs w:val="22"/>
        </w:rPr>
        <w:t>: This section</w:t>
      </w:r>
      <w:r>
        <w:rPr>
          <w:rFonts w:ascii="Arial" w:hAnsi="Arial" w:cs="Arial"/>
          <w:sz w:val="22"/>
          <w:szCs w:val="22"/>
        </w:rPr>
        <w:t xml:space="preserve"> will describe the benefits the standard or its implementation provides to healthcare, information technology, interoperability and the like</w:t>
      </w:r>
      <w:proofErr w:type="gramStart"/>
      <w:r>
        <w:rPr>
          <w:rFonts w:ascii="Arial" w:hAnsi="Arial" w:cs="Arial"/>
          <w:sz w:val="22"/>
          <w:szCs w:val="22"/>
        </w:rPr>
        <w:t xml:space="preserve">. </w:t>
      </w:r>
      <w:proofErr w:type="gramEnd"/>
      <w:r>
        <w:rPr>
          <w:rFonts w:ascii="Arial" w:hAnsi="Arial" w:cs="Arial"/>
          <w:sz w:val="22"/>
          <w:szCs w:val="22"/>
        </w:rPr>
        <w:t>This section is often difficult to compose and will require careful editing by the review group(s)</w:t>
      </w:r>
      <w:proofErr w:type="gramStart"/>
      <w:r>
        <w:rPr>
          <w:rFonts w:ascii="Arial" w:hAnsi="Arial" w:cs="Arial"/>
          <w:sz w:val="22"/>
          <w:szCs w:val="22"/>
        </w:rPr>
        <w:t xml:space="preserve">. </w:t>
      </w:r>
      <w:proofErr w:type="gramEnd"/>
      <w:r w:rsidR="004A4E47">
        <w:rPr>
          <w:rFonts w:ascii="Arial" w:hAnsi="Arial" w:cs="Arial"/>
          <w:sz w:val="22"/>
          <w:szCs w:val="22"/>
        </w:rPr>
        <w:t xml:space="preserve">Please create phrases such as </w:t>
      </w:r>
    </w:p>
    <w:p w:rsidR="00CF573A" w:rsidRDefault="00806227" w:rsidP="00CF573A">
      <w:pPr>
        <w:rPr>
          <w:rFonts w:ascii="Arial" w:hAnsi="Arial" w:cs="Arial"/>
          <w:b/>
          <w:sz w:val="20"/>
          <w:szCs w:val="20"/>
        </w:rPr>
      </w:pPr>
      <w:r>
        <w:rPr>
          <w:rFonts w:ascii="Arial" w:hAnsi="Arial" w:cs="Arial"/>
          <w:b/>
          <w:noProof/>
          <w:sz w:val="20"/>
          <w:szCs w:val="20"/>
        </w:rPr>
        <w:pict>
          <v:shape id="Text Box 28" o:spid="_x0000_s1034" type="#_x0000_t202" style="position:absolute;margin-left:0;margin-top:6.65pt;width:414pt;height:57.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">
            <v:textbox>
              <w:txbxContent>
                <w:p w:rsidR="006E653A" w:rsidRPr="00DE6431" w:rsidRDefault="00590609" w:rsidP="00CF573A">
                  <w:pPr>
                    <w:numPr>
                      <w:ilvl w:val="0"/>
                      <w:numId w:val="7"/>
                    </w:numPr>
                    <w:rPr>
                      <w:rFonts w:ascii="Arial" w:hAnsi="Arial" w:cs="Arial"/>
                    </w:rPr>
                  </w:pPr>
                  <w:r>
                    <w:rPr>
                      <w:rFonts w:ascii="Arial" w:hAnsi="Arial" w:cs="Arial"/>
                      <w:sz w:val="20"/>
                      <w:szCs w:val="20"/>
                    </w:rPr>
                    <w:t>Leverages the existing Laboratory Results Interfaces (LRI) implementation guide to establish a standard</w:t>
                  </w:r>
                  <w:r w:rsidR="006E653A" w:rsidRPr="00DE6431">
                    <w:rPr>
                      <w:rFonts w:ascii="Arial" w:hAnsi="Arial" w:cs="Arial"/>
                      <w:sz w:val="20"/>
                      <w:szCs w:val="20"/>
                    </w:rPr>
                    <w:t xml:space="preserve"> electronic exchange of a laboratory </w:t>
                  </w:r>
                  <w:r>
                    <w:rPr>
                      <w:rFonts w:ascii="Arial" w:hAnsi="Arial" w:cs="Arial"/>
                      <w:sz w:val="20"/>
                      <w:szCs w:val="20"/>
                    </w:rPr>
                    <w:t>results</w:t>
                  </w:r>
                  <w:r w:rsidR="00EA2C66">
                    <w:rPr>
                      <w:rFonts w:ascii="Arial" w:hAnsi="Arial" w:cs="Arial"/>
                      <w:sz w:val="20"/>
                      <w:szCs w:val="20"/>
                    </w:rPr>
                    <w:t xml:space="preserve"> messages</w:t>
                  </w:r>
                  <w:r>
                    <w:rPr>
                      <w:rFonts w:ascii="Arial" w:hAnsi="Arial" w:cs="Arial"/>
                      <w:sz w:val="20"/>
                      <w:szCs w:val="20"/>
                    </w:rPr>
                    <w:t xml:space="preserve"> between laboratories and Public Health.</w:t>
                  </w:r>
                </w:p>
              </w:txbxContent>
            </v:textbox>
          </v:shape>
        </w:pic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rsidP="00CF573A">
      <w:pPr>
        <w:rPr>
          <w:sz w:val="20"/>
          <w:szCs w:val="20"/>
        </w:rPr>
      </w:pPr>
    </w:p>
    <w:p w:rsidR="00F5055B" w:rsidRDefault="00F5055B" w:rsidP="00DF6C48">
      <w:pPr>
        <w:rPr>
          <w:rFonts w:ascii="Arial" w:hAnsi="Arial" w:cs="Arial"/>
          <w:b/>
          <w:sz w:val="22"/>
          <w:szCs w:val="22"/>
        </w:rPr>
      </w:pPr>
    </w:p>
    <w:p w:rsidR="00DF6C48" w:rsidRPr="005B7096" w:rsidRDefault="00DF6C48" w:rsidP="00DF6C48">
      <w:pPr>
        <w:rPr>
          <w:rFonts w:ascii="Arial" w:hAnsi="Arial" w:cs="Arial"/>
          <w:b/>
          <w:sz w:val="22"/>
          <w:szCs w:val="22"/>
        </w:rPr>
      </w:pPr>
      <w:r w:rsidRPr="005B7096">
        <w:rPr>
          <w:rFonts w:ascii="Arial" w:hAnsi="Arial" w:cs="Arial"/>
          <w:b/>
          <w:sz w:val="22"/>
          <w:szCs w:val="22"/>
        </w:rPr>
        <w:t>Implementations/Case Studies</w:t>
      </w:r>
      <w:r w:rsidRPr="005B7096">
        <w:rPr>
          <w:rFonts w:ascii="Arial" w:hAnsi="Arial" w:cs="Arial"/>
          <w:sz w:val="22"/>
          <w:szCs w:val="22"/>
        </w:rPr>
        <w:t xml:space="preserve">: This section would </w:t>
      </w:r>
      <w:r>
        <w:rPr>
          <w:rFonts w:ascii="Arial" w:hAnsi="Arial" w:cs="Arial"/>
          <w:sz w:val="22"/>
          <w:szCs w:val="22"/>
        </w:rPr>
        <w:t>identify the known implementers of the standard, production or DSTU implementers, or any known adopters of the specification</w:t>
      </w:r>
      <w:proofErr w:type="gramStart"/>
      <w:r>
        <w:rPr>
          <w:rFonts w:ascii="Arial" w:hAnsi="Arial" w:cs="Arial"/>
          <w:sz w:val="22"/>
          <w:szCs w:val="22"/>
        </w:rPr>
        <w:t xml:space="preserve">. </w:t>
      </w:r>
      <w:proofErr w:type="gramEnd"/>
      <w:r>
        <w:rPr>
          <w:rFonts w:ascii="Arial" w:hAnsi="Arial" w:cs="Arial"/>
          <w:sz w:val="22"/>
          <w:szCs w:val="22"/>
        </w:rPr>
        <w:lastRenderedPageBreak/>
        <w:t>Agencies or other organizations that sponsored the development of the specification could be listed here.</w:t>
      </w:r>
    </w:p>
    <w:p w:rsidR="00CF573A" w:rsidRDefault="00806227" w:rsidP="00CF573A">
      <w:pPr>
        <w:rPr>
          <w:rFonts w:ascii="Arial" w:hAnsi="Arial" w:cs="Arial"/>
          <w:b/>
          <w:sz w:val="20"/>
          <w:szCs w:val="20"/>
        </w:rPr>
      </w:pPr>
      <w:r>
        <w:rPr>
          <w:rFonts w:ascii="Arial" w:hAnsi="Arial" w:cs="Arial"/>
          <w:b/>
          <w:noProof/>
          <w:sz w:val="20"/>
          <w:szCs w:val="20"/>
        </w:rPr>
        <w:pict>
          <v:shape id="Text Box 29" o:spid="_x0000_s1035" type="#_x0000_t202" style="position:absolute;margin-left:0;margin-top:6.5pt;width:414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">
            <v:textbox>
              <w:txbxContent>
                <w:p w:rsidR="006E653A" w:rsidRPr="00DE6431" w:rsidRDefault="00EA2C66" w:rsidP="00CF573A">
                  <w:pPr>
                    <w:numPr>
                      <w:ilvl w:val="0"/>
                      <w:numId w:val="9"/>
                    </w:numPr>
                    <w:rPr>
                      <w:rFonts w:ascii="Arial" w:hAnsi="Arial" w:cs="Arial"/>
                    </w:rPr>
                  </w:pPr>
                  <w:r>
                    <w:rPr>
                      <w:rFonts w:ascii="Arial" w:hAnsi="Arial" w:cs="Arial"/>
                      <w:sz w:val="20"/>
                      <w:szCs w:val="20"/>
                    </w:rPr>
                    <w:t>Pending publication</w:t>
                  </w:r>
                  <w:bookmarkStart w:id="0" w:name="_GoBack"/>
                  <w:bookmarkEnd w:id="0"/>
                </w:p>
              </w:txbxContent>
            </v:textbox>
          </v:shape>
        </w:pic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pPr>
        <w:rPr>
          <w:rFonts w:ascii="Arial" w:hAnsi="Arial" w:cs="Arial"/>
          <w:sz w:val="22"/>
          <w:szCs w:val="22"/>
        </w:rPr>
      </w:pPr>
    </w:p>
    <w:p w:rsidR="00F5055B" w:rsidRDefault="00F5055B"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Development Background</w:t>
      </w:r>
      <w:r>
        <w:rPr>
          <w:rFonts w:ascii="Arial" w:hAnsi="Arial" w:cs="Arial"/>
          <w:sz w:val="22"/>
          <w:szCs w:val="22"/>
        </w:rPr>
        <w:t xml:space="preserve">: This section may be used for additional important information beyond the short summary in the Description, such as would be found in an Introduction section, in the published specification. </w:t>
      </w:r>
    </w:p>
    <w:p w:rsidR="00590609" w:rsidRDefault="00590609" w:rsidP="00DF6C48">
      <w:pPr>
        <w:rPr>
          <w:rFonts w:ascii="Arial" w:hAnsi="Arial" w:cs="Arial"/>
          <w:sz w:val="22"/>
          <w:szCs w:val="22"/>
        </w:rPr>
      </w:pPr>
    </w:p>
    <w:p w:rsidR="00590609" w:rsidRDefault="00590609" w:rsidP="00DF6C48">
      <w:pPr>
        <w:rPr>
          <w:rFonts w:ascii="Arial" w:hAnsi="Arial" w:cs="Arial"/>
          <w:sz w:val="22"/>
          <w:szCs w:val="22"/>
        </w:rPr>
      </w:pPr>
      <w:r>
        <w:rPr>
          <w:rFonts w:ascii="Arial" w:hAnsi="Arial" w:cs="Arial"/>
          <w:b/>
          <w:noProof/>
          <w:sz w:val="20"/>
          <w:szCs w:val="20"/>
        </w:rPr>
        <w:pict>
          <v:shape id="Text Box 30" o:spid="_x0000_s1036" type="#_x0000_t202" style="position:absolute;margin-left:0;margin-top:-.25pt;width:414pt;height:11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">
            <v:textbox>
              <w:txbxContent>
                <w:p w:rsidR="00590609" w:rsidRPr="00590609" w:rsidRDefault="006E653A" w:rsidP="00DE6431">
                  <w:pPr>
                    <w:rPr>
                      <w:rFonts w:ascii="Arial" w:hAnsi="Arial" w:cs="Arial"/>
                      <w:sz w:val="22"/>
                      <w:szCs w:val="22"/>
                    </w:rPr>
                  </w:pPr>
                  <w:r w:rsidRPr="00DE6431">
                    <w:rPr>
                      <w:rFonts w:ascii="Arial" w:hAnsi="Arial" w:cs="Arial"/>
                      <w:sz w:val="22"/>
                      <w:szCs w:val="22"/>
                    </w:rPr>
                    <w:t xml:space="preserve">This implementation guide is designed to work collaboratively with the HL7 Version 2.5.1 Implementation Guide:  S&amp;I Framework Laboratory Orders from EHR, Release 1 – US Realm and </w:t>
                  </w:r>
                  <w:r>
                    <w:rPr>
                      <w:rFonts w:ascii="Arial" w:hAnsi="Arial" w:cs="Arial"/>
                      <w:sz w:val="22"/>
                      <w:szCs w:val="22"/>
                    </w:rPr>
                    <w:t xml:space="preserve">the </w:t>
                  </w:r>
                  <w:r w:rsidRPr="00DE6431">
                    <w:rPr>
                      <w:rFonts w:ascii="Arial" w:hAnsi="Arial" w:cs="Arial"/>
                      <w:sz w:val="22"/>
                      <w:szCs w:val="22"/>
                    </w:rPr>
                    <w:t>HL7 Version 2.5.1 Implementation Guide:  S&amp;I Framework</w:t>
                  </w:r>
                  <w:r>
                    <w:rPr>
                      <w:rFonts w:ascii="Arial" w:hAnsi="Arial" w:cs="Arial"/>
                      <w:sz w:val="22"/>
                      <w:szCs w:val="22"/>
                    </w:rPr>
                    <w:t xml:space="preserve"> Lab Results</w:t>
                  </w:r>
                  <w:r w:rsidRPr="00DE6431">
                    <w:rPr>
                      <w:rFonts w:ascii="Arial" w:hAnsi="Arial" w:cs="Arial"/>
                      <w:sz w:val="22"/>
                      <w:szCs w:val="22"/>
                    </w:rPr>
                    <w:t xml:space="preserve"> </w:t>
                  </w:r>
                  <w:r>
                    <w:rPr>
                      <w:rFonts w:ascii="Arial" w:hAnsi="Arial" w:cs="Arial"/>
                      <w:sz w:val="22"/>
                      <w:szCs w:val="22"/>
                    </w:rPr>
                    <w:t xml:space="preserve">Interface,  </w:t>
                  </w:r>
                  <w:r w:rsidRPr="00DE6431">
                    <w:rPr>
                      <w:rFonts w:ascii="Arial" w:hAnsi="Arial" w:cs="Arial"/>
                      <w:sz w:val="22"/>
                      <w:szCs w:val="22"/>
                    </w:rPr>
                    <w:t>Release 1 – US Realm</w:t>
                  </w:r>
                  <w:r w:rsidR="00590609">
                    <w:rPr>
                      <w:rFonts w:ascii="Arial" w:hAnsi="Arial" w:cs="Arial"/>
                      <w:sz w:val="22"/>
                      <w:szCs w:val="22"/>
                    </w:rPr>
                    <w:t xml:space="preserve">, and the </w:t>
                  </w:r>
                  <w:r w:rsidR="00590609" w:rsidRPr="00590609">
                    <w:rPr>
                      <w:rFonts w:ascii="Arial" w:hAnsi="Arial" w:cs="Arial"/>
                      <w:sz w:val="22"/>
                      <w:szCs w:val="22"/>
                    </w:rPr>
                    <w:t>HL7 Version 2 Implementation Guide: Laboratory Test Compendium Framework, Release 2 - US Realm</w:t>
                  </w:r>
                  <w:r w:rsidR="00590609">
                    <w:rPr>
                      <w:rFonts w:ascii="Arial" w:hAnsi="Arial" w:cs="Arial"/>
                      <w:sz w:val="22"/>
                      <w:szCs w:val="22"/>
                    </w:rPr>
                    <w:t xml:space="preserve">.  </w:t>
                  </w:r>
                  <w:r w:rsidR="00590609" w:rsidRPr="00590609">
                    <w:rPr>
                      <w:rFonts w:ascii="Arial" w:hAnsi="Arial" w:cs="Arial"/>
                      <w:sz w:val="22"/>
                      <w:szCs w:val="22"/>
                    </w:rPr>
                    <w:t>As well as maintain backwards compatibility with HL7 Version 2.5.1 Implementation Guide: Electronic Laboratory Reporting to Public Health, Release 1 - US Realm whenever possible.</w:t>
                  </w:r>
                </w:p>
                <w:p w:rsidR="00590609" w:rsidRPr="00DE6431" w:rsidRDefault="00590609" w:rsidP="00DE6431">
                  <w:pPr>
                    <w:rPr>
                      <w:rFonts w:ascii="Arial" w:hAnsi="Arial" w:cs="Arial"/>
                      <w:sz w:val="22"/>
                      <w:szCs w:val="22"/>
                    </w:rPr>
                  </w:pPr>
                </w:p>
              </w:txbxContent>
            </v:textbox>
          </v:shape>
        </w:pict>
      </w:r>
    </w:p>
    <w:p w:rsidR="00590609" w:rsidRDefault="00590609" w:rsidP="00DF6C48">
      <w:pPr>
        <w:rPr>
          <w:rFonts w:ascii="Arial" w:hAnsi="Arial" w:cs="Arial"/>
          <w:sz w:val="22"/>
          <w:szCs w:val="22"/>
        </w:rPr>
      </w:pPr>
    </w:p>
    <w:p w:rsidR="00590609" w:rsidRDefault="00590609" w:rsidP="00DF6C48">
      <w:pPr>
        <w:rPr>
          <w:rFonts w:ascii="Arial" w:hAnsi="Arial" w:cs="Arial"/>
          <w:sz w:val="22"/>
          <w:szCs w:val="22"/>
        </w:rPr>
      </w:pPr>
    </w:p>
    <w:p w:rsidR="00590609" w:rsidRDefault="00590609" w:rsidP="00DF6C48">
      <w:pPr>
        <w:rPr>
          <w:rFonts w:ascii="Arial" w:hAnsi="Arial" w:cs="Arial"/>
          <w:sz w:val="22"/>
          <w:szCs w:val="22"/>
        </w:rPr>
      </w:pPr>
    </w:p>
    <w:p w:rsidR="00590609" w:rsidRDefault="00590609" w:rsidP="00DF6C48">
      <w:pPr>
        <w:rPr>
          <w:rFonts w:ascii="Arial" w:hAnsi="Arial" w:cs="Arial"/>
          <w:sz w:val="22"/>
          <w:szCs w:val="22"/>
        </w:rPr>
      </w:pPr>
    </w:p>
    <w:p w:rsidR="00590609" w:rsidRDefault="00590609" w:rsidP="00DF6C48">
      <w:pPr>
        <w:rPr>
          <w:rFonts w:ascii="Arial" w:hAnsi="Arial" w:cs="Arial"/>
          <w:sz w:val="22"/>
          <w:szCs w:val="22"/>
        </w:rPr>
      </w:pPr>
    </w:p>
    <w:p w:rsidR="00590609" w:rsidRDefault="00590609" w:rsidP="00DF6C48">
      <w:pPr>
        <w:rPr>
          <w:rFonts w:ascii="Arial" w:hAnsi="Arial" w:cs="Arial"/>
          <w:sz w:val="22"/>
          <w:szCs w:val="22"/>
        </w:rPr>
      </w:pPr>
    </w:p>
    <w:p w:rsidR="00590609" w:rsidRDefault="00590609" w:rsidP="00DF6C48">
      <w:pPr>
        <w:rPr>
          <w:rFonts w:ascii="Arial" w:hAnsi="Arial" w:cs="Arial"/>
          <w:sz w:val="22"/>
          <w:szCs w:val="22"/>
        </w:rPr>
      </w:pP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590609" w:rsidRDefault="00590609">
      <w:pPr>
        <w:rPr>
          <w:rFonts w:ascii="Arial" w:hAnsi="Arial" w:cs="Arial"/>
          <w:sz w:val="22"/>
          <w:szCs w:val="22"/>
        </w:rPr>
      </w:pPr>
    </w:p>
    <w:p w:rsidR="00185372" w:rsidRDefault="00185372" w:rsidP="00185372">
      <w:pPr>
        <w:rPr>
          <w:rFonts w:ascii="Arial" w:hAnsi="Arial" w:cs="Arial"/>
          <w:sz w:val="22"/>
          <w:szCs w:val="22"/>
        </w:rPr>
      </w:pPr>
      <w:r>
        <w:rPr>
          <w:rFonts w:ascii="Arial" w:hAnsi="Arial" w:cs="Arial"/>
          <w:b/>
          <w:sz w:val="22"/>
          <w:szCs w:val="22"/>
        </w:rPr>
        <w:t>Reviewed By, and Date</w:t>
      </w:r>
      <w:r>
        <w:rPr>
          <w:rFonts w:ascii="Arial" w:hAnsi="Arial" w:cs="Arial"/>
          <w:sz w:val="22"/>
          <w:szCs w:val="22"/>
        </w:rPr>
        <w:t xml:space="preserve">: (i.e. the group or individuals endorsing this product brief information and the date the endorsement was approved)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tblPr>
      <w:tblGrid>
        <w:gridCol w:w="8856"/>
      </w:tblGrid>
      <w:tr w:rsidR="00185372" w:rsidRPr="0047653C" w:rsidTr="00DE6431">
        <w:tc>
          <w:tcPr>
            <w:tcW w:w="8856" w:type="dxa"/>
            <w:shd w:val="clear" w:color="auto" w:fill="FFFFCC"/>
          </w:tcPr>
          <w:p w:rsidR="00185372" w:rsidRPr="0047653C" w:rsidRDefault="00185372" w:rsidP="00845822">
            <w:pPr>
              <w:rPr>
                <w:rFonts w:ascii="Arial" w:hAnsi="Arial" w:cs="Arial"/>
                <w:sz w:val="22"/>
                <w:szCs w:val="22"/>
              </w:rPr>
            </w:pPr>
          </w:p>
        </w:tc>
      </w:tr>
    </w:tbl>
    <w:p w:rsidR="00E21F0B" w:rsidRPr="00F5055B" w:rsidRDefault="00E21F0B">
      <w:r w:rsidRPr="00F05DE0">
        <w:rPr>
          <w:rFonts w:ascii="Arial" w:hAnsi="Arial" w:cs="Arial"/>
          <w:sz w:val="22"/>
          <w:szCs w:val="22"/>
        </w:rPr>
        <w:t xml:space="preserve">Email this Request to </w:t>
      </w:r>
      <w:hyperlink r:id="rId13" w:history="1">
        <w:r w:rsidRPr="00F05DE0">
          <w:rPr>
            <w:rStyle w:val="Hyperlink"/>
            <w:rFonts w:ascii="Arial" w:hAnsi="Arial" w:cs="Arial"/>
            <w:sz w:val="22"/>
            <w:szCs w:val="22"/>
          </w:rPr>
          <w:t>lynn@hl7.org</w:t>
        </w:r>
      </w:hyperlink>
      <w:r w:rsidRPr="00F05DE0">
        <w:rPr>
          <w:rFonts w:ascii="Arial" w:hAnsi="Arial" w:cs="Arial"/>
          <w:sz w:val="22"/>
          <w:szCs w:val="22"/>
        </w:rPr>
        <w:t xml:space="preserve">.  </w:t>
      </w:r>
    </w:p>
    <w:sectPr w:rsidR="00E21F0B" w:rsidRPr="00F5055B" w:rsidSect="006D053E">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43" w:rsidRDefault="006C7543">
      <w:r>
        <w:separator/>
      </w:r>
    </w:p>
  </w:endnote>
  <w:endnote w:type="continuationSeparator" w:id="0">
    <w:p w:rsidR="006C7543" w:rsidRDefault="006C7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3A" w:rsidRDefault="006E653A" w:rsidP="00C46642">
    <w:pPr>
      <w:pStyle w:val="Footer"/>
    </w:pPr>
    <w:r>
      <w:rPr>
        <w:rFonts w:ascii="Arial" w:hAnsi="Arial" w:cs="Arial"/>
        <w:sz w:val="20"/>
        <w:szCs w:val="20"/>
      </w:rPr>
      <w:t xml:space="preserve">© </w:t>
    </w:r>
    <w:r w:rsidR="00806227">
      <w:rPr>
        <w:rFonts w:ascii="Arial" w:hAnsi="Arial" w:cs="Arial"/>
        <w:sz w:val="20"/>
        <w:szCs w:val="20"/>
      </w:rPr>
      <w:fldChar w:fldCharType="begin"/>
    </w:r>
    <w:r>
      <w:rPr>
        <w:rFonts w:ascii="Arial" w:hAnsi="Arial" w:cs="Arial"/>
        <w:sz w:val="20"/>
        <w:szCs w:val="20"/>
      </w:rPr>
      <w:instrText xml:space="preserve"> DATE  \@ "yyyy"  \* MERGEFORMAT </w:instrText>
    </w:r>
    <w:r w:rsidR="00806227">
      <w:rPr>
        <w:rFonts w:ascii="Arial" w:hAnsi="Arial" w:cs="Arial"/>
        <w:sz w:val="20"/>
        <w:szCs w:val="20"/>
      </w:rPr>
      <w:fldChar w:fldCharType="separate"/>
    </w:r>
    <w:r w:rsidR="00FC5FEB">
      <w:rPr>
        <w:rFonts w:ascii="Arial" w:hAnsi="Arial" w:cs="Arial"/>
        <w:noProof/>
        <w:sz w:val="20"/>
        <w:szCs w:val="20"/>
      </w:rPr>
      <w:t>2013</w:t>
    </w:r>
    <w:r w:rsidR="00806227">
      <w:rPr>
        <w:rFonts w:ascii="Arial" w:hAnsi="Arial" w:cs="Arial"/>
        <w:sz w:val="20"/>
        <w:szCs w:val="20"/>
      </w:rPr>
      <w:fldChar w:fldCharType="end"/>
    </w:r>
    <w:r>
      <w:rPr>
        <w:rFonts w:ascii="Arial" w:hAnsi="Arial" w:cs="Arial"/>
        <w:sz w:val="20"/>
        <w:szCs w:val="20"/>
      </w:rPr>
      <w:t xml:space="preserve"> Health Level Seven® International.  All rights reserved.</w:t>
    </w:r>
  </w:p>
  <w:p w:rsidR="006E653A" w:rsidRDefault="006E6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43" w:rsidRDefault="006C7543">
      <w:r>
        <w:separator/>
      </w:r>
    </w:p>
  </w:footnote>
  <w:footnote w:type="continuationSeparator" w:id="0">
    <w:p w:rsidR="006C7543" w:rsidRDefault="006C7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0A80C26"/>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nsid w:val="0E8526D3"/>
    <w:multiLevelType w:val="hybridMultilevel"/>
    <w:tmpl w:val="2B1A02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2B72D3E"/>
    <w:multiLevelType w:val="hybridMultilevel"/>
    <w:tmpl w:val="CC8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95195"/>
    <w:multiLevelType w:val="hybridMultilevel"/>
    <w:tmpl w:val="181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66121"/>
    <w:multiLevelType w:val="hybridMultilevel"/>
    <w:tmpl w:val="DE2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52D3B"/>
    <w:multiLevelType w:val="hybridMultilevel"/>
    <w:tmpl w:val="D49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737CA"/>
    <w:multiLevelType w:val="hybridMultilevel"/>
    <w:tmpl w:val="2B442D32"/>
    <w:lvl w:ilvl="0" w:tplc="2D069DFA">
      <w:start w:val="20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83164"/>
    <w:multiLevelType w:val="multilevel"/>
    <w:tmpl w:val="01A47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6F5CE9"/>
    <w:multiLevelType w:val="multilevel"/>
    <w:tmpl w:val="E54AFB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0"/>
  </w:num>
  <w:num w:numId="3">
    <w:abstractNumId w:val="0"/>
  </w:num>
  <w:num w:numId="4">
    <w:abstractNumId w:val="2"/>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D59BA"/>
    <w:rsid w:val="00020E4D"/>
    <w:rsid w:val="00052A22"/>
    <w:rsid w:val="000B0ECB"/>
    <w:rsid w:val="000B1AD5"/>
    <w:rsid w:val="000B3FCB"/>
    <w:rsid w:val="000E16E0"/>
    <w:rsid w:val="00122943"/>
    <w:rsid w:val="001255B1"/>
    <w:rsid w:val="0012777D"/>
    <w:rsid w:val="00185372"/>
    <w:rsid w:val="001E178C"/>
    <w:rsid w:val="002154C8"/>
    <w:rsid w:val="0021707B"/>
    <w:rsid w:val="00221FBF"/>
    <w:rsid w:val="002418DF"/>
    <w:rsid w:val="00265FAA"/>
    <w:rsid w:val="002771A9"/>
    <w:rsid w:val="002854D8"/>
    <w:rsid w:val="00290DA4"/>
    <w:rsid w:val="00294E2B"/>
    <w:rsid w:val="002A597F"/>
    <w:rsid w:val="002C666D"/>
    <w:rsid w:val="002F3749"/>
    <w:rsid w:val="002F3BEE"/>
    <w:rsid w:val="0036439B"/>
    <w:rsid w:val="0037599C"/>
    <w:rsid w:val="003C2F63"/>
    <w:rsid w:val="004325B4"/>
    <w:rsid w:val="0045285C"/>
    <w:rsid w:val="004573BE"/>
    <w:rsid w:val="0047653C"/>
    <w:rsid w:val="004A4E47"/>
    <w:rsid w:val="004C16D3"/>
    <w:rsid w:val="004C4A31"/>
    <w:rsid w:val="004D1A62"/>
    <w:rsid w:val="004F2378"/>
    <w:rsid w:val="00543CF8"/>
    <w:rsid w:val="005713DF"/>
    <w:rsid w:val="00575915"/>
    <w:rsid w:val="00590609"/>
    <w:rsid w:val="005C17A0"/>
    <w:rsid w:val="00643081"/>
    <w:rsid w:val="00651E55"/>
    <w:rsid w:val="00661FE7"/>
    <w:rsid w:val="006702CE"/>
    <w:rsid w:val="006861F5"/>
    <w:rsid w:val="006A3A42"/>
    <w:rsid w:val="006A55E3"/>
    <w:rsid w:val="006C7543"/>
    <w:rsid w:val="006D053E"/>
    <w:rsid w:val="006E653A"/>
    <w:rsid w:val="00737328"/>
    <w:rsid w:val="0075563E"/>
    <w:rsid w:val="0076111A"/>
    <w:rsid w:val="00765DDA"/>
    <w:rsid w:val="00767E48"/>
    <w:rsid w:val="00791042"/>
    <w:rsid w:val="007B0AB2"/>
    <w:rsid w:val="007C422E"/>
    <w:rsid w:val="007D3D39"/>
    <w:rsid w:val="00806227"/>
    <w:rsid w:val="0083573C"/>
    <w:rsid w:val="00845822"/>
    <w:rsid w:val="008A5924"/>
    <w:rsid w:val="008B0833"/>
    <w:rsid w:val="008C4E5D"/>
    <w:rsid w:val="008C5ED6"/>
    <w:rsid w:val="008F70A7"/>
    <w:rsid w:val="009075CE"/>
    <w:rsid w:val="009431BB"/>
    <w:rsid w:val="009575FD"/>
    <w:rsid w:val="00990D15"/>
    <w:rsid w:val="009A155E"/>
    <w:rsid w:val="009C2F53"/>
    <w:rsid w:val="00A01B89"/>
    <w:rsid w:val="00A17547"/>
    <w:rsid w:val="00A402E7"/>
    <w:rsid w:val="00AF568A"/>
    <w:rsid w:val="00B01962"/>
    <w:rsid w:val="00B21217"/>
    <w:rsid w:val="00B31002"/>
    <w:rsid w:val="00B75D85"/>
    <w:rsid w:val="00B96841"/>
    <w:rsid w:val="00BD7A90"/>
    <w:rsid w:val="00C22A79"/>
    <w:rsid w:val="00C46642"/>
    <w:rsid w:val="00C6346D"/>
    <w:rsid w:val="00CA406F"/>
    <w:rsid w:val="00CC778C"/>
    <w:rsid w:val="00CD59BA"/>
    <w:rsid w:val="00CF195E"/>
    <w:rsid w:val="00CF573A"/>
    <w:rsid w:val="00D167D4"/>
    <w:rsid w:val="00D33495"/>
    <w:rsid w:val="00D8198E"/>
    <w:rsid w:val="00D95D1E"/>
    <w:rsid w:val="00DA3C41"/>
    <w:rsid w:val="00DB07E8"/>
    <w:rsid w:val="00DC1B48"/>
    <w:rsid w:val="00DC53E6"/>
    <w:rsid w:val="00DE55FC"/>
    <w:rsid w:val="00DE6431"/>
    <w:rsid w:val="00DF6C48"/>
    <w:rsid w:val="00E024E8"/>
    <w:rsid w:val="00E05380"/>
    <w:rsid w:val="00E21F0B"/>
    <w:rsid w:val="00E32F9B"/>
    <w:rsid w:val="00E43567"/>
    <w:rsid w:val="00E5216B"/>
    <w:rsid w:val="00E57771"/>
    <w:rsid w:val="00E670D2"/>
    <w:rsid w:val="00E97F62"/>
    <w:rsid w:val="00EA2C66"/>
    <w:rsid w:val="00EB173F"/>
    <w:rsid w:val="00ED0F41"/>
    <w:rsid w:val="00EE17D6"/>
    <w:rsid w:val="00EE2D46"/>
    <w:rsid w:val="00EF3954"/>
    <w:rsid w:val="00F40E71"/>
    <w:rsid w:val="00F5055B"/>
    <w:rsid w:val="00FB7FD1"/>
    <w:rsid w:val="00FC5FEB"/>
    <w:rsid w:val="00FF6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link w:val="BalloonText"/>
    <w:rsid w:val="004D1A62"/>
    <w:rPr>
      <w:rFonts w:ascii="Tahoma" w:hAnsi="Tahoma" w:cs="Tahoma"/>
      <w:sz w:val="16"/>
      <w:szCs w:val="16"/>
    </w:rPr>
  </w:style>
  <w:style w:type="paragraph" w:customStyle="1" w:styleId="Default">
    <w:name w:val="Default"/>
    <w:rsid w:val="00B96841"/>
    <w:pPr>
      <w:autoSpaceDE w:val="0"/>
      <w:autoSpaceDN w:val="0"/>
      <w:adjustRightInd w:val="0"/>
    </w:pPr>
    <w:rPr>
      <w:color w:val="000000"/>
      <w:sz w:val="24"/>
      <w:szCs w:val="24"/>
    </w:rPr>
  </w:style>
  <w:style w:type="paragraph" w:styleId="DocumentMap">
    <w:name w:val="Document Map"/>
    <w:basedOn w:val="Normal"/>
    <w:link w:val="DocumentMapChar"/>
    <w:rsid w:val="00FC5FEB"/>
    <w:rPr>
      <w:rFonts w:ascii="Tahoma" w:hAnsi="Tahoma" w:cs="Tahoma"/>
      <w:sz w:val="16"/>
      <w:szCs w:val="16"/>
    </w:rPr>
  </w:style>
  <w:style w:type="character" w:customStyle="1" w:styleId="DocumentMapChar">
    <w:name w:val="Document Map Char"/>
    <w:basedOn w:val="DefaultParagraphFont"/>
    <w:link w:val="DocumentMap"/>
    <w:rsid w:val="00FC5FEB"/>
    <w:rPr>
      <w:rFonts w:ascii="Tahoma" w:hAnsi="Tahoma" w:cs="Tahoma"/>
      <w:sz w:val="16"/>
      <w:szCs w:val="16"/>
    </w:rPr>
  </w:style>
  <w:style w:type="paragraph" w:styleId="CommentText">
    <w:name w:val="annotation text"/>
    <w:basedOn w:val="Normal"/>
    <w:link w:val="CommentTextChar"/>
    <w:rsid w:val="009431BB"/>
    <w:rPr>
      <w:sz w:val="20"/>
      <w:szCs w:val="20"/>
    </w:rPr>
  </w:style>
  <w:style w:type="character" w:customStyle="1" w:styleId="CommentTextChar">
    <w:name w:val="Comment Text Char"/>
    <w:basedOn w:val="DefaultParagraphFont"/>
    <w:link w:val="CommentText"/>
    <w:rsid w:val="009431BB"/>
  </w:style>
  <w:style w:type="character" w:styleId="CommentReference">
    <w:name w:val="annotation reference"/>
    <w:rsid w:val="00FF60E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link w:val="BalloonText"/>
    <w:rsid w:val="004D1A62"/>
    <w:rPr>
      <w:rFonts w:ascii="Tahoma" w:hAnsi="Tahoma" w:cs="Tahoma"/>
      <w:sz w:val="16"/>
      <w:szCs w:val="16"/>
    </w:rPr>
  </w:style>
  <w:style w:type="paragraph" w:customStyle="1" w:styleId="Default">
    <w:name w:val="Default"/>
    <w:rsid w:val="00B9684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8646759">
      <w:bodyDiv w:val="1"/>
      <w:marLeft w:val="0"/>
      <w:marRight w:val="0"/>
      <w:marTop w:val="0"/>
      <w:marBottom w:val="0"/>
      <w:divBdr>
        <w:top w:val="none" w:sz="0" w:space="0" w:color="auto"/>
        <w:left w:val="none" w:sz="0" w:space="0" w:color="auto"/>
        <w:bottom w:val="none" w:sz="0" w:space="0" w:color="auto"/>
        <w:right w:val="none" w:sz="0" w:space="0" w:color="auto"/>
      </w:divBdr>
    </w:div>
    <w:div w:id="276104262">
      <w:bodyDiv w:val="1"/>
      <w:marLeft w:val="0"/>
      <w:marRight w:val="0"/>
      <w:marTop w:val="0"/>
      <w:marBottom w:val="0"/>
      <w:divBdr>
        <w:top w:val="none" w:sz="0" w:space="0" w:color="auto"/>
        <w:left w:val="none" w:sz="0" w:space="0" w:color="auto"/>
        <w:bottom w:val="none" w:sz="0" w:space="0" w:color="auto"/>
        <w:right w:val="none" w:sz="0" w:space="0" w:color="auto"/>
      </w:divBdr>
    </w:div>
    <w:div w:id="1113330514">
      <w:bodyDiv w:val="1"/>
      <w:marLeft w:val="0"/>
      <w:marRight w:val="0"/>
      <w:marTop w:val="0"/>
      <w:marBottom w:val="0"/>
      <w:divBdr>
        <w:top w:val="none" w:sz="0" w:space="0" w:color="auto"/>
        <w:left w:val="none" w:sz="0" w:space="0" w:color="auto"/>
        <w:bottom w:val="none" w:sz="0" w:space="0" w:color="auto"/>
        <w:right w:val="none" w:sz="0" w:space="0" w:color="auto"/>
      </w:divBdr>
    </w:div>
    <w:div w:id="1913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ynn@hl7.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7.org/dstucomments/index.cf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1FD9-F8BD-4F3A-96D2-851D2535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AMG</Company>
  <LinksUpToDate>false</LinksUpToDate>
  <CharactersWithSpaces>8551</CharactersWithSpaces>
  <SharedDoc>false</SharedDoc>
  <HLinks>
    <vt:vector size="12" baseType="variant">
      <vt:variant>
        <vt:i4>1048685</vt:i4>
      </vt:variant>
      <vt:variant>
        <vt:i4>3</vt:i4>
      </vt:variant>
      <vt:variant>
        <vt:i4>0</vt:i4>
      </vt:variant>
      <vt:variant>
        <vt:i4>5</vt:i4>
      </vt:variant>
      <vt:variant>
        <vt:lpwstr>mailto:lynn@hl7.org</vt:lpwstr>
      </vt:variant>
      <vt:variant>
        <vt:lpwstr/>
      </vt:variant>
      <vt:variant>
        <vt:i4>2031680</vt:i4>
      </vt:variant>
      <vt:variant>
        <vt:i4>0</vt:i4>
      </vt:variant>
      <vt:variant>
        <vt:i4>0</vt:i4>
      </vt:variant>
      <vt:variant>
        <vt:i4>5</vt:i4>
      </vt:variant>
      <vt:variant>
        <vt:lpwstr>http://www.hl7.org/dstucomments/index.cfm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Hentenryck;Lynn Laakso</dc:creator>
  <cp:lastModifiedBy>Eric Haas</cp:lastModifiedBy>
  <cp:revision>5</cp:revision>
  <cp:lastPrinted>2007-07-05T17:38:00Z</cp:lastPrinted>
  <dcterms:created xsi:type="dcterms:W3CDTF">2013-10-24T16:30:00Z</dcterms:created>
  <dcterms:modified xsi:type="dcterms:W3CDTF">2013-10-24T16:47:00Z</dcterms:modified>
</cp:coreProperties>
</file>