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0EB8" w14:textId="4373AE13" w:rsidR="00EB4918" w:rsidRPr="00297B0C" w:rsidRDefault="0089178B">
      <w:pPr>
        <w:rPr>
          <w:rFonts w:ascii="Arial" w:hAnsi="Arial" w:cs="Arial"/>
          <w:szCs w:val="22"/>
        </w:rPr>
      </w:pPr>
      <w:r w:rsidRPr="00297B0C">
        <w:rPr>
          <w:rFonts w:ascii="Arial" w:hAnsi="Arial" w:cs="Arial"/>
          <w:szCs w:val="22"/>
        </w:rPr>
        <w:t>HL7 Electronic Health Record Work Group</w:t>
      </w:r>
    </w:p>
    <w:p w14:paraId="7A8E62DD" w14:textId="504DA4B5" w:rsidR="0089178B" w:rsidRPr="00297B0C" w:rsidRDefault="0089178B">
      <w:pPr>
        <w:rPr>
          <w:rFonts w:ascii="Arial" w:hAnsi="Arial" w:cs="Arial"/>
          <w:szCs w:val="22"/>
        </w:rPr>
      </w:pPr>
      <w:r w:rsidRPr="00297B0C">
        <w:rPr>
          <w:rFonts w:ascii="Arial" w:hAnsi="Arial" w:cs="Arial"/>
          <w:szCs w:val="22"/>
        </w:rPr>
        <w:t xml:space="preserve">EHR System Functional Model Release 2 – </w:t>
      </w:r>
      <w:r w:rsidR="00065D99">
        <w:rPr>
          <w:rFonts w:ascii="Arial" w:hAnsi="Arial" w:cs="Arial"/>
          <w:szCs w:val="22"/>
        </w:rPr>
        <w:t xml:space="preserve">Record Infrastructure – </w:t>
      </w:r>
      <w:r w:rsidRPr="00297B0C">
        <w:rPr>
          <w:rFonts w:ascii="Arial" w:hAnsi="Arial" w:cs="Arial"/>
          <w:szCs w:val="22"/>
        </w:rPr>
        <w:t>Record Lifecycle Event Metadata on FHIR</w:t>
      </w:r>
    </w:p>
    <w:p w14:paraId="32148642" w14:textId="677FE54F" w:rsidR="0089178B" w:rsidRPr="00297B0C" w:rsidRDefault="0089178B">
      <w:pPr>
        <w:rPr>
          <w:rFonts w:ascii="Arial" w:hAnsi="Arial" w:cs="Arial"/>
          <w:szCs w:val="22"/>
        </w:rPr>
      </w:pPr>
      <w:r w:rsidRPr="00297B0C">
        <w:rPr>
          <w:rFonts w:ascii="Arial" w:hAnsi="Arial" w:cs="Arial"/>
          <w:szCs w:val="22"/>
        </w:rPr>
        <w:t>DRAF</w:t>
      </w:r>
      <w:r w:rsidR="005626FF">
        <w:rPr>
          <w:rFonts w:ascii="Arial" w:hAnsi="Arial" w:cs="Arial"/>
          <w:szCs w:val="22"/>
        </w:rPr>
        <w:t>T</w:t>
      </w:r>
      <w:r w:rsidR="000040E6">
        <w:rPr>
          <w:rFonts w:ascii="Arial" w:hAnsi="Arial" w:cs="Arial"/>
          <w:szCs w:val="22"/>
        </w:rPr>
        <w:t xml:space="preserve"> </w:t>
      </w:r>
      <w:r w:rsidR="00065D99">
        <w:rPr>
          <w:rFonts w:ascii="Arial" w:hAnsi="Arial" w:cs="Arial"/>
          <w:szCs w:val="22"/>
        </w:rPr>
        <w:t xml:space="preserve">FHIR </w:t>
      </w:r>
      <w:r w:rsidR="008B370E" w:rsidRPr="00047F10">
        <w:rPr>
          <w:rFonts w:ascii="Arial" w:hAnsi="Arial" w:cs="Arial"/>
          <w:szCs w:val="22"/>
          <w:u w:val="single"/>
        </w:rPr>
        <w:t>Code/Value Set</w:t>
      </w:r>
      <w:r w:rsidR="00065D99" w:rsidRPr="00047F10">
        <w:rPr>
          <w:rFonts w:ascii="Arial" w:hAnsi="Arial" w:cs="Arial"/>
          <w:szCs w:val="22"/>
          <w:u w:val="single"/>
        </w:rPr>
        <w:t xml:space="preserve"> Analysis, Comments, Proposals</w:t>
      </w:r>
      <w:r w:rsidR="00065D99">
        <w:rPr>
          <w:rFonts w:ascii="Arial" w:hAnsi="Arial" w:cs="Arial"/>
          <w:szCs w:val="22"/>
        </w:rPr>
        <w:t xml:space="preserve"> </w:t>
      </w:r>
      <w:r w:rsidR="000040E6">
        <w:rPr>
          <w:rFonts w:ascii="Arial" w:hAnsi="Arial" w:cs="Arial"/>
          <w:szCs w:val="22"/>
        </w:rPr>
        <w:t>– 23</w:t>
      </w:r>
      <w:r w:rsidRPr="00297B0C">
        <w:rPr>
          <w:rFonts w:ascii="Arial" w:hAnsi="Arial" w:cs="Arial"/>
          <w:szCs w:val="22"/>
        </w:rPr>
        <w:t xml:space="preserve"> September 2014</w:t>
      </w:r>
    </w:p>
    <w:p w14:paraId="63B69B3C" w14:textId="77777777" w:rsidR="00306D15" w:rsidRPr="00297B0C" w:rsidRDefault="00306D15">
      <w:pPr>
        <w:rPr>
          <w:rFonts w:ascii="Arial" w:hAnsi="Arial" w:cs="Arial"/>
          <w:szCs w:val="22"/>
        </w:rPr>
      </w:pPr>
    </w:p>
    <w:p w14:paraId="01CD1EB8" w14:textId="3EBACCEC" w:rsidR="005626FF" w:rsidRDefault="00D42F8F">
      <w:pPr>
        <w:rPr>
          <w:rFonts w:ascii="Arial" w:hAnsi="Arial" w:cs="Arial"/>
          <w:sz w:val="22"/>
        </w:rPr>
      </w:pPr>
      <w:r w:rsidRPr="002D131B">
        <w:rPr>
          <w:rFonts w:ascii="Arial" w:hAnsi="Arial" w:cs="Arial"/>
          <w:color w:val="0000FF"/>
          <w:sz w:val="22"/>
        </w:rPr>
        <w:t>Blue</w:t>
      </w:r>
      <w:r w:rsidRPr="002D131B">
        <w:rPr>
          <w:rFonts w:ascii="Arial" w:hAnsi="Arial" w:cs="Arial"/>
          <w:sz w:val="22"/>
        </w:rPr>
        <w:t xml:space="preserve"> </w:t>
      </w:r>
      <w:r>
        <w:rPr>
          <w:rFonts w:ascii="Arial" w:hAnsi="Arial" w:cs="Arial"/>
          <w:sz w:val="22"/>
        </w:rPr>
        <w:t xml:space="preserve">= proposed additions  </w:t>
      </w:r>
      <w:r w:rsidRPr="002D131B">
        <w:rPr>
          <w:rFonts w:ascii="Arial" w:hAnsi="Arial" w:cs="Arial"/>
          <w:color w:val="FF0000"/>
          <w:sz w:val="22"/>
        </w:rPr>
        <w:t>Red</w:t>
      </w:r>
      <w:r>
        <w:rPr>
          <w:rFonts w:ascii="Arial" w:hAnsi="Arial" w:cs="Arial"/>
          <w:sz w:val="22"/>
        </w:rPr>
        <w:t xml:space="preserve"> </w:t>
      </w:r>
      <w:r w:rsidR="00DC7BEA">
        <w:rPr>
          <w:rFonts w:ascii="Arial" w:hAnsi="Arial" w:cs="Arial"/>
          <w:sz w:val="22"/>
        </w:rPr>
        <w:t xml:space="preserve">= resource attributes </w:t>
      </w:r>
      <w:r w:rsidRPr="002D131B">
        <w:rPr>
          <w:rFonts w:ascii="Arial" w:hAnsi="Arial" w:cs="Arial"/>
          <w:sz w:val="22"/>
        </w:rPr>
        <w:t>and code</w:t>
      </w:r>
      <w:r>
        <w:rPr>
          <w:rFonts w:ascii="Arial" w:hAnsi="Arial" w:cs="Arial"/>
          <w:sz w:val="22"/>
        </w:rPr>
        <w:t>/value</w:t>
      </w:r>
      <w:r w:rsidRPr="002D131B">
        <w:rPr>
          <w:rFonts w:ascii="Arial" w:hAnsi="Arial" w:cs="Arial"/>
          <w:sz w:val="22"/>
        </w:rPr>
        <w:t xml:space="preserve"> sets</w:t>
      </w:r>
      <w:r>
        <w:rPr>
          <w:rFonts w:ascii="Arial" w:hAnsi="Arial" w:cs="Arial"/>
          <w:sz w:val="22"/>
        </w:rPr>
        <w:t xml:space="preserve"> </w:t>
      </w:r>
      <w:r w:rsidR="009D11B8">
        <w:rPr>
          <w:rFonts w:ascii="Arial" w:hAnsi="Arial" w:cs="Arial"/>
          <w:sz w:val="22"/>
        </w:rPr>
        <w:t>identified as</w:t>
      </w:r>
      <w:r>
        <w:rPr>
          <w:rFonts w:ascii="Arial" w:hAnsi="Arial" w:cs="Arial"/>
          <w:sz w:val="22"/>
        </w:rPr>
        <w:t xml:space="preserve"> Record Lifecycle Event Metadata</w:t>
      </w:r>
    </w:p>
    <w:p w14:paraId="46B0A706" w14:textId="77777777" w:rsidR="008B370E" w:rsidRPr="00D5035E" w:rsidRDefault="008B370E">
      <w:pPr>
        <w:rPr>
          <w:rFonts w:ascii="Arial" w:hAnsi="Arial" w:cs="Arial"/>
          <w:sz w:val="22"/>
          <w:szCs w:val="22"/>
        </w:rPr>
      </w:pPr>
    </w:p>
    <w:tbl>
      <w:tblPr>
        <w:tblStyle w:val="TableGrid"/>
        <w:tblpPr w:leftFromText="180" w:rightFromText="180" w:vertAnchor="text" w:tblpY="1"/>
        <w:tblOverlap w:val="never"/>
        <w:tblW w:w="13068" w:type="dxa"/>
        <w:tblLayout w:type="fixed"/>
        <w:tblLook w:val="04A0" w:firstRow="1" w:lastRow="0" w:firstColumn="1" w:lastColumn="0" w:noHBand="0" w:noVBand="1"/>
      </w:tblPr>
      <w:tblGrid>
        <w:gridCol w:w="2358"/>
        <w:gridCol w:w="1620"/>
        <w:gridCol w:w="6750"/>
        <w:gridCol w:w="2340"/>
      </w:tblGrid>
      <w:tr w:rsidR="00EB4649" w:rsidRPr="006904E0" w14:paraId="478CCA8C" w14:textId="77777777" w:rsidTr="00AF139B">
        <w:trPr>
          <w:cantSplit/>
          <w:trHeight w:val="147"/>
          <w:tblHeader/>
        </w:trPr>
        <w:tc>
          <w:tcPr>
            <w:tcW w:w="2358" w:type="dxa"/>
            <w:tcBorders>
              <w:top w:val="single" w:sz="12" w:space="0" w:color="auto"/>
              <w:left w:val="single" w:sz="12" w:space="0" w:color="auto"/>
              <w:bottom w:val="single" w:sz="12" w:space="0" w:color="auto"/>
            </w:tcBorders>
            <w:vAlign w:val="center"/>
            <w:hideMark/>
          </w:tcPr>
          <w:p w14:paraId="6472FBE2" w14:textId="77777777" w:rsidR="00EB4649" w:rsidRPr="006904E0" w:rsidRDefault="00EB4649" w:rsidP="00EB4649">
            <w:pPr>
              <w:rPr>
                <w:rFonts w:ascii="Arial" w:hAnsi="Arial" w:cs="Arial"/>
                <w:szCs w:val="22"/>
              </w:rPr>
            </w:pPr>
            <w:bookmarkStart w:id="0" w:name="OLE_LINK31"/>
            <w:bookmarkStart w:id="1" w:name="OLE_LINK32"/>
            <w:r>
              <w:rPr>
                <w:rFonts w:ascii="Arial" w:hAnsi="Arial" w:cs="Arial"/>
                <w:szCs w:val="22"/>
              </w:rPr>
              <w:t xml:space="preserve">Resource </w:t>
            </w:r>
            <w:r w:rsidRPr="006904E0">
              <w:rPr>
                <w:rFonts w:ascii="Arial" w:hAnsi="Arial" w:cs="Arial"/>
                <w:szCs w:val="22"/>
              </w:rPr>
              <w:t>Attribute</w:t>
            </w:r>
          </w:p>
        </w:tc>
        <w:tc>
          <w:tcPr>
            <w:tcW w:w="1620" w:type="dxa"/>
            <w:tcBorders>
              <w:top w:val="single" w:sz="12" w:space="0" w:color="auto"/>
              <w:bottom w:val="single" w:sz="12" w:space="0" w:color="auto"/>
            </w:tcBorders>
            <w:vAlign w:val="center"/>
            <w:hideMark/>
          </w:tcPr>
          <w:p w14:paraId="2A360BF5" w14:textId="77777777" w:rsidR="00EB4649" w:rsidRPr="006904E0" w:rsidRDefault="00EB4649" w:rsidP="00EB4649">
            <w:pPr>
              <w:rPr>
                <w:rFonts w:ascii="Arial" w:hAnsi="Arial" w:cs="Arial"/>
                <w:szCs w:val="22"/>
              </w:rPr>
            </w:pPr>
            <w:r w:rsidRPr="006904E0">
              <w:rPr>
                <w:rFonts w:ascii="Arial" w:hAnsi="Arial" w:cs="Arial"/>
                <w:szCs w:val="22"/>
              </w:rPr>
              <w:t>Description</w:t>
            </w:r>
          </w:p>
        </w:tc>
        <w:tc>
          <w:tcPr>
            <w:tcW w:w="6750" w:type="dxa"/>
            <w:tcBorders>
              <w:top w:val="single" w:sz="12" w:space="0" w:color="auto"/>
              <w:bottom w:val="single" w:sz="12" w:space="0" w:color="auto"/>
            </w:tcBorders>
            <w:vAlign w:val="center"/>
            <w:hideMark/>
          </w:tcPr>
          <w:p w14:paraId="76757D55" w14:textId="77777777" w:rsidR="00EB4649" w:rsidRPr="006904E0" w:rsidRDefault="00EB4649" w:rsidP="00EB4649">
            <w:pPr>
              <w:rPr>
                <w:rFonts w:ascii="Arial" w:hAnsi="Arial" w:cs="Arial"/>
                <w:szCs w:val="22"/>
              </w:rPr>
            </w:pPr>
            <w:r>
              <w:rPr>
                <w:rFonts w:ascii="Arial" w:hAnsi="Arial" w:cs="Arial"/>
                <w:szCs w:val="22"/>
              </w:rPr>
              <w:t>Code/</w:t>
            </w:r>
            <w:r w:rsidRPr="006904E0">
              <w:rPr>
                <w:rFonts w:ascii="Arial" w:hAnsi="Arial" w:cs="Arial"/>
                <w:szCs w:val="22"/>
              </w:rPr>
              <w:t>Value</w:t>
            </w:r>
            <w:r>
              <w:rPr>
                <w:rFonts w:ascii="Arial" w:hAnsi="Arial" w:cs="Arial"/>
                <w:szCs w:val="22"/>
              </w:rPr>
              <w:t>:  Description</w:t>
            </w:r>
          </w:p>
        </w:tc>
        <w:tc>
          <w:tcPr>
            <w:tcW w:w="2340" w:type="dxa"/>
            <w:tcBorders>
              <w:top w:val="single" w:sz="12" w:space="0" w:color="auto"/>
              <w:bottom w:val="single" w:sz="12" w:space="0" w:color="auto"/>
              <w:right w:val="single" w:sz="12" w:space="0" w:color="auto"/>
            </w:tcBorders>
          </w:tcPr>
          <w:p w14:paraId="14562316" w14:textId="77777777" w:rsidR="00EB4649" w:rsidRDefault="00EB4649" w:rsidP="00EB4649">
            <w:pPr>
              <w:rPr>
                <w:rFonts w:ascii="Arial" w:hAnsi="Arial" w:cs="Arial"/>
                <w:szCs w:val="22"/>
              </w:rPr>
            </w:pPr>
            <w:r>
              <w:rPr>
                <w:rFonts w:ascii="Arial" w:hAnsi="Arial" w:cs="Arial"/>
                <w:szCs w:val="22"/>
              </w:rPr>
              <w:t>Notes or Proposal</w:t>
            </w:r>
          </w:p>
        </w:tc>
      </w:tr>
      <w:bookmarkEnd w:id="0"/>
      <w:bookmarkEnd w:id="1"/>
      <w:tr w:rsidR="00EC0FEA" w:rsidRPr="000274FA" w14:paraId="5997E7E8" w14:textId="762C4A99" w:rsidTr="00D561FD">
        <w:trPr>
          <w:trHeight w:val="323"/>
        </w:trPr>
        <w:tc>
          <w:tcPr>
            <w:tcW w:w="13068" w:type="dxa"/>
            <w:gridSpan w:val="4"/>
            <w:tcBorders>
              <w:top w:val="single" w:sz="12" w:space="0" w:color="auto"/>
            </w:tcBorders>
            <w:shd w:val="clear" w:color="auto" w:fill="DBE5F1" w:themeFill="accent1" w:themeFillTint="33"/>
            <w:vAlign w:val="center"/>
          </w:tcPr>
          <w:p w14:paraId="1C36C6CC" w14:textId="42CFE6C8" w:rsidR="00EC0FEA" w:rsidRPr="000274FA" w:rsidRDefault="00EC0FEA" w:rsidP="00EC0FEA">
            <w:pPr>
              <w:rPr>
                <w:rFonts w:ascii="Arial" w:hAnsi="Arial" w:cs="Arial"/>
                <w:b/>
                <w:sz w:val="22"/>
                <w:szCs w:val="20"/>
              </w:rPr>
            </w:pPr>
            <w:r w:rsidRPr="000274FA">
              <w:rPr>
                <w:rFonts w:ascii="Arial" w:hAnsi="Arial" w:cs="Arial"/>
                <w:b/>
                <w:sz w:val="22"/>
                <w:szCs w:val="20"/>
              </w:rPr>
              <w:t>Resource – Provenance – Who, What, When for a set of resources</w:t>
            </w:r>
          </w:p>
        </w:tc>
      </w:tr>
      <w:tr w:rsidR="00EC0FEA" w:rsidRPr="00BB4553" w14:paraId="43F724A2" w14:textId="7C753348" w:rsidTr="00AF139B">
        <w:trPr>
          <w:trHeight w:val="584"/>
        </w:trPr>
        <w:tc>
          <w:tcPr>
            <w:tcW w:w="2358" w:type="dxa"/>
            <w:vAlign w:val="center"/>
            <w:hideMark/>
          </w:tcPr>
          <w:p w14:paraId="6861F0C8" w14:textId="77777777" w:rsidR="00F7460B" w:rsidRPr="00BB4553" w:rsidRDefault="00F7460B" w:rsidP="00EC0FEA">
            <w:pPr>
              <w:rPr>
                <w:rFonts w:ascii="Arial" w:hAnsi="Arial" w:cs="Arial"/>
                <w:sz w:val="20"/>
                <w:szCs w:val="20"/>
              </w:rPr>
            </w:pPr>
            <w:r w:rsidRPr="00BB4553">
              <w:rPr>
                <w:rFonts w:ascii="Arial" w:hAnsi="Arial" w:cs="Arial"/>
                <w:color w:val="FF0000"/>
                <w:sz w:val="20"/>
                <w:szCs w:val="20"/>
              </w:rPr>
              <w:t>reason</w:t>
            </w:r>
            <w:r w:rsidRPr="00BB4553">
              <w:rPr>
                <w:rFonts w:ascii="Arial" w:hAnsi="Arial" w:cs="Arial"/>
                <w:sz w:val="20"/>
                <w:szCs w:val="20"/>
              </w:rPr>
              <w:t xml:space="preserve"> : CodeableConcept 0..1</w:t>
            </w:r>
          </w:p>
        </w:tc>
        <w:tc>
          <w:tcPr>
            <w:tcW w:w="1620" w:type="dxa"/>
            <w:vAlign w:val="center"/>
            <w:hideMark/>
          </w:tcPr>
          <w:p w14:paraId="105F21BE" w14:textId="77777777" w:rsidR="00F7460B" w:rsidRPr="00BB4553" w:rsidRDefault="00F7460B" w:rsidP="00EC0FEA">
            <w:pPr>
              <w:rPr>
                <w:rFonts w:ascii="Arial" w:hAnsi="Arial" w:cs="Arial"/>
                <w:sz w:val="20"/>
                <w:szCs w:val="20"/>
              </w:rPr>
            </w:pPr>
            <w:r w:rsidRPr="00BB4553">
              <w:rPr>
                <w:rFonts w:ascii="Arial" w:hAnsi="Arial" w:cs="Arial"/>
                <w:sz w:val="20"/>
                <w:szCs w:val="20"/>
              </w:rPr>
              <w:t>Reason activity is occurring</w:t>
            </w:r>
          </w:p>
        </w:tc>
        <w:tc>
          <w:tcPr>
            <w:tcW w:w="6750" w:type="dxa"/>
            <w:vAlign w:val="center"/>
            <w:hideMark/>
          </w:tcPr>
          <w:p w14:paraId="2C9E3DE2" w14:textId="77777777" w:rsidR="00F7460B" w:rsidRPr="00BB4553" w:rsidRDefault="00F7460B" w:rsidP="00EC0FEA">
            <w:pPr>
              <w:rPr>
                <w:rFonts w:ascii="Arial" w:hAnsi="Arial" w:cs="Arial"/>
                <w:color w:val="0000FF"/>
                <w:sz w:val="20"/>
                <w:szCs w:val="20"/>
              </w:rPr>
            </w:pPr>
            <w:r w:rsidRPr="00BB4553">
              <w:rPr>
                <w:rFonts w:ascii="Arial" w:hAnsi="Arial" w:cs="Arial"/>
                <w:color w:val="0000FF"/>
                <w:sz w:val="20"/>
                <w:szCs w:val="20"/>
              </w:rPr>
              <w:t>TBD</w:t>
            </w:r>
          </w:p>
        </w:tc>
        <w:tc>
          <w:tcPr>
            <w:tcW w:w="2340" w:type="dxa"/>
          </w:tcPr>
          <w:p w14:paraId="373D53AF" w14:textId="77777777" w:rsidR="00F7460B" w:rsidRPr="00BB4553" w:rsidRDefault="00F7460B" w:rsidP="00EC0FEA">
            <w:pPr>
              <w:rPr>
                <w:rFonts w:ascii="Arial" w:hAnsi="Arial" w:cs="Arial"/>
                <w:color w:val="0000FF"/>
                <w:sz w:val="20"/>
                <w:szCs w:val="20"/>
              </w:rPr>
            </w:pPr>
          </w:p>
        </w:tc>
      </w:tr>
      <w:tr w:rsidR="00EC0FEA" w:rsidRPr="000274FA" w14:paraId="586F9551" w14:textId="46C0243C" w:rsidTr="00D561FD">
        <w:trPr>
          <w:trHeight w:val="422"/>
        </w:trPr>
        <w:tc>
          <w:tcPr>
            <w:tcW w:w="13068" w:type="dxa"/>
            <w:gridSpan w:val="4"/>
            <w:shd w:val="clear" w:color="auto" w:fill="DBE5F1" w:themeFill="accent1" w:themeFillTint="33"/>
            <w:vAlign w:val="center"/>
          </w:tcPr>
          <w:p w14:paraId="543AEC76" w14:textId="07B6966C" w:rsidR="00EC0FEA" w:rsidRPr="000274FA" w:rsidRDefault="00EC0FEA" w:rsidP="00EC0FEA">
            <w:pPr>
              <w:rPr>
                <w:rFonts w:ascii="Arial" w:eastAsia="Times New Roman" w:hAnsi="Arial" w:cs="Arial"/>
                <w:b/>
                <w:sz w:val="22"/>
                <w:szCs w:val="20"/>
              </w:rPr>
            </w:pPr>
            <w:r w:rsidRPr="000274FA">
              <w:rPr>
                <w:rFonts w:ascii="Arial" w:eastAsia="Times New Roman" w:hAnsi="Arial" w:cs="Arial"/>
                <w:b/>
                <w:sz w:val="22"/>
                <w:szCs w:val="20"/>
              </w:rPr>
              <w:t xml:space="preserve">Resource – Provenance Agent  0..* – </w:t>
            </w:r>
            <w:r w:rsidRPr="000274FA">
              <w:rPr>
                <w:rFonts w:ascii="Arial" w:hAnsi="Arial" w:cs="Arial"/>
                <w:b/>
                <w:color w:val="000000" w:themeColor="text1"/>
                <w:kern w:val="24"/>
                <w:sz w:val="22"/>
                <w:szCs w:val="20"/>
              </w:rPr>
              <w:t>Person, organization, records, etc. involved in creating resource</w:t>
            </w:r>
          </w:p>
        </w:tc>
      </w:tr>
      <w:tr w:rsidR="00F7460B" w:rsidRPr="00BB4553" w14:paraId="6D11CBE2" w14:textId="738E3C76" w:rsidTr="00AF139B">
        <w:trPr>
          <w:trHeight w:val="584"/>
        </w:trPr>
        <w:tc>
          <w:tcPr>
            <w:tcW w:w="2358" w:type="dxa"/>
            <w:vAlign w:val="center"/>
            <w:hideMark/>
          </w:tcPr>
          <w:p w14:paraId="60A9E7A4" w14:textId="77777777" w:rsidR="00F7460B" w:rsidRPr="00BB4553" w:rsidRDefault="00F7460B" w:rsidP="00EC0FEA">
            <w:pPr>
              <w:textAlignment w:val="center"/>
              <w:rPr>
                <w:rFonts w:ascii="Arial" w:hAnsi="Arial" w:cs="Arial"/>
                <w:sz w:val="20"/>
                <w:szCs w:val="20"/>
              </w:rPr>
            </w:pPr>
            <w:r w:rsidRPr="00BB4553">
              <w:rPr>
                <w:rFonts w:ascii="Arial" w:hAnsi="Arial" w:cs="Arial"/>
                <w:color w:val="FF0000"/>
                <w:kern w:val="24"/>
                <w:sz w:val="20"/>
                <w:szCs w:val="20"/>
              </w:rPr>
              <w:t>role</w:t>
            </w:r>
            <w:r w:rsidRPr="00BB4553">
              <w:rPr>
                <w:rFonts w:ascii="Arial" w:hAnsi="Arial" w:cs="Arial"/>
                <w:color w:val="000000"/>
                <w:kern w:val="24"/>
                <w:sz w:val="20"/>
                <w:szCs w:val="20"/>
              </w:rPr>
              <w:t xml:space="preserve"> : Coding 1..1 « </w:t>
            </w:r>
            <w:r w:rsidRPr="00BB4553">
              <w:rPr>
                <w:rFonts w:ascii="Arial" w:hAnsi="Arial" w:cs="Arial"/>
                <w:color w:val="FF0000"/>
                <w:kern w:val="24"/>
                <w:sz w:val="20"/>
                <w:szCs w:val="20"/>
              </w:rPr>
              <w:t>ProvenanceAgentRole</w:t>
            </w:r>
            <w:r w:rsidRPr="00BB4553">
              <w:rPr>
                <w:rFonts w:ascii="Arial" w:hAnsi="Arial" w:cs="Arial"/>
                <w:color w:val="000000"/>
                <w:kern w:val="24"/>
                <w:sz w:val="20"/>
                <w:szCs w:val="20"/>
              </w:rPr>
              <w:t>+ »</w:t>
            </w:r>
          </w:p>
        </w:tc>
        <w:tc>
          <w:tcPr>
            <w:tcW w:w="1620" w:type="dxa"/>
            <w:vAlign w:val="center"/>
            <w:hideMark/>
          </w:tcPr>
          <w:p w14:paraId="71286F7E" w14:textId="7E5B5C96" w:rsidR="00F7460B" w:rsidRPr="00BB4553" w:rsidRDefault="00F7460B" w:rsidP="00EC0FEA">
            <w:pPr>
              <w:rPr>
                <w:rFonts w:ascii="Arial" w:eastAsia="Times New Roman" w:hAnsi="Arial" w:cs="Arial"/>
                <w:sz w:val="20"/>
                <w:szCs w:val="20"/>
              </w:rPr>
            </w:pPr>
            <w:r w:rsidRPr="00BB4553">
              <w:rPr>
                <w:rFonts w:ascii="Arial" w:eastAsia="Times New Roman" w:hAnsi="Arial" w:cs="Arial"/>
                <w:sz w:val="20"/>
                <w:szCs w:val="20"/>
              </w:rPr>
              <w:t>e.g. author | overseer | enterer | attester | source | cc</w:t>
            </w:r>
          </w:p>
        </w:tc>
        <w:tc>
          <w:tcPr>
            <w:tcW w:w="6750" w:type="dxa"/>
            <w:vAlign w:val="center"/>
            <w:hideMark/>
          </w:tcPr>
          <w:p w14:paraId="6C403CA8" w14:textId="442A2931"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Enterer:  </w:t>
            </w:r>
            <w:r w:rsidRPr="008B370E">
              <w:rPr>
                <w:rFonts w:ascii="Arial" w:hAnsi="Arial" w:cs="Arial"/>
                <w:color w:val="262626"/>
                <w:sz w:val="18"/>
                <w:szCs w:val="20"/>
              </w:rPr>
              <w:t>A person entering the data into the originating system</w:t>
            </w:r>
          </w:p>
          <w:p w14:paraId="392C2F73" w14:textId="207B03E9"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Performer:  </w:t>
            </w:r>
            <w:r w:rsidRPr="008B370E">
              <w:rPr>
                <w:rFonts w:ascii="Arial" w:hAnsi="Arial" w:cs="Arial"/>
                <w:color w:val="262626"/>
                <w:sz w:val="18"/>
                <w:szCs w:val="20"/>
              </w:rPr>
              <w:t>A person, animal, organization or device that who actually and principally carries out the activity</w:t>
            </w:r>
          </w:p>
          <w:p w14:paraId="2D99D03A" w14:textId="2A51C395"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Author:  </w:t>
            </w:r>
            <w:r w:rsidRPr="008B370E">
              <w:rPr>
                <w:rFonts w:ascii="Arial" w:hAnsi="Arial" w:cs="Arial"/>
                <w:color w:val="262626"/>
                <w:sz w:val="18"/>
                <w:szCs w:val="20"/>
              </w:rPr>
              <w:t>A party that originates the resource and therefore has responsibility for the information given in the resource and ownership of this resource</w:t>
            </w:r>
          </w:p>
          <w:p w14:paraId="3C44269C" w14:textId="1DC8FEFA"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Verifier:  </w:t>
            </w:r>
            <w:r w:rsidRPr="008B370E">
              <w:rPr>
                <w:rFonts w:ascii="Arial" w:hAnsi="Arial" w:cs="Arial"/>
                <w:color w:val="262626"/>
                <w:sz w:val="18"/>
                <w:szCs w:val="20"/>
              </w:rPr>
              <w:t>A person who verifies the correctness and appropriateness of activity</w:t>
            </w:r>
          </w:p>
          <w:p w14:paraId="74E48E65" w14:textId="42EA7A1D"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Attester:  </w:t>
            </w:r>
            <w:r w:rsidRPr="008B370E">
              <w:rPr>
                <w:rFonts w:ascii="Arial" w:hAnsi="Arial" w:cs="Arial"/>
                <w:color w:val="262626"/>
                <w:sz w:val="18"/>
                <w:szCs w:val="20"/>
              </w:rPr>
              <w:t>A verifier who attests to the accuracy of the resource</w:t>
            </w:r>
          </w:p>
          <w:p w14:paraId="16AF6795" w14:textId="385B7457"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Informant:  </w:t>
            </w:r>
            <w:r w:rsidRPr="008B370E">
              <w:rPr>
                <w:rFonts w:ascii="Arial" w:hAnsi="Arial" w:cs="Arial"/>
                <w:color w:val="262626"/>
                <w:sz w:val="18"/>
                <w:szCs w:val="20"/>
              </w:rPr>
              <w:t>A person who reported information that contributed to the resource</w:t>
            </w:r>
          </w:p>
          <w:p w14:paraId="72633C59" w14:textId="278B0439"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Source:  </w:t>
            </w:r>
            <w:r w:rsidRPr="008B370E">
              <w:rPr>
                <w:rFonts w:ascii="Arial" w:hAnsi="Arial" w:cs="Arial"/>
                <w:color w:val="262626"/>
                <w:sz w:val="18"/>
                <w:szCs w:val="20"/>
              </w:rPr>
              <w:t>An information source from which the portions of the resource are derived</w:t>
            </w:r>
          </w:p>
          <w:p w14:paraId="320746B4" w14:textId="1B2DD7A6"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Cc:  </w:t>
            </w:r>
            <w:r w:rsidRPr="008B370E">
              <w:rPr>
                <w:rFonts w:ascii="Arial" w:hAnsi="Arial" w:cs="Arial"/>
                <w:color w:val="262626"/>
                <w:sz w:val="18"/>
                <w:szCs w:val="20"/>
              </w:rPr>
              <w:t>A party, who may or should receive or who has received a copy of the resource or subsequent or derivative information of that resource</w:t>
            </w:r>
          </w:p>
          <w:p w14:paraId="458A312E" w14:textId="48B6C615"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Application:  </w:t>
            </w:r>
            <w:r w:rsidRPr="008B370E">
              <w:rPr>
                <w:rFonts w:ascii="Arial" w:hAnsi="Arial" w:cs="Arial"/>
                <w:color w:val="262626"/>
                <w:sz w:val="18"/>
                <w:szCs w:val="20"/>
              </w:rPr>
              <w:t>An application with a user interface that interacts with a person</w:t>
            </w:r>
          </w:p>
          <w:p w14:paraId="374A2AB6" w14:textId="26D9F81C" w:rsidR="00F7460B" w:rsidRPr="008B370E" w:rsidRDefault="00F7460B" w:rsidP="00EC0FEA">
            <w:pPr>
              <w:ind w:left="207" w:hanging="207"/>
              <w:textAlignment w:val="center"/>
              <w:rPr>
                <w:rFonts w:ascii="Arial" w:hAnsi="Arial" w:cs="Arial"/>
                <w:sz w:val="18"/>
                <w:szCs w:val="20"/>
              </w:rPr>
            </w:pPr>
            <w:r w:rsidRPr="008B370E">
              <w:rPr>
                <w:rFonts w:ascii="Arial" w:hAnsi="Arial" w:cs="Arial"/>
                <w:color w:val="000000"/>
                <w:kern w:val="24"/>
                <w:sz w:val="18"/>
                <w:szCs w:val="20"/>
              </w:rPr>
              <w:t xml:space="preserve">Daemon:  </w:t>
            </w:r>
            <w:r w:rsidRPr="008B370E">
              <w:rPr>
                <w:rFonts w:ascii="Arial" w:hAnsi="Arial" w:cs="Arial"/>
                <w:color w:val="262626"/>
                <w:sz w:val="18"/>
                <w:szCs w:val="20"/>
              </w:rPr>
              <w:t>A background process that transfers information from one place or form to another</w:t>
            </w:r>
          </w:p>
        </w:tc>
        <w:tc>
          <w:tcPr>
            <w:tcW w:w="2340" w:type="dxa"/>
          </w:tcPr>
          <w:p w14:paraId="32B273A7" w14:textId="77777777" w:rsidR="00F7460B" w:rsidRPr="00BB4553" w:rsidRDefault="00F7460B" w:rsidP="00EC0FEA">
            <w:pPr>
              <w:ind w:left="207" w:hanging="207"/>
              <w:textAlignment w:val="center"/>
              <w:rPr>
                <w:rFonts w:ascii="Arial" w:hAnsi="Arial" w:cs="Arial"/>
                <w:color w:val="000000"/>
                <w:kern w:val="24"/>
                <w:sz w:val="20"/>
                <w:szCs w:val="20"/>
              </w:rPr>
            </w:pPr>
          </w:p>
        </w:tc>
      </w:tr>
      <w:tr w:rsidR="00F7460B" w:rsidRPr="00BB4553" w14:paraId="145C3C91" w14:textId="030BA005" w:rsidTr="00AF139B">
        <w:trPr>
          <w:trHeight w:val="584"/>
        </w:trPr>
        <w:tc>
          <w:tcPr>
            <w:tcW w:w="2358" w:type="dxa"/>
            <w:vAlign w:val="center"/>
            <w:hideMark/>
          </w:tcPr>
          <w:p w14:paraId="25FF83BB" w14:textId="77777777" w:rsidR="00F7460B" w:rsidRPr="00BB4553" w:rsidRDefault="00F7460B" w:rsidP="00EC0FEA">
            <w:pPr>
              <w:textAlignment w:val="center"/>
              <w:rPr>
                <w:rFonts w:ascii="Arial" w:hAnsi="Arial" w:cs="Arial"/>
                <w:sz w:val="20"/>
                <w:szCs w:val="20"/>
              </w:rPr>
            </w:pPr>
            <w:r w:rsidRPr="00BB4553">
              <w:rPr>
                <w:rFonts w:ascii="Arial" w:hAnsi="Arial" w:cs="Arial"/>
                <w:color w:val="FF0000"/>
                <w:kern w:val="24"/>
                <w:sz w:val="20"/>
                <w:szCs w:val="20"/>
              </w:rPr>
              <w:t>type</w:t>
            </w:r>
            <w:r w:rsidRPr="00BB4553">
              <w:rPr>
                <w:rFonts w:ascii="Arial" w:hAnsi="Arial" w:cs="Arial"/>
                <w:color w:val="000000"/>
                <w:kern w:val="24"/>
                <w:sz w:val="20"/>
                <w:szCs w:val="20"/>
              </w:rPr>
              <w:t xml:space="preserve"> : Coding 1..1 « </w:t>
            </w:r>
            <w:r w:rsidRPr="00BB4553">
              <w:rPr>
                <w:rFonts w:ascii="Arial" w:hAnsi="Arial" w:cs="Arial"/>
                <w:color w:val="FF0000"/>
                <w:kern w:val="24"/>
                <w:sz w:val="20"/>
                <w:szCs w:val="20"/>
              </w:rPr>
              <w:t>ProvenanceAgentType</w:t>
            </w:r>
            <w:r w:rsidRPr="00BB4553">
              <w:rPr>
                <w:rFonts w:ascii="Arial" w:hAnsi="Arial" w:cs="Arial"/>
                <w:color w:val="000000"/>
                <w:kern w:val="24"/>
                <w:sz w:val="20"/>
                <w:szCs w:val="20"/>
              </w:rPr>
              <w:t xml:space="preserve">+ » </w:t>
            </w:r>
          </w:p>
        </w:tc>
        <w:tc>
          <w:tcPr>
            <w:tcW w:w="1620" w:type="dxa"/>
            <w:vAlign w:val="center"/>
            <w:hideMark/>
          </w:tcPr>
          <w:p w14:paraId="566D58E0" w14:textId="04BDBC03" w:rsidR="00F7460B" w:rsidRPr="00BB4553" w:rsidRDefault="00F7460B" w:rsidP="00EC0FEA">
            <w:pPr>
              <w:rPr>
                <w:rFonts w:ascii="Arial" w:eastAsia="Times New Roman" w:hAnsi="Arial" w:cs="Arial"/>
                <w:sz w:val="20"/>
                <w:szCs w:val="20"/>
              </w:rPr>
            </w:pPr>
            <w:r w:rsidRPr="00BB4553">
              <w:rPr>
                <w:rFonts w:ascii="Arial" w:eastAsia="Times New Roman" w:hAnsi="Arial" w:cs="Arial"/>
                <w:sz w:val="20"/>
                <w:szCs w:val="20"/>
              </w:rPr>
              <w:t>e.g. Resource | Person | Application | Record | Document</w:t>
            </w:r>
          </w:p>
        </w:tc>
        <w:tc>
          <w:tcPr>
            <w:tcW w:w="6750" w:type="dxa"/>
            <w:vAlign w:val="center"/>
            <w:hideMark/>
          </w:tcPr>
          <w:p w14:paraId="06667998" w14:textId="6894ADDE"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Person:  </w:t>
            </w:r>
            <w:r w:rsidRPr="008B370E">
              <w:rPr>
                <w:rFonts w:ascii="Arial" w:hAnsi="Arial" w:cs="Arial"/>
                <w:color w:val="262626"/>
                <w:sz w:val="18"/>
                <w:szCs w:val="20"/>
              </w:rPr>
              <w:t>The participant is a person acting on their on behalf or on behalf of the patient rather than as an practitioner for an organization. I.e. "not a healthcare provider"</w:t>
            </w:r>
          </w:p>
          <w:p w14:paraId="13BD96E8" w14:textId="2ADF1649"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Practitioner:  </w:t>
            </w:r>
            <w:r w:rsidRPr="008B370E">
              <w:rPr>
                <w:rFonts w:ascii="Arial" w:hAnsi="Arial" w:cs="Arial"/>
                <w:color w:val="262626"/>
                <w:sz w:val="18"/>
                <w:szCs w:val="20"/>
              </w:rPr>
              <w:t>The participant is a practitioner</w:t>
            </w:r>
          </w:p>
          <w:p w14:paraId="55D43F48" w14:textId="4B66BE65"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Organization:  </w:t>
            </w:r>
            <w:r w:rsidRPr="008B370E">
              <w:rPr>
                <w:rFonts w:ascii="Arial" w:hAnsi="Arial" w:cs="Arial"/>
                <w:color w:val="262626"/>
                <w:sz w:val="18"/>
                <w:szCs w:val="20"/>
              </w:rPr>
              <w:t>The participant is an organization</w:t>
            </w:r>
          </w:p>
          <w:p w14:paraId="2CAA2BB5" w14:textId="3FA2F44B"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Software:  </w:t>
            </w:r>
            <w:r w:rsidRPr="008B370E">
              <w:rPr>
                <w:rFonts w:ascii="Arial" w:hAnsi="Arial" w:cs="Arial"/>
                <w:color w:val="262626"/>
                <w:sz w:val="18"/>
                <w:szCs w:val="20"/>
              </w:rPr>
              <w:t>The participant is a software application</w:t>
            </w:r>
          </w:p>
          <w:p w14:paraId="7DAAEB2C" w14:textId="6982C5A6" w:rsidR="00F7460B" w:rsidRPr="008B370E" w:rsidRDefault="00F7460B" w:rsidP="00EC0FEA">
            <w:pPr>
              <w:ind w:left="207" w:hanging="207"/>
              <w:textAlignment w:val="center"/>
              <w:rPr>
                <w:rFonts w:ascii="Arial" w:hAnsi="Arial" w:cs="Arial"/>
                <w:color w:val="000000"/>
                <w:kern w:val="24"/>
                <w:sz w:val="18"/>
                <w:szCs w:val="20"/>
              </w:rPr>
            </w:pPr>
            <w:r w:rsidRPr="008B370E">
              <w:rPr>
                <w:rFonts w:ascii="Arial" w:hAnsi="Arial" w:cs="Arial"/>
                <w:color w:val="000000"/>
                <w:kern w:val="24"/>
                <w:sz w:val="18"/>
                <w:szCs w:val="20"/>
              </w:rPr>
              <w:t xml:space="preserve">Record:  </w:t>
            </w:r>
            <w:r w:rsidRPr="008B370E">
              <w:rPr>
                <w:rFonts w:ascii="Arial" w:hAnsi="Arial" w:cs="Arial"/>
                <w:color w:val="262626"/>
                <w:sz w:val="18"/>
                <w:szCs w:val="20"/>
              </w:rPr>
              <w:t>The participant is a logical record. The record itself participated in the activity</w:t>
            </w:r>
          </w:p>
          <w:p w14:paraId="3BF76F34" w14:textId="58E55A6E" w:rsidR="00F7460B" w:rsidRPr="008B370E" w:rsidRDefault="00F7460B" w:rsidP="00EC0FEA">
            <w:pPr>
              <w:ind w:left="207" w:hanging="207"/>
              <w:textAlignment w:val="center"/>
              <w:rPr>
                <w:rFonts w:ascii="Arial" w:hAnsi="Arial" w:cs="Arial"/>
                <w:sz w:val="18"/>
                <w:szCs w:val="20"/>
              </w:rPr>
            </w:pPr>
            <w:r w:rsidRPr="008B370E">
              <w:rPr>
                <w:rFonts w:ascii="Arial" w:hAnsi="Arial" w:cs="Arial"/>
                <w:color w:val="000000"/>
                <w:kern w:val="24"/>
                <w:sz w:val="18"/>
                <w:szCs w:val="20"/>
              </w:rPr>
              <w:t xml:space="preserve">Document:  </w:t>
            </w:r>
            <w:r w:rsidRPr="008B370E">
              <w:rPr>
                <w:rFonts w:ascii="Arial" w:hAnsi="Arial" w:cs="Arial"/>
                <w:color w:val="262626"/>
                <w:sz w:val="18"/>
                <w:szCs w:val="20"/>
              </w:rPr>
              <w:t>The participant is a document</w:t>
            </w:r>
          </w:p>
        </w:tc>
        <w:tc>
          <w:tcPr>
            <w:tcW w:w="2340" w:type="dxa"/>
          </w:tcPr>
          <w:p w14:paraId="700684D4" w14:textId="77777777" w:rsidR="00F7460B" w:rsidRPr="00BB4553" w:rsidRDefault="00F7460B" w:rsidP="00EC0FEA">
            <w:pPr>
              <w:ind w:left="207" w:hanging="207"/>
              <w:textAlignment w:val="center"/>
              <w:rPr>
                <w:rFonts w:ascii="Arial" w:hAnsi="Arial" w:cs="Arial"/>
                <w:color w:val="000000"/>
                <w:kern w:val="24"/>
                <w:sz w:val="20"/>
                <w:szCs w:val="20"/>
              </w:rPr>
            </w:pPr>
          </w:p>
        </w:tc>
      </w:tr>
    </w:tbl>
    <w:p w14:paraId="4655F22B" w14:textId="77777777" w:rsidR="00EF1E88" w:rsidRDefault="00EF1E88">
      <w:r>
        <w:br w:type="page"/>
      </w:r>
    </w:p>
    <w:tbl>
      <w:tblPr>
        <w:tblStyle w:val="TableGrid"/>
        <w:tblpPr w:leftFromText="180" w:rightFromText="180" w:vertAnchor="text" w:tblpY="1"/>
        <w:tblOverlap w:val="never"/>
        <w:tblW w:w="13068" w:type="dxa"/>
        <w:tblLayout w:type="fixed"/>
        <w:tblLook w:val="04A0" w:firstRow="1" w:lastRow="0" w:firstColumn="1" w:lastColumn="0" w:noHBand="0" w:noVBand="1"/>
      </w:tblPr>
      <w:tblGrid>
        <w:gridCol w:w="2358"/>
        <w:gridCol w:w="1620"/>
        <w:gridCol w:w="6750"/>
        <w:gridCol w:w="2340"/>
      </w:tblGrid>
      <w:tr w:rsidR="00F9342A" w:rsidRPr="006904E0" w14:paraId="534D131D" w14:textId="77777777" w:rsidTr="00317E59">
        <w:trPr>
          <w:cantSplit/>
          <w:trHeight w:val="147"/>
          <w:tblHeader/>
        </w:trPr>
        <w:tc>
          <w:tcPr>
            <w:tcW w:w="2358" w:type="dxa"/>
            <w:tcBorders>
              <w:top w:val="single" w:sz="12" w:space="0" w:color="auto"/>
              <w:left w:val="single" w:sz="12" w:space="0" w:color="auto"/>
              <w:bottom w:val="single" w:sz="12" w:space="0" w:color="auto"/>
            </w:tcBorders>
            <w:vAlign w:val="center"/>
            <w:hideMark/>
          </w:tcPr>
          <w:p w14:paraId="47DBEECB" w14:textId="77777777" w:rsidR="00F9342A" w:rsidRPr="006904E0" w:rsidRDefault="00F9342A" w:rsidP="00F9342A">
            <w:pPr>
              <w:rPr>
                <w:rFonts w:ascii="Arial" w:hAnsi="Arial" w:cs="Arial"/>
                <w:szCs w:val="22"/>
              </w:rPr>
            </w:pPr>
            <w:r>
              <w:rPr>
                <w:rFonts w:ascii="Arial" w:hAnsi="Arial" w:cs="Arial"/>
                <w:szCs w:val="22"/>
              </w:rPr>
              <w:lastRenderedPageBreak/>
              <w:t xml:space="preserve">Resource </w:t>
            </w:r>
            <w:r w:rsidRPr="006904E0">
              <w:rPr>
                <w:rFonts w:ascii="Arial" w:hAnsi="Arial" w:cs="Arial"/>
                <w:szCs w:val="22"/>
              </w:rPr>
              <w:t>Attribute</w:t>
            </w:r>
          </w:p>
        </w:tc>
        <w:tc>
          <w:tcPr>
            <w:tcW w:w="1620" w:type="dxa"/>
            <w:tcBorders>
              <w:top w:val="single" w:sz="12" w:space="0" w:color="auto"/>
              <w:bottom w:val="single" w:sz="12" w:space="0" w:color="auto"/>
            </w:tcBorders>
            <w:vAlign w:val="center"/>
            <w:hideMark/>
          </w:tcPr>
          <w:p w14:paraId="5B64C09B" w14:textId="77777777" w:rsidR="00F9342A" w:rsidRPr="006904E0" w:rsidRDefault="00F9342A" w:rsidP="00F9342A">
            <w:pPr>
              <w:rPr>
                <w:rFonts w:ascii="Arial" w:hAnsi="Arial" w:cs="Arial"/>
                <w:szCs w:val="22"/>
              </w:rPr>
            </w:pPr>
            <w:r w:rsidRPr="006904E0">
              <w:rPr>
                <w:rFonts w:ascii="Arial" w:hAnsi="Arial" w:cs="Arial"/>
                <w:szCs w:val="22"/>
              </w:rPr>
              <w:t>Description</w:t>
            </w:r>
          </w:p>
        </w:tc>
        <w:tc>
          <w:tcPr>
            <w:tcW w:w="6750" w:type="dxa"/>
            <w:tcBorders>
              <w:top w:val="single" w:sz="12" w:space="0" w:color="auto"/>
              <w:bottom w:val="single" w:sz="12" w:space="0" w:color="auto"/>
            </w:tcBorders>
            <w:vAlign w:val="center"/>
            <w:hideMark/>
          </w:tcPr>
          <w:p w14:paraId="433DD280" w14:textId="77777777" w:rsidR="00F9342A" w:rsidRPr="006904E0" w:rsidRDefault="00F9342A" w:rsidP="00F9342A">
            <w:pPr>
              <w:rPr>
                <w:rFonts w:ascii="Arial" w:hAnsi="Arial" w:cs="Arial"/>
                <w:szCs w:val="22"/>
              </w:rPr>
            </w:pPr>
            <w:r>
              <w:rPr>
                <w:rFonts w:ascii="Arial" w:hAnsi="Arial" w:cs="Arial"/>
                <w:szCs w:val="22"/>
              </w:rPr>
              <w:t>Code/</w:t>
            </w:r>
            <w:r w:rsidRPr="006904E0">
              <w:rPr>
                <w:rFonts w:ascii="Arial" w:hAnsi="Arial" w:cs="Arial"/>
                <w:szCs w:val="22"/>
              </w:rPr>
              <w:t>Value</w:t>
            </w:r>
            <w:r>
              <w:rPr>
                <w:rFonts w:ascii="Arial" w:hAnsi="Arial" w:cs="Arial"/>
                <w:szCs w:val="22"/>
              </w:rPr>
              <w:t>:  Description</w:t>
            </w:r>
          </w:p>
        </w:tc>
        <w:tc>
          <w:tcPr>
            <w:tcW w:w="2340" w:type="dxa"/>
            <w:tcBorders>
              <w:top w:val="single" w:sz="12" w:space="0" w:color="auto"/>
              <w:bottom w:val="single" w:sz="12" w:space="0" w:color="auto"/>
              <w:right w:val="single" w:sz="12" w:space="0" w:color="auto"/>
            </w:tcBorders>
          </w:tcPr>
          <w:p w14:paraId="35C14A53" w14:textId="77777777" w:rsidR="00F9342A" w:rsidRDefault="00F9342A" w:rsidP="00F9342A">
            <w:pPr>
              <w:rPr>
                <w:rFonts w:ascii="Arial" w:hAnsi="Arial" w:cs="Arial"/>
                <w:szCs w:val="22"/>
              </w:rPr>
            </w:pPr>
            <w:r>
              <w:rPr>
                <w:rFonts w:ascii="Arial" w:hAnsi="Arial" w:cs="Arial"/>
                <w:szCs w:val="22"/>
              </w:rPr>
              <w:t>Notes or Proposal</w:t>
            </w:r>
          </w:p>
        </w:tc>
      </w:tr>
      <w:tr w:rsidR="00EC0FEA" w:rsidRPr="000274FA" w14:paraId="373B95A8" w14:textId="4522AEE1" w:rsidTr="00D561FD">
        <w:trPr>
          <w:trHeight w:val="368"/>
        </w:trPr>
        <w:tc>
          <w:tcPr>
            <w:tcW w:w="13068" w:type="dxa"/>
            <w:gridSpan w:val="4"/>
            <w:shd w:val="clear" w:color="auto" w:fill="DBE5F1" w:themeFill="accent1" w:themeFillTint="33"/>
            <w:vAlign w:val="center"/>
          </w:tcPr>
          <w:p w14:paraId="5E9BD3DD" w14:textId="65248D84" w:rsidR="00EC0FEA" w:rsidRPr="000274FA" w:rsidRDefault="00EC0FEA" w:rsidP="00EC0FEA">
            <w:pPr>
              <w:textAlignment w:val="center"/>
              <w:rPr>
                <w:rFonts w:ascii="Arial" w:hAnsi="Arial" w:cs="Arial"/>
                <w:b/>
                <w:color w:val="000000"/>
                <w:kern w:val="24"/>
                <w:sz w:val="22"/>
                <w:szCs w:val="20"/>
              </w:rPr>
            </w:pPr>
            <w:r w:rsidRPr="000274FA">
              <w:rPr>
                <w:rFonts w:ascii="Arial" w:hAnsi="Arial" w:cs="Arial"/>
                <w:b/>
                <w:color w:val="000000"/>
                <w:kern w:val="24"/>
                <w:sz w:val="22"/>
                <w:szCs w:val="20"/>
              </w:rPr>
              <w:t>Resource – SecurityEvent.Event  1..1 – What was done</w:t>
            </w:r>
          </w:p>
        </w:tc>
      </w:tr>
      <w:tr w:rsidR="00F7460B" w:rsidRPr="00BB4553" w14:paraId="2B367770" w14:textId="1B1BB53B" w:rsidTr="00EF1E88">
        <w:trPr>
          <w:trHeight w:val="584"/>
        </w:trPr>
        <w:tc>
          <w:tcPr>
            <w:tcW w:w="2358" w:type="dxa"/>
            <w:vAlign w:val="center"/>
          </w:tcPr>
          <w:p w14:paraId="371EFE6C" w14:textId="7F76E3E0" w:rsidR="00F7460B" w:rsidRPr="00BB4553" w:rsidRDefault="00F7460B" w:rsidP="00EC0FEA">
            <w:pPr>
              <w:textAlignment w:val="center"/>
              <w:rPr>
                <w:rFonts w:ascii="Arial" w:hAnsi="Arial" w:cs="Arial"/>
                <w:color w:val="FF0000"/>
                <w:kern w:val="24"/>
                <w:sz w:val="20"/>
                <w:szCs w:val="20"/>
              </w:rPr>
            </w:pPr>
            <w:r w:rsidRPr="00BB4553">
              <w:rPr>
                <w:rFonts w:ascii="Arial" w:hAnsi="Arial" w:cs="Arial"/>
                <w:color w:val="FF0000"/>
                <w:kern w:val="24"/>
                <w:sz w:val="20"/>
                <w:szCs w:val="20"/>
              </w:rPr>
              <w:t>type</w:t>
            </w:r>
            <w:r w:rsidRPr="00BB4553">
              <w:rPr>
                <w:rFonts w:ascii="Arial" w:hAnsi="Arial" w:cs="Arial"/>
                <w:color w:val="000000"/>
                <w:kern w:val="24"/>
                <w:sz w:val="20"/>
                <w:szCs w:val="20"/>
              </w:rPr>
              <w:t xml:space="preserve"> : CodeableConcept 1..1 « </w:t>
            </w:r>
            <w:r w:rsidRPr="00BB4553">
              <w:rPr>
                <w:rFonts w:ascii="Arial" w:hAnsi="Arial" w:cs="Arial"/>
                <w:color w:val="FF0000"/>
                <w:kern w:val="24"/>
                <w:sz w:val="20"/>
                <w:szCs w:val="20"/>
              </w:rPr>
              <w:t xml:space="preserve">SecurityEventType+ </w:t>
            </w:r>
            <w:r w:rsidRPr="00BB4553">
              <w:rPr>
                <w:rFonts w:ascii="Arial" w:hAnsi="Arial" w:cs="Arial"/>
                <w:color w:val="000000"/>
                <w:kern w:val="24"/>
                <w:sz w:val="20"/>
                <w:szCs w:val="20"/>
              </w:rPr>
              <w:t>»</w:t>
            </w:r>
          </w:p>
        </w:tc>
        <w:tc>
          <w:tcPr>
            <w:tcW w:w="1620" w:type="dxa"/>
            <w:vAlign w:val="center"/>
          </w:tcPr>
          <w:p w14:paraId="3B135225" w14:textId="0F11104C" w:rsidR="00F7460B" w:rsidRPr="00BB4553" w:rsidRDefault="00F7460B" w:rsidP="00EC0FEA">
            <w:pPr>
              <w:rPr>
                <w:rFonts w:ascii="Arial" w:eastAsia="Times New Roman" w:hAnsi="Arial" w:cs="Arial"/>
                <w:sz w:val="20"/>
                <w:szCs w:val="20"/>
              </w:rPr>
            </w:pPr>
            <w:r w:rsidRPr="00BB4553">
              <w:rPr>
                <w:rFonts w:ascii="Arial" w:hAnsi="Arial" w:cs="Arial"/>
                <w:color w:val="000000" w:themeColor="text1"/>
                <w:kern w:val="24"/>
                <w:sz w:val="20"/>
                <w:szCs w:val="20"/>
              </w:rPr>
              <w:t xml:space="preserve">Type/identifier of event </w:t>
            </w:r>
          </w:p>
        </w:tc>
        <w:tc>
          <w:tcPr>
            <w:tcW w:w="6750" w:type="dxa"/>
            <w:vAlign w:val="center"/>
          </w:tcPr>
          <w:p w14:paraId="7642840F" w14:textId="77777777" w:rsidR="00F7460B" w:rsidRPr="008B370E" w:rsidRDefault="00F7460B" w:rsidP="00EC0FEA">
            <w:pPr>
              <w:textAlignment w:val="center"/>
              <w:rPr>
                <w:rFonts w:ascii="Arial" w:hAnsi="Arial" w:cs="Arial"/>
                <w:color w:val="000000" w:themeColor="text1"/>
                <w:kern w:val="24"/>
                <w:sz w:val="18"/>
                <w:szCs w:val="20"/>
              </w:rPr>
            </w:pPr>
            <w:r w:rsidRPr="008B370E">
              <w:rPr>
                <w:rFonts w:ascii="Arial" w:hAnsi="Arial" w:cs="Arial"/>
                <w:color w:val="000000" w:themeColor="text1"/>
                <w:kern w:val="24"/>
                <w:sz w:val="18"/>
                <w:szCs w:val="20"/>
              </w:rPr>
              <w:t>Rest</w:t>
            </w:r>
          </w:p>
          <w:p w14:paraId="6F433845" w14:textId="7FE4594B"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themeColor="text1"/>
                <w:kern w:val="24"/>
                <w:sz w:val="18"/>
                <w:szCs w:val="20"/>
              </w:rPr>
              <w:t>+ DICOM codeset</w:t>
            </w:r>
          </w:p>
        </w:tc>
        <w:tc>
          <w:tcPr>
            <w:tcW w:w="2340" w:type="dxa"/>
          </w:tcPr>
          <w:p w14:paraId="11045A26" w14:textId="77777777" w:rsidR="00F7460B" w:rsidRPr="00BB4553" w:rsidRDefault="00F7460B" w:rsidP="00EC0FEA">
            <w:pPr>
              <w:textAlignment w:val="center"/>
              <w:rPr>
                <w:rFonts w:ascii="Arial" w:hAnsi="Arial" w:cs="Arial"/>
                <w:color w:val="000000" w:themeColor="text1"/>
                <w:kern w:val="24"/>
                <w:sz w:val="20"/>
                <w:szCs w:val="20"/>
              </w:rPr>
            </w:pPr>
          </w:p>
        </w:tc>
      </w:tr>
      <w:tr w:rsidR="00F7460B" w:rsidRPr="00BB4553" w14:paraId="6DEFBC7B" w14:textId="6F0322BE" w:rsidTr="00EF1E88">
        <w:trPr>
          <w:trHeight w:val="584"/>
        </w:trPr>
        <w:tc>
          <w:tcPr>
            <w:tcW w:w="2358" w:type="dxa"/>
            <w:vAlign w:val="center"/>
          </w:tcPr>
          <w:p w14:paraId="3DE5A74B" w14:textId="22731F29" w:rsidR="00F7460B" w:rsidRPr="00BB4553" w:rsidRDefault="00F7460B" w:rsidP="00EC0FEA">
            <w:pPr>
              <w:textAlignment w:val="center"/>
              <w:rPr>
                <w:rFonts w:ascii="Arial" w:hAnsi="Arial" w:cs="Arial"/>
                <w:color w:val="FF0000"/>
                <w:kern w:val="24"/>
                <w:sz w:val="20"/>
                <w:szCs w:val="20"/>
              </w:rPr>
            </w:pPr>
            <w:r w:rsidRPr="00BB4553">
              <w:rPr>
                <w:rFonts w:ascii="Arial" w:hAnsi="Arial" w:cs="Arial"/>
                <w:color w:val="FF0000"/>
                <w:kern w:val="24"/>
                <w:sz w:val="20"/>
                <w:szCs w:val="20"/>
              </w:rPr>
              <w:t>subtype</w:t>
            </w:r>
            <w:r w:rsidRPr="00BB4553">
              <w:rPr>
                <w:rFonts w:ascii="Arial" w:hAnsi="Arial" w:cs="Arial"/>
                <w:color w:val="000000"/>
                <w:kern w:val="24"/>
                <w:sz w:val="20"/>
                <w:szCs w:val="20"/>
              </w:rPr>
              <w:t xml:space="preserve"> : CodeableConcept 0..* « </w:t>
            </w:r>
            <w:r w:rsidRPr="00BB4553">
              <w:rPr>
                <w:rFonts w:ascii="Arial" w:hAnsi="Arial" w:cs="Arial"/>
                <w:color w:val="FF0000"/>
                <w:kern w:val="24"/>
                <w:sz w:val="20"/>
                <w:szCs w:val="20"/>
              </w:rPr>
              <w:t xml:space="preserve">SecurityEventSubType+ </w:t>
            </w:r>
            <w:r w:rsidRPr="00BB4553">
              <w:rPr>
                <w:rFonts w:ascii="Arial" w:hAnsi="Arial" w:cs="Arial"/>
                <w:color w:val="000000"/>
                <w:kern w:val="24"/>
                <w:sz w:val="20"/>
                <w:szCs w:val="20"/>
              </w:rPr>
              <w:t>»</w:t>
            </w:r>
          </w:p>
        </w:tc>
        <w:tc>
          <w:tcPr>
            <w:tcW w:w="1620" w:type="dxa"/>
            <w:vAlign w:val="center"/>
          </w:tcPr>
          <w:p w14:paraId="2E4FB8A5" w14:textId="357F22F0" w:rsidR="00F7460B" w:rsidRPr="00BB4553" w:rsidRDefault="00F7460B" w:rsidP="00EC0FEA">
            <w:pPr>
              <w:rPr>
                <w:rFonts w:ascii="Arial" w:eastAsia="Times New Roman" w:hAnsi="Arial" w:cs="Arial"/>
                <w:sz w:val="20"/>
                <w:szCs w:val="20"/>
              </w:rPr>
            </w:pPr>
            <w:r w:rsidRPr="00BB4553">
              <w:rPr>
                <w:rFonts w:ascii="Arial" w:hAnsi="Arial" w:cs="Arial"/>
                <w:color w:val="000000" w:themeColor="text1"/>
                <w:kern w:val="24"/>
                <w:sz w:val="20"/>
                <w:szCs w:val="20"/>
              </w:rPr>
              <w:t xml:space="preserve">More specific type/id for the event </w:t>
            </w:r>
          </w:p>
        </w:tc>
        <w:tc>
          <w:tcPr>
            <w:tcW w:w="6750" w:type="dxa"/>
            <w:vAlign w:val="center"/>
          </w:tcPr>
          <w:p w14:paraId="1F6AFC85" w14:textId="0E20D398" w:rsidR="00EB4649" w:rsidRPr="008B370E" w:rsidRDefault="00A86999" w:rsidP="00EC0FEA">
            <w:pPr>
              <w:textAlignment w:val="center"/>
              <w:rPr>
                <w:rFonts w:ascii="Arial" w:hAnsi="Arial" w:cs="Arial"/>
                <w:color w:val="000000"/>
                <w:kern w:val="24"/>
                <w:sz w:val="18"/>
                <w:szCs w:val="20"/>
              </w:rPr>
            </w:pPr>
            <w:bookmarkStart w:id="2" w:name="OLE_LINK20"/>
            <w:bookmarkStart w:id="3" w:name="OLE_LINK23"/>
            <w:r w:rsidRPr="008B370E">
              <w:rPr>
                <w:rFonts w:ascii="Arial" w:hAnsi="Arial" w:cs="Arial"/>
                <w:color w:val="000000"/>
                <w:kern w:val="24"/>
                <w:sz w:val="18"/>
                <w:szCs w:val="20"/>
              </w:rPr>
              <w:t>[Noted as incomplete, no definitions</w:t>
            </w:r>
            <w:r w:rsidR="00F9342A">
              <w:rPr>
                <w:rFonts w:ascii="Arial" w:hAnsi="Arial" w:cs="Arial"/>
                <w:color w:val="000000"/>
                <w:kern w:val="24"/>
                <w:sz w:val="18"/>
                <w:szCs w:val="20"/>
              </w:rPr>
              <w:t xml:space="preserve"> </w:t>
            </w:r>
            <w:bookmarkStart w:id="4" w:name="_GoBack"/>
            <w:bookmarkEnd w:id="4"/>
            <w:r w:rsidR="00F9342A">
              <w:rPr>
                <w:rFonts w:ascii="Arial" w:hAnsi="Arial" w:cs="Arial"/>
                <w:color w:val="000000"/>
                <w:kern w:val="24"/>
                <w:sz w:val="18"/>
                <w:szCs w:val="20"/>
              </w:rPr>
              <w:t>– 23</w:t>
            </w:r>
            <w:r w:rsidR="00EB4649" w:rsidRPr="008B370E">
              <w:rPr>
                <w:rFonts w:ascii="Arial" w:hAnsi="Arial" w:cs="Arial"/>
                <w:color w:val="000000"/>
                <w:kern w:val="24"/>
                <w:sz w:val="18"/>
                <w:szCs w:val="20"/>
              </w:rPr>
              <w:t xml:space="preserve"> Sep 2014]</w:t>
            </w:r>
          </w:p>
          <w:bookmarkEnd w:id="2"/>
          <w:bookmarkEnd w:id="3"/>
          <w:p w14:paraId="624F16A0" w14:textId="09F1E1AA"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Read</w:t>
            </w:r>
          </w:p>
          <w:p w14:paraId="0C2E4994"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Vread</w:t>
            </w:r>
          </w:p>
          <w:p w14:paraId="5DB6E2B8"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Update</w:t>
            </w:r>
          </w:p>
          <w:p w14:paraId="6B660A7E"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Delete</w:t>
            </w:r>
          </w:p>
          <w:p w14:paraId="04334B78"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Validate</w:t>
            </w:r>
          </w:p>
          <w:p w14:paraId="0F8C2B86"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Create</w:t>
            </w:r>
          </w:p>
          <w:p w14:paraId="1092BC1F"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History-instance</w:t>
            </w:r>
          </w:p>
          <w:p w14:paraId="5102CFFE"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History-type</w:t>
            </w:r>
          </w:p>
          <w:p w14:paraId="393F26DD"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History-system</w:t>
            </w:r>
          </w:p>
          <w:p w14:paraId="333BDB00"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Search-type</w:t>
            </w:r>
          </w:p>
          <w:p w14:paraId="4BA047DF"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Search-system</w:t>
            </w:r>
          </w:p>
          <w:p w14:paraId="26EA6B1E"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Transaction</w:t>
            </w:r>
          </w:p>
          <w:p w14:paraId="436B67F6" w14:textId="7656ED8E"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 DICOM codeset</w:t>
            </w:r>
          </w:p>
        </w:tc>
        <w:tc>
          <w:tcPr>
            <w:tcW w:w="2340" w:type="dxa"/>
          </w:tcPr>
          <w:p w14:paraId="6658C30A" w14:textId="77777777" w:rsidR="00F7460B" w:rsidRPr="00BB4553" w:rsidRDefault="00F7460B" w:rsidP="00EC0FEA">
            <w:pPr>
              <w:textAlignment w:val="center"/>
              <w:rPr>
                <w:rFonts w:ascii="Arial" w:hAnsi="Arial" w:cs="Arial"/>
                <w:color w:val="000000"/>
                <w:kern w:val="24"/>
                <w:sz w:val="20"/>
                <w:szCs w:val="20"/>
              </w:rPr>
            </w:pPr>
          </w:p>
        </w:tc>
      </w:tr>
      <w:tr w:rsidR="00F7460B" w:rsidRPr="00BB4553" w14:paraId="298ED926" w14:textId="763F45C0" w:rsidTr="00EF1E88">
        <w:trPr>
          <w:trHeight w:val="584"/>
        </w:trPr>
        <w:tc>
          <w:tcPr>
            <w:tcW w:w="2358" w:type="dxa"/>
            <w:vAlign w:val="center"/>
          </w:tcPr>
          <w:p w14:paraId="04C53C00" w14:textId="0FF758B3" w:rsidR="00F7460B" w:rsidRPr="00BB4553" w:rsidRDefault="00F7460B" w:rsidP="00EC0FEA">
            <w:pPr>
              <w:textAlignment w:val="center"/>
              <w:rPr>
                <w:rFonts w:ascii="Arial" w:hAnsi="Arial" w:cs="Arial"/>
                <w:color w:val="FF0000"/>
                <w:kern w:val="24"/>
                <w:sz w:val="20"/>
                <w:szCs w:val="20"/>
              </w:rPr>
            </w:pPr>
            <w:r w:rsidRPr="00BB4553">
              <w:rPr>
                <w:rFonts w:ascii="Arial" w:hAnsi="Arial" w:cs="Arial"/>
                <w:color w:val="FF0000"/>
                <w:kern w:val="24"/>
                <w:sz w:val="20"/>
                <w:szCs w:val="20"/>
              </w:rPr>
              <w:t>action</w:t>
            </w:r>
            <w:r w:rsidRPr="00BB4553">
              <w:rPr>
                <w:rFonts w:ascii="Arial" w:hAnsi="Arial" w:cs="Arial"/>
                <w:color w:val="000000"/>
                <w:kern w:val="24"/>
                <w:sz w:val="20"/>
                <w:szCs w:val="20"/>
              </w:rPr>
              <w:t xml:space="preserve"> : code 0..1 « </w:t>
            </w:r>
            <w:r w:rsidRPr="00BB4553">
              <w:rPr>
                <w:rFonts w:ascii="Arial" w:hAnsi="Arial" w:cs="Arial"/>
                <w:color w:val="FF0000"/>
                <w:kern w:val="24"/>
                <w:sz w:val="20"/>
                <w:szCs w:val="20"/>
              </w:rPr>
              <w:t>SecurityEventAction</w:t>
            </w:r>
            <w:r w:rsidRPr="00BB4553">
              <w:rPr>
                <w:rFonts w:ascii="Arial" w:hAnsi="Arial" w:cs="Arial"/>
                <w:color w:val="000000"/>
                <w:kern w:val="24"/>
                <w:sz w:val="20"/>
                <w:szCs w:val="20"/>
              </w:rPr>
              <w:t xml:space="preserve"> »</w:t>
            </w:r>
          </w:p>
        </w:tc>
        <w:tc>
          <w:tcPr>
            <w:tcW w:w="1620" w:type="dxa"/>
            <w:vAlign w:val="center"/>
          </w:tcPr>
          <w:p w14:paraId="1D9B73B7" w14:textId="11F1D89A" w:rsidR="00F7460B" w:rsidRPr="00BB4553" w:rsidRDefault="00F7460B" w:rsidP="00EC0FEA">
            <w:pPr>
              <w:rPr>
                <w:rFonts w:ascii="Arial" w:eastAsia="Times New Roman" w:hAnsi="Arial" w:cs="Arial"/>
                <w:sz w:val="20"/>
                <w:szCs w:val="20"/>
              </w:rPr>
            </w:pPr>
            <w:r w:rsidRPr="00BB4553">
              <w:rPr>
                <w:rFonts w:ascii="Arial" w:hAnsi="Arial" w:cs="Arial"/>
                <w:color w:val="000000" w:themeColor="text1"/>
                <w:kern w:val="24"/>
                <w:sz w:val="20"/>
                <w:szCs w:val="20"/>
              </w:rPr>
              <w:t xml:space="preserve">Type of action performed during the event </w:t>
            </w:r>
          </w:p>
        </w:tc>
        <w:tc>
          <w:tcPr>
            <w:tcW w:w="6750" w:type="dxa"/>
            <w:vAlign w:val="center"/>
          </w:tcPr>
          <w:p w14:paraId="060F5574"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C) Create</w:t>
            </w:r>
          </w:p>
          <w:p w14:paraId="154DFDE3"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R) Read/view/print</w:t>
            </w:r>
          </w:p>
          <w:p w14:paraId="6C11B086"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U) Update</w:t>
            </w:r>
          </w:p>
          <w:p w14:paraId="7DADF452" w14:textId="77777777"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D) Delete</w:t>
            </w:r>
          </w:p>
          <w:p w14:paraId="6FB2F14B" w14:textId="1582E082" w:rsidR="00F7460B" w:rsidRPr="008B370E" w:rsidRDefault="00F7460B" w:rsidP="00EC0FEA">
            <w:pPr>
              <w:textAlignment w:val="center"/>
              <w:rPr>
                <w:rFonts w:ascii="Arial" w:hAnsi="Arial" w:cs="Arial"/>
                <w:color w:val="000000"/>
                <w:kern w:val="24"/>
                <w:sz w:val="18"/>
                <w:szCs w:val="20"/>
              </w:rPr>
            </w:pPr>
            <w:r w:rsidRPr="008B370E">
              <w:rPr>
                <w:rFonts w:ascii="Arial" w:hAnsi="Arial" w:cs="Arial"/>
                <w:color w:val="000000"/>
                <w:kern w:val="24"/>
                <w:sz w:val="18"/>
                <w:szCs w:val="20"/>
              </w:rPr>
              <w:t>E) Execute.</w:t>
            </w:r>
          </w:p>
        </w:tc>
        <w:tc>
          <w:tcPr>
            <w:tcW w:w="2340" w:type="dxa"/>
          </w:tcPr>
          <w:p w14:paraId="7463BEE6" w14:textId="77777777" w:rsidR="00F7460B" w:rsidRPr="00BB4553" w:rsidRDefault="00F7460B" w:rsidP="00EC0FEA">
            <w:pPr>
              <w:textAlignment w:val="center"/>
              <w:rPr>
                <w:rFonts w:ascii="Arial" w:hAnsi="Arial" w:cs="Arial"/>
                <w:color w:val="000000"/>
                <w:kern w:val="24"/>
                <w:sz w:val="20"/>
                <w:szCs w:val="20"/>
              </w:rPr>
            </w:pPr>
          </w:p>
        </w:tc>
      </w:tr>
      <w:tr w:rsidR="00F7460B" w:rsidRPr="00BB4553" w14:paraId="5400A6B7" w14:textId="319F69FA" w:rsidTr="008B370E">
        <w:trPr>
          <w:trHeight w:val="584"/>
        </w:trPr>
        <w:tc>
          <w:tcPr>
            <w:tcW w:w="2358" w:type="dxa"/>
            <w:vAlign w:val="center"/>
          </w:tcPr>
          <w:p w14:paraId="775DE2E9" w14:textId="53E31EE4" w:rsidR="00F7460B" w:rsidRPr="00BB4553" w:rsidRDefault="00F7460B" w:rsidP="00EC0FEA">
            <w:pPr>
              <w:textAlignment w:val="center"/>
              <w:rPr>
                <w:rFonts w:ascii="Arial" w:hAnsi="Arial" w:cs="Arial"/>
                <w:color w:val="FF0000"/>
                <w:kern w:val="24"/>
                <w:sz w:val="20"/>
                <w:szCs w:val="20"/>
              </w:rPr>
            </w:pPr>
            <w:r w:rsidRPr="00BB4553">
              <w:rPr>
                <w:rFonts w:ascii="Arial" w:hAnsi="Arial" w:cs="Arial"/>
                <w:i/>
                <w:iCs/>
                <w:color w:val="0000FF"/>
                <w:kern w:val="24"/>
                <w:sz w:val="20"/>
                <w:szCs w:val="20"/>
              </w:rPr>
              <w:t xml:space="preserve">reason </w:t>
            </w:r>
            <w:r w:rsidRPr="00BB4553">
              <w:rPr>
                <w:rFonts w:ascii="Arial" w:hAnsi="Arial" w:cs="Arial"/>
                <w:i/>
                <w:iCs/>
                <w:color w:val="000000"/>
                <w:kern w:val="24"/>
                <w:sz w:val="20"/>
                <w:szCs w:val="20"/>
              </w:rPr>
              <w:t>: CodeableConcept 0..1</w:t>
            </w:r>
          </w:p>
        </w:tc>
        <w:tc>
          <w:tcPr>
            <w:tcW w:w="1620" w:type="dxa"/>
            <w:vAlign w:val="center"/>
          </w:tcPr>
          <w:p w14:paraId="67D70778" w14:textId="4B24FD2D" w:rsidR="00F7460B" w:rsidRPr="00BB4553" w:rsidRDefault="00F7460B" w:rsidP="00EC0FEA">
            <w:pPr>
              <w:rPr>
                <w:rFonts w:ascii="Arial" w:eastAsia="Times New Roman" w:hAnsi="Arial" w:cs="Arial"/>
                <w:sz w:val="20"/>
                <w:szCs w:val="20"/>
              </w:rPr>
            </w:pPr>
            <w:r w:rsidRPr="00BB4553">
              <w:rPr>
                <w:rFonts w:ascii="Arial" w:hAnsi="Arial" w:cs="Arial"/>
                <w:color w:val="0000FF"/>
                <w:sz w:val="20"/>
                <w:szCs w:val="20"/>
              </w:rPr>
              <w:t>Reason activity is occurring</w:t>
            </w:r>
          </w:p>
        </w:tc>
        <w:tc>
          <w:tcPr>
            <w:tcW w:w="6750" w:type="dxa"/>
            <w:vAlign w:val="center"/>
          </w:tcPr>
          <w:p w14:paraId="3F466621" w14:textId="2CC2C29C" w:rsidR="00F7460B" w:rsidRPr="008B370E" w:rsidRDefault="008B370E" w:rsidP="00EC0FEA">
            <w:pPr>
              <w:textAlignment w:val="center"/>
              <w:rPr>
                <w:rFonts w:ascii="Arial" w:hAnsi="Arial" w:cs="Arial"/>
                <w:kern w:val="24"/>
                <w:sz w:val="20"/>
                <w:szCs w:val="20"/>
              </w:rPr>
            </w:pPr>
            <w:r w:rsidRPr="008B370E">
              <w:rPr>
                <w:rFonts w:ascii="Arial" w:hAnsi="Arial" w:cs="Arial"/>
                <w:kern w:val="24"/>
                <w:sz w:val="20"/>
                <w:szCs w:val="20"/>
              </w:rPr>
              <w:t>[None]</w:t>
            </w:r>
          </w:p>
        </w:tc>
        <w:tc>
          <w:tcPr>
            <w:tcW w:w="2340" w:type="dxa"/>
            <w:vAlign w:val="center"/>
          </w:tcPr>
          <w:p w14:paraId="4BB16F5D" w14:textId="1F5450E1" w:rsidR="00F7460B" w:rsidRPr="00BB4553" w:rsidRDefault="00D5035E" w:rsidP="008B370E">
            <w:pPr>
              <w:textAlignment w:val="center"/>
              <w:rPr>
                <w:rFonts w:ascii="Arial" w:hAnsi="Arial" w:cs="Arial"/>
                <w:color w:val="0000FF"/>
                <w:kern w:val="24"/>
                <w:sz w:val="20"/>
                <w:szCs w:val="20"/>
              </w:rPr>
            </w:pPr>
            <w:r>
              <w:rPr>
                <w:rFonts w:ascii="Arial" w:hAnsi="Arial" w:cs="Arial"/>
                <w:color w:val="0000FF"/>
                <w:kern w:val="24"/>
                <w:sz w:val="20"/>
                <w:szCs w:val="20"/>
              </w:rPr>
              <w:t>TBD</w:t>
            </w:r>
          </w:p>
        </w:tc>
      </w:tr>
      <w:tr w:rsidR="00EC0FEA" w:rsidRPr="00BB4553" w14:paraId="6DF6F6E1" w14:textId="710A30ED" w:rsidTr="00D561FD">
        <w:trPr>
          <w:trHeight w:val="467"/>
        </w:trPr>
        <w:tc>
          <w:tcPr>
            <w:tcW w:w="13068" w:type="dxa"/>
            <w:gridSpan w:val="4"/>
            <w:shd w:val="clear" w:color="auto" w:fill="DBE5F1" w:themeFill="accent1" w:themeFillTint="33"/>
            <w:vAlign w:val="center"/>
          </w:tcPr>
          <w:p w14:paraId="2F03F4C0" w14:textId="0D9C7065" w:rsidR="00EC0FEA" w:rsidRPr="000274FA" w:rsidRDefault="00EC0FEA" w:rsidP="00EC0FEA">
            <w:pPr>
              <w:textAlignment w:val="center"/>
              <w:rPr>
                <w:rFonts w:ascii="Arial" w:hAnsi="Arial" w:cs="Arial"/>
                <w:b/>
                <w:kern w:val="24"/>
                <w:sz w:val="22"/>
                <w:szCs w:val="20"/>
              </w:rPr>
            </w:pPr>
            <w:r w:rsidRPr="000274FA">
              <w:rPr>
                <w:rFonts w:ascii="Arial" w:hAnsi="Arial" w:cs="Arial"/>
                <w:b/>
                <w:kern w:val="24"/>
                <w:sz w:val="22"/>
                <w:szCs w:val="20"/>
              </w:rPr>
              <w:t>Resource – SecurityEvent.Source  1..1 – Application systems and processes</w:t>
            </w:r>
          </w:p>
        </w:tc>
      </w:tr>
      <w:tr w:rsidR="00F7460B" w:rsidRPr="00BB4553" w14:paraId="3C9C834D" w14:textId="45D13EF2" w:rsidTr="00EF1E88">
        <w:trPr>
          <w:trHeight w:val="584"/>
        </w:trPr>
        <w:tc>
          <w:tcPr>
            <w:tcW w:w="2358" w:type="dxa"/>
            <w:vAlign w:val="center"/>
          </w:tcPr>
          <w:p w14:paraId="2355A747" w14:textId="6BF845CF"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type</w:t>
            </w:r>
            <w:r w:rsidRPr="00BB4553">
              <w:rPr>
                <w:rFonts w:ascii="Arial" w:hAnsi="Arial" w:cs="Arial"/>
                <w:color w:val="000000"/>
                <w:kern w:val="24"/>
                <w:sz w:val="20"/>
                <w:szCs w:val="20"/>
              </w:rPr>
              <w:t xml:space="preserve"> : CodeableConcept 1..1 « </w:t>
            </w:r>
            <w:r w:rsidRPr="00BB4553">
              <w:rPr>
                <w:rFonts w:ascii="Arial" w:hAnsi="Arial" w:cs="Arial"/>
                <w:color w:val="FF0000"/>
                <w:kern w:val="24"/>
                <w:sz w:val="20"/>
                <w:szCs w:val="20"/>
              </w:rPr>
              <w:t xml:space="preserve">SecurityEventSourceType+ </w:t>
            </w:r>
            <w:r w:rsidRPr="00BB4553">
              <w:rPr>
                <w:rFonts w:ascii="Arial" w:hAnsi="Arial" w:cs="Arial"/>
                <w:color w:val="000000"/>
                <w:kern w:val="24"/>
                <w:sz w:val="20"/>
                <w:szCs w:val="20"/>
              </w:rPr>
              <w:t>»</w:t>
            </w:r>
          </w:p>
        </w:tc>
        <w:tc>
          <w:tcPr>
            <w:tcW w:w="1620" w:type="dxa"/>
            <w:vAlign w:val="center"/>
          </w:tcPr>
          <w:p w14:paraId="27FF09C3" w14:textId="2E9B0DF0"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The type of source where event originated</w:t>
            </w:r>
          </w:p>
        </w:tc>
        <w:tc>
          <w:tcPr>
            <w:tcW w:w="6750" w:type="dxa"/>
            <w:vAlign w:val="center"/>
          </w:tcPr>
          <w:p w14:paraId="3F9F9F3B" w14:textId="5483E8C5" w:rsidR="00A86999" w:rsidRPr="00047F10" w:rsidRDefault="00F9342A" w:rsidP="00A86999">
            <w:pPr>
              <w:textAlignment w:val="center"/>
              <w:rPr>
                <w:rFonts w:ascii="Arial" w:hAnsi="Arial" w:cs="Arial"/>
                <w:color w:val="000000"/>
                <w:kern w:val="24"/>
                <w:sz w:val="18"/>
                <w:szCs w:val="20"/>
              </w:rPr>
            </w:pPr>
            <w:r>
              <w:rPr>
                <w:rFonts w:ascii="Arial" w:hAnsi="Arial" w:cs="Arial"/>
                <w:color w:val="000000"/>
                <w:kern w:val="24"/>
                <w:sz w:val="18"/>
                <w:szCs w:val="20"/>
              </w:rPr>
              <w:t>[Noted as incomplete – 23</w:t>
            </w:r>
            <w:r w:rsidR="00A86999" w:rsidRPr="00047F10">
              <w:rPr>
                <w:rFonts w:ascii="Arial" w:hAnsi="Arial" w:cs="Arial"/>
                <w:color w:val="000000"/>
                <w:kern w:val="24"/>
                <w:sz w:val="18"/>
                <w:szCs w:val="20"/>
              </w:rPr>
              <w:t xml:space="preserve"> Sep 2014]</w:t>
            </w:r>
          </w:p>
          <w:p w14:paraId="35BA12C1" w14:textId="68E5F0FD"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1) User Device</w:t>
            </w:r>
            <w:r w:rsidR="00A86999" w:rsidRPr="00047F10">
              <w:rPr>
                <w:rFonts w:ascii="Arial" w:hAnsi="Arial" w:cs="Arial"/>
                <w:color w:val="000000" w:themeColor="text1"/>
                <w:kern w:val="24"/>
                <w:sz w:val="18"/>
                <w:szCs w:val="20"/>
              </w:rPr>
              <w:t>:  End-user display device, diagnostic device</w:t>
            </w:r>
          </w:p>
          <w:p w14:paraId="0BD3124D" w14:textId="585B0D86"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2) Data Interface</w:t>
            </w:r>
            <w:r w:rsidR="00A86999" w:rsidRPr="00047F10">
              <w:rPr>
                <w:rFonts w:ascii="Arial" w:hAnsi="Arial" w:cs="Arial"/>
                <w:color w:val="000000" w:themeColor="text1"/>
                <w:kern w:val="24"/>
                <w:sz w:val="18"/>
                <w:szCs w:val="20"/>
              </w:rPr>
              <w:t>:  Data acquisition device or instrument</w:t>
            </w:r>
          </w:p>
          <w:p w14:paraId="296D166D" w14:textId="3822B1EF"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3) Web Server</w:t>
            </w:r>
            <w:r w:rsidR="00A86999" w:rsidRPr="00047F10">
              <w:rPr>
                <w:rFonts w:ascii="Arial" w:hAnsi="Arial" w:cs="Arial"/>
                <w:color w:val="000000" w:themeColor="text1"/>
                <w:kern w:val="24"/>
                <w:sz w:val="18"/>
                <w:szCs w:val="20"/>
              </w:rPr>
              <w:t>:  Web server process or thread</w:t>
            </w:r>
          </w:p>
          <w:p w14:paraId="0A6A6B03" w14:textId="2610F904"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4) Application Server</w:t>
            </w:r>
            <w:r w:rsidR="00A86999" w:rsidRPr="00047F10">
              <w:rPr>
                <w:rFonts w:ascii="Arial" w:hAnsi="Arial" w:cs="Arial"/>
                <w:color w:val="000000" w:themeColor="text1"/>
                <w:kern w:val="24"/>
                <w:sz w:val="18"/>
                <w:szCs w:val="20"/>
              </w:rPr>
              <w:t>:  Application server process or thread</w:t>
            </w:r>
          </w:p>
          <w:p w14:paraId="6057F1B2" w14:textId="742DC419"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5) Database Server</w:t>
            </w:r>
            <w:r w:rsidR="00A86999" w:rsidRPr="00047F10">
              <w:rPr>
                <w:rFonts w:ascii="Arial" w:hAnsi="Arial" w:cs="Arial"/>
                <w:color w:val="000000" w:themeColor="text1"/>
                <w:kern w:val="24"/>
                <w:sz w:val="18"/>
                <w:szCs w:val="20"/>
              </w:rPr>
              <w:t>:  Database server process or thread</w:t>
            </w:r>
          </w:p>
          <w:p w14:paraId="4E857BDB" w14:textId="1AC8F563"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6) Security Server</w:t>
            </w:r>
            <w:r w:rsidR="00A86999" w:rsidRPr="00047F10">
              <w:rPr>
                <w:rFonts w:ascii="Arial" w:hAnsi="Arial" w:cs="Arial"/>
                <w:color w:val="000000" w:themeColor="text1"/>
                <w:kern w:val="24"/>
                <w:sz w:val="18"/>
                <w:szCs w:val="20"/>
              </w:rPr>
              <w:t>:  Security server, e.g., a domain controller</w:t>
            </w:r>
          </w:p>
          <w:p w14:paraId="774C106B" w14:textId="2A7A85A6"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7) Network Device</w:t>
            </w:r>
            <w:r w:rsidR="00A86999" w:rsidRPr="00047F10">
              <w:rPr>
                <w:rFonts w:ascii="Arial" w:hAnsi="Arial" w:cs="Arial"/>
                <w:color w:val="000000" w:themeColor="text1"/>
                <w:kern w:val="24"/>
                <w:sz w:val="18"/>
                <w:szCs w:val="20"/>
              </w:rPr>
              <w:t>:  ISO level 1-3 network component</w:t>
            </w:r>
          </w:p>
          <w:p w14:paraId="079E0F42" w14:textId="3965EB00" w:rsidR="00F7460B" w:rsidRPr="00047F10" w:rsidRDefault="00F7460B" w:rsidP="00A86999">
            <w:pPr>
              <w:ind w:left="270" w:hanging="270"/>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8) Network Router</w:t>
            </w:r>
            <w:r w:rsidR="00A86999" w:rsidRPr="00047F10">
              <w:rPr>
                <w:rFonts w:ascii="Arial" w:hAnsi="Arial" w:cs="Arial"/>
                <w:color w:val="000000" w:themeColor="text1"/>
                <w:kern w:val="24"/>
                <w:sz w:val="18"/>
                <w:szCs w:val="20"/>
              </w:rPr>
              <w:t>:  ISO level 4-6 operating software</w:t>
            </w:r>
          </w:p>
          <w:p w14:paraId="7E2655CD" w14:textId="5EB661AE" w:rsidR="00F7460B" w:rsidRPr="00BB4553" w:rsidRDefault="00F7460B" w:rsidP="00A86999">
            <w:pPr>
              <w:ind w:left="270" w:hanging="270"/>
              <w:textAlignment w:val="center"/>
              <w:rPr>
                <w:rFonts w:ascii="Arial" w:hAnsi="Arial" w:cs="Arial"/>
                <w:color w:val="0000FF"/>
                <w:kern w:val="24"/>
                <w:sz w:val="20"/>
                <w:szCs w:val="20"/>
              </w:rPr>
            </w:pPr>
            <w:r w:rsidRPr="00047F10">
              <w:rPr>
                <w:rFonts w:ascii="Arial" w:hAnsi="Arial" w:cs="Arial"/>
                <w:color w:val="000000" w:themeColor="text1"/>
                <w:kern w:val="24"/>
                <w:sz w:val="18"/>
                <w:szCs w:val="20"/>
              </w:rPr>
              <w:t>9) Other</w:t>
            </w:r>
            <w:r w:rsidR="00A86999" w:rsidRPr="00047F10">
              <w:rPr>
                <w:rFonts w:ascii="Arial" w:hAnsi="Arial" w:cs="Arial"/>
                <w:color w:val="000000" w:themeColor="text1"/>
                <w:kern w:val="24"/>
                <w:sz w:val="18"/>
                <w:szCs w:val="20"/>
              </w:rPr>
              <w:t>:  Other kind of device (defined by DICOM or other code)</w:t>
            </w:r>
          </w:p>
        </w:tc>
        <w:tc>
          <w:tcPr>
            <w:tcW w:w="2340" w:type="dxa"/>
          </w:tcPr>
          <w:p w14:paraId="0768918D" w14:textId="77777777" w:rsidR="00F7460B" w:rsidRPr="00BB4553" w:rsidRDefault="00F7460B" w:rsidP="00EC0FEA">
            <w:pPr>
              <w:textAlignment w:val="center"/>
              <w:rPr>
                <w:rFonts w:ascii="Arial" w:hAnsi="Arial" w:cs="Arial"/>
                <w:color w:val="000000" w:themeColor="text1"/>
                <w:kern w:val="24"/>
                <w:sz w:val="20"/>
                <w:szCs w:val="20"/>
              </w:rPr>
            </w:pPr>
          </w:p>
        </w:tc>
      </w:tr>
    </w:tbl>
    <w:p w14:paraId="0C0B4327" w14:textId="77777777" w:rsidR="00EF1E88" w:rsidRDefault="00EF1E88">
      <w:r>
        <w:br w:type="page"/>
      </w:r>
    </w:p>
    <w:tbl>
      <w:tblPr>
        <w:tblStyle w:val="TableGrid"/>
        <w:tblpPr w:leftFromText="180" w:rightFromText="180" w:vertAnchor="text" w:tblpY="1"/>
        <w:tblOverlap w:val="never"/>
        <w:tblW w:w="13068" w:type="dxa"/>
        <w:tblLayout w:type="fixed"/>
        <w:tblLook w:val="04A0" w:firstRow="1" w:lastRow="0" w:firstColumn="1" w:lastColumn="0" w:noHBand="0" w:noVBand="1"/>
      </w:tblPr>
      <w:tblGrid>
        <w:gridCol w:w="2358"/>
        <w:gridCol w:w="1620"/>
        <w:gridCol w:w="6750"/>
        <w:gridCol w:w="2340"/>
      </w:tblGrid>
      <w:tr w:rsidR="00F9342A" w:rsidRPr="006904E0" w14:paraId="28217237" w14:textId="77777777" w:rsidTr="00317E59">
        <w:trPr>
          <w:cantSplit/>
          <w:trHeight w:val="147"/>
          <w:tblHeader/>
        </w:trPr>
        <w:tc>
          <w:tcPr>
            <w:tcW w:w="2358" w:type="dxa"/>
            <w:tcBorders>
              <w:top w:val="single" w:sz="12" w:space="0" w:color="auto"/>
              <w:left w:val="single" w:sz="12" w:space="0" w:color="auto"/>
              <w:bottom w:val="single" w:sz="12" w:space="0" w:color="auto"/>
            </w:tcBorders>
            <w:vAlign w:val="center"/>
            <w:hideMark/>
          </w:tcPr>
          <w:p w14:paraId="4EE32BE2" w14:textId="77777777" w:rsidR="00F9342A" w:rsidRPr="006904E0" w:rsidRDefault="00F9342A" w:rsidP="00F9342A">
            <w:pPr>
              <w:rPr>
                <w:rFonts w:ascii="Arial" w:hAnsi="Arial" w:cs="Arial"/>
                <w:szCs w:val="22"/>
              </w:rPr>
            </w:pPr>
            <w:r>
              <w:rPr>
                <w:rFonts w:ascii="Arial" w:hAnsi="Arial" w:cs="Arial"/>
                <w:szCs w:val="22"/>
              </w:rPr>
              <w:t xml:space="preserve">Resource </w:t>
            </w:r>
            <w:r w:rsidRPr="006904E0">
              <w:rPr>
                <w:rFonts w:ascii="Arial" w:hAnsi="Arial" w:cs="Arial"/>
                <w:szCs w:val="22"/>
              </w:rPr>
              <w:t>Attribute</w:t>
            </w:r>
          </w:p>
        </w:tc>
        <w:tc>
          <w:tcPr>
            <w:tcW w:w="1620" w:type="dxa"/>
            <w:tcBorders>
              <w:top w:val="single" w:sz="12" w:space="0" w:color="auto"/>
              <w:bottom w:val="single" w:sz="12" w:space="0" w:color="auto"/>
            </w:tcBorders>
            <w:vAlign w:val="center"/>
            <w:hideMark/>
          </w:tcPr>
          <w:p w14:paraId="7C17499A" w14:textId="77777777" w:rsidR="00F9342A" w:rsidRPr="006904E0" w:rsidRDefault="00F9342A" w:rsidP="00F9342A">
            <w:pPr>
              <w:rPr>
                <w:rFonts w:ascii="Arial" w:hAnsi="Arial" w:cs="Arial"/>
                <w:szCs w:val="22"/>
              </w:rPr>
            </w:pPr>
            <w:r w:rsidRPr="006904E0">
              <w:rPr>
                <w:rFonts w:ascii="Arial" w:hAnsi="Arial" w:cs="Arial"/>
                <w:szCs w:val="22"/>
              </w:rPr>
              <w:t>Description</w:t>
            </w:r>
          </w:p>
        </w:tc>
        <w:tc>
          <w:tcPr>
            <w:tcW w:w="6750" w:type="dxa"/>
            <w:tcBorders>
              <w:top w:val="single" w:sz="12" w:space="0" w:color="auto"/>
              <w:bottom w:val="single" w:sz="12" w:space="0" w:color="auto"/>
            </w:tcBorders>
            <w:vAlign w:val="center"/>
            <w:hideMark/>
          </w:tcPr>
          <w:p w14:paraId="246F843F" w14:textId="77777777" w:rsidR="00F9342A" w:rsidRPr="006904E0" w:rsidRDefault="00F9342A" w:rsidP="00F9342A">
            <w:pPr>
              <w:rPr>
                <w:rFonts w:ascii="Arial" w:hAnsi="Arial" w:cs="Arial"/>
                <w:szCs w:val="22"/>
              </w:rPr>
            </w:pPr>
            <w:r>
              <w:rPr>
                <w:rFonts w:ascii="Arial" w:hAnsi="Arial" w:cs="Arial"/>
                <w:szCs w:val="22"/>
              </w:rPr>
              <w:t>Code/</w:t>
            </w:r>
            <w:r w:rsidRPr="006904E0">
              <w:rPr>
                <w:rFonts w:ascii="Arial" w:hAnsi="Arial" w:cs="Arial"/>
                <w:szCs w:val="22"/>
              </w:rPr>
              <w:t>Value</w:t>
            </w:r>
            <w:r>
              <w:rPr>
                <w:rFonts w:ascii="Arial" w:hAnsi="Arial" w:cs="Arial"/>
                <w:szCs w:val="22"/>
              </w:rPr>
              <w:t>:  Description</w:t>
            </w:r>
          </w:p>
        </w:tc>
        <w:tc>
          <w:tcPr>
            <w:tcW w:w="2340" w:type="dxa"/>
            <w:tcBorders>
              <w:top w:val="single" w:sz="12" w:space="0" w:color="auto"/>
              <w:bottom w:val="single" w:sz="12" w:space="0" w:color="auto"/>
              <w:right w:val="single" w:sz="12" w:space="0" w:color="auto"/>
            </w:tcBorders>
          </w:tcPr>
          <w:p w14:paraId="65311C8E" w14:textId="77777777" w:rsidR="00F9342A" w:rsidRDefault="00F9342A" w:rsidP="00F9342A">
            <w:pPr>
              <w:rPr>
                <w:rFonts w:ascii="Arial" w:hAnsi="Arial" w:cs="Arial"/>
                <w:szCs w:val="22"/>
              </w:rPr>
            </w:pPr>
            <w:r>
              <w:rPr>
                <w:rFonts w:ascii="Arial" w:hAnsi="Arial" w:cs="Arial"/>
                <w:szCs w:val="22"/>
              </w:rPr>
              <w:t>Notes or Proposal</w:t>
            </w:r>
          </w:p>
        </w:tc>
      </w:tr>
      <w:tr w:rsidR="00EC0FEA" w:rsidRPr="00BB4553" w14:paraId="3D72B77A" w14:textId="51A47436" w:rsidTr="00D561FD">
        <w:trPr>
          <w:trHeight w:val="422"/>
        </w:trPr>
        <w:tc>
          <w:tcPr>
            <w:tcW w:w="13068" w:type="dxa"/>
            <w:gridSpan w:val="4"/>
            <w:shd w:val="clear" w:color="auto" w:fill="DBE5F1" w:themeFill="accent1" w:themeFillTint="33"/>
            <w:vAlign w:val="center"/>
          </w:tcPr>
          <w:p w14:paraId="2D0B18FB" w14:textId="6A384711" w:rsidR="00EC0FEA" w:rsidRPr="000274FA" w:rsidRDefault="00EC0FEA" w:rsidP="00EC0FEA">
            <w:pPr>
              <w:textAlignment w:val="center"/>
              <w:rPr>
                <w:rFonts w:ascii="Arial" w:hAnsi="Arial" w:cs="Arial"/>
                <w:b/>
                <w:kern w:val="24"/>
                <w:sz w:val="22"/>
                <w:szCs w:val="20"/>
              </w:rPr>
            </w:pPr>
            <w:r w:rsidRPr="000274FA">
              <w:rPr>
                <w:rFonts w:ascii="Arial" w:hAnsi="Arial" w:cs="Arial"/>
                <w:b/>
                <w:kern w:val="24"/>
                <w:sz w:val="22"/>
                <w:szCs w:val="20"/>
              </w:rPr>
              <w:t>Resource – SecurityEvent.Object  0..* – Specific instances of data or objects accessed</w:t>
            </w:r>
          </w:p>
        </w:tc>
      </w:tr>
      <w:tr w:rsidR="00EF1E88" w:rsidRPr="00BB4553" w14:paraId="443D35A5" w14:textId="1DCA151A" w:rsidTr="00EF1E88">
        <w:trPr>
          <w:trHeight w:val="584"/>
        </w:trPr>
        <w:tc>
          <w:tcPr>
            <w:tcW w:w="2358" w:type="dxa"/>
            <w:vAlign w:val="center"/>
          </w:tcPr>
          <w:p w14:paraId="77568F81" w14:textId="3BC4077B"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type</w:t>
            </w:r>
            <w:r w:rsidRPr="00BB4553">
              <w:rPr>
                <w:rFonts w:ascii="Arial" w:hAnsi="Arial" w:cs="Arial"/>
                <w:color w:val="000000"/>
                <w:kern w:val="24"/>
                <w:sz w:val="20"/>
                <w:szCs w:val="20"/>
              </w:rPr>
              <w:t xml:space="preserve"> : code 0..1 « </w:t>
            </w:r>
            <w:r w:rsidRPr="00BB4553">
              <w:rPr>
                <w:rFonts w:ascii="Arial" w:hAnsi="Arial" w:cs="Arial"/>
                <w:color w:val="FF0000"/>
                <w:kern w:val="24"/>
                <w:sz w:val="20"/>
                <w:szCs w:val="20"/>
              </w:rPr>
              <w:t>SecurityEventObjectType</w:t>
            </w:r>
            <w:r w:rsidRPr="00BB4553">
              <w:rPr>
                <w:rFonts w:ascii="Arial" w:hAnsi="Arial" w:cs="Arial"/>
                <w:color w:val="000000"/>
                <w:kern w:val="24"/>
                <w:sz w:val="20"/>
                <w:szCs w:val="20"/>
              </w:rPr>
              <w:t xml:space="preserve"> »</w:t>
            </w:r>
          </w:p>
        </w:tc>
        <w:tc>
          <w:tcPr>
            <w:tcW w:w="1620" w:type="dxa"/>
            <w:vAlign w:val="center"/>
          </w:tcPr>
          <w:p w14:paraId="4ECC45BE" w14:textId="6A5FBC4B"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 xml:space="preserve">Object type being audited </w:t>
            </w:r>
          </w:p>
        </w:tc>
        <w:tc>
          <w:tcPr>
            <w:tcW w:w="6750" w:type="dxa"/>
            <w:vAlign w:val="center"/>
          </w:tcPr>
          <w:p w14:paraId="6AF38840" w14:textId="77777777" w:rsidR="00F7460B" w:rsidRPr="00BB4553" w:rsidRDefault="00F7460B" w:rsidP="00EC0FEA">
            <w:pPr>
              <w:textAlignment w:val="center"/>
              <w:rPr>
                <w:rFonts w:ascii="Arial" w:hAnsi="Arial" w:cs="Arial"/>
                <w:color w:val="000000"/>
                <w:kern w:val="24"/>
                <w:sz w:val="20"/>
                <w:szCs w:val="20"/>
              </w:rPr>
            </w:pPr>
            <w:r w:rsidRPr="00BB4553">
              <w:rPr>
                <w:rFonts w:ascii="Arial" w:hAnsi="Arial" w:cs="Arial"/>
                <w:color w:val="000000"/>
                <w:kern w:val="24"/>
                <w:sz w:val="20"/>
                <w:szCs w:val="20"/>
              </w:rPr>
              <w:t>1) Person</w:t>
            </w:r>
          </w:p>
          <w:p w14:paraId="51C7A91D" w14:textId="77777777" w:rsidR="00F7460B" w:rsidRPr="00BB4553" w:rsidRDefault="00F7460B" w:rsidP="00EC0FEA">
            <w:pPr>
              <w:textAlignment w:val="center"/>
              <w:rPr>
                <w:rFonts w:ascii="Arial" w:hAnsi="Arial" w:cs="Arial"/>
                <w:color w:val="000000"/>
                <w:kern w:val="24"/>
                <w:sz w:val="20"/>
                <w:szCs w:val="20"/>
              </w:rPr>
            </w:pPr>
            <w:r w:rsidRPr="00BB4553">
              <w:rPr>
                <w:rFonts w:ascii="Arial" w:hAnsi="Arial" w:cs="Arial"/>
                <w:color w:val="000000"/>
                <w:kern w:val="24"/>
                <w:sz w:val="20"/>
                <w:szCs w:val="20"/>
              </w:rPr>
              <w:t>2) System Object</w:t>
            </w:r>
          </w:p>
          <w:p w14:paraId="43DAF47E" w14:textId="77777777" w:rsidR="00F7460B" w:rsidRPr="00BB4553" w:rsidRDefault="00F7460B" w:rsidP="00EC0FEA">
            <w:pPr>
              <w:textAlignment w:val="center"/>
              <w:rPr>
                <w:rFonts w:ascii="Arial" w:hAnsi="Arial" w:cs="Arial"/>
                <w:color w:val="000000"/>
                <w:kern w:val="24"/>
                <w:sz w:val="20"/>
                <w:szCs w:val="20"/>
              </w:rPr>
            </w:pPr>
            <w:r w:rsidRPr="00BB4553">
              <w:rPr>
                <w:rFonts w:ascii="Arial" w:hAnsi="Arial" w:cs="Arial"/>
                <w:color w:val="000000"/>
                <w:kern w:val="24"/>
                <w:sz w:val="20"/>
                <w:szCs w:val="20"/>
              </w:rPr>
              <w:t>3) Organization</w:t>
            </w:r>
          </w:p>
          <w:p w14:paraId="0D9C69DC" w14:textId="2C1F3257" w:rsidR="00F7460B" w:rsidRPr="00BB4553" w:rsidRDefault="00F7460B" w:rsidP="00EC0FEA">
            <w:pPr>
              <w:textAlignment w:val="center"/>
              <w:rPr>
                <w:rFonts w:ascii="Arial" w:hAnsi="Arial" w:cs="Arial"/>
                <w:color w:val="0000FF"/>
                <w:kern w:val="24"/>
                <w:sz w:val="20"/>
                <w:szCs w:val="20"/>
              </w:rPr>
            </w:pPr>
            <w:r w:rsidRPr="00BB4553">
              <w:rPr>
                <w:rFonts w:ascii="Arial" w:hAnsi="Arial" w:cs="Arial"/>
                <w:color w:val="000000"/>
                <w:kern w:val="24"/>
                <w:sz w:val="20"/>
                <w:szCs w:val="20"/>
              </w:rPr>
              <w:t>4) Other.</w:t>
            </w:r>
          </w:p>
        </w:tc>
        <w:tc>
          <w:tcPr>
            <w:tcW w:w="2340" w:type="dxa"/>
          </w:tcPr>
          <w:p w14:paraId="6C983799" w14:textId="77777777" w:rsidR="00F7460B" w:rsidRPr="00BB4553" w:rsidRDefault="00F7460B" w:rsidP="00EC0FEA">
            <w:pPr>
              <w:textAlignment w:val="center"/>
              <w:rPr>
                <w:rFonts w:ascii="Arial" w:hAnsi="Arial" w:cs="Arial"/>
                <w:color w:val="000000"/>
                <w:kern w:val="24"/>
                <w:sz w:val="20"/>
                <w:szCs w:val="20"/>
              </w:rPr>
            </w:pPr>
          </w:p>
        </w:tc>
      </w:tr>
      <w:tr w:rsidR="00EF1E88" w:rsidRPr="00BB4553" w14:paraId="6F77AC37" w14:textId="2699C86B" w:rsidTr="00EF1E88">
        <w:trPr>
          <w:trHeight w:val="584"/>
        </w:trPr>
        <w:tc>
          <w:tcPr>
            <w:tcW w:w="2358" w:type="dxa"/>
            <w:vAlign w:val="center"/>
          </w:tcPr>
          <w:p w14:paraId="2BE2E0EC" w14:textId="6855EE6F"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role</w:t>
            </w:r>
            <w:r w:rsidRPr="00BB4553">
              <w:rPr>
                <w:rFonts w:ascii="Arial" w:hAnsi="Arial" w:cs="Arial"/>
                <w:color w:val="000000"/>
                <w:kern w:val="24"/>
                <w:sz w:val="20"/>
                <w:szCs w:val="20"/>
              </w:rPr>
              <w:t xml:space="preserve"> : code 0..1 « </w:t>
            </w:r>
            <w:r w:rsidRPr="00BB4553">
              <w:rPr>
                <w:rFonts w:ascii="Arial" w:hAnsi="Arial" w:cs="Arial"/>
                <w:color w:val="FF0000"/>
                <w:kern w:val="24"/>
                <w:sz w:val="20"/>
                <w:szCs w:val="20"/>
              </w:rPr>
              <w:t>SecurityEventObjectRole</w:t>
            </w:r>
            <w:r w:rsidRPr="00BB4553">
              <w:rPr>
                <w:rFonts w:ascii="Arial" w:hAnsi="Arial" w:cs="Arial"/>
                <w:color w:val="000000"/>
                <w:kern w:val="24"/>
                <w:sz w:val="20"/>
                <w:szCs w:val="20"/>
              </w:rPr>
              <w:t xml:space="preserve"> »</w:t>
            </w:r>
          </w:p>
        </w:tc>
        <w:tc>
          <w:tcPr>
            <w:tcW w:w="1620" w:type="dxa"/>
            <w:vAlign w:val="center"/>
          </w:tcPr>
          <w:p w14:paraId="39DB7B07" w14:textId="43A8FCA7"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 xml:space="preserve">Functional application role of Object </w:t>
            </w:r>
          </w:p>
        </w:tc>
        <w:tc>
          <w:tcPr>
            <w:tcW w:w="6750" w:type="dxa"/>
            <w:vAlign w:val="center"/>
          </w:tcPr>
          <w:p w14:paraId="242FC2A8" w14:textId="391F22E9"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 P</w:t>
            </w:r>
            <w:r w:rsidR="00F7460B" w:rsidRPr="008B370E">
              <w:rPr>
                <w:rFonts w:ascii="Arial" w:hAnsi="Arial" w:cs="Arial"/>
                <w:color w:val="000000"/>
                <w:kern w:val="24"/>
                <w:sz w:val="18"/>
                <w:szCs w:val="20"/>
              </w:rPr>
              <w:t>atient</w:t>
            </w:r>
            <w:r w:rsidR="00E83401" w:rsidRPr="008B370E">
              <w:rPr>
                <w:rFonts w:ascii="Arial" w:hAnsi="Arial" w:cs="Arial"/>
                <w:color w:val="000000"/>
                <w:kern w:val="24"/>
                <w:sz w:val="18"/>
                <w:szCs w:val="20"/>
              </w:rPr>
              <w:t>:  This object is the patient that is the subject of care related to this event. It is identifiable by patient ID or equivalent. The patient may be either human or animal.</w:t>
            </w:r>
          </w:p>
          <w:p w14:paraId="3F47C30E" w14:textId="47427F87"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2) L</w:t>
            </w:r>
            <w:r w:rsidR="00F7460B" w:rsidRPr="008B370E">
              <w:rPr>
                <w:rFonts w:ascii="Arial" w:hAnsi="Arial" w:cs="Arial"/>
                <w:color w:val="000000"/>
                <w:kern w:val="24"/>
                <w:sz w:val="18"/>
                <w:szCs w:val="20"/>
              </w:rPr>
              <w:t>ocation</w:t>
            </w:r>
            <w:r w:rsidR="00E83401" w:rsidRPr="008B370E">
              <w:rPr>
                <w:rFonts w:ascii="Arial" w:hAnsi="Arial" w:cs="Arial"/>
                <w:color w:val="000000"/>
                <w:kern w:val="24"/>
                <w:sz w:val="18"/>
                <w:szCs w:val="20"/>
              </w:rPr>
              <w:t>:  This is a location identified as related to the event. This is usually the location where the event took place. Note that for shipping, the usual events are arrival at a location or departure from a location.</w:t>
            </w:r>
          </w:p>
          <w:p w14:paraId="69E8B060" w14:textId="2B51A8B5"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3) R</w:t>
            </w:r>
            <w:r w:rsidR="00F7460B" w:rsidRPr="008B370E">
              <w:rPr>
                <w:rFonts w:ascii="Arial" w:hAnsi="Arial" w:cs="Arial"/>
                <w:color w:val="000000"/>
                <w:kern w:val="24"/>
                <w:sz w:val="18"/>
                <w:szCs w:val="20"/>
              </w:rPr>
              <w:t>eport</w:t>
            </w:r>
            <w:r w:rsidR="00E83401" w:rsidRPr="008B370E">
              <w:rPr>
                <w:rFonts w:ascii="Arial" w:hAnsi="Arial" w:cs="Arial"/>
                <w:color w:val="000000"/>
                <w:kern w:val="24"/>
                <w:sz w:val="18"/>
                <w:szCs w:val="20"/>
              </w:rPr>
              <w:t>:  This object is any kind of persistent document created as a result of the event. This could be a paper report, film, electronic report, DICOM Study, etc. Issues related to medical records life cycle management are conveyed elsewhere.</w:t>
            </w:r>
          </w:p>
          <w:p w14:paraId="4CEF8BA1" w14:textId="0790E643"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4) R</w:t>
            </w:r>
            <w:r w:rsidR="00F7460B" w:rsidRPr="008B370E">
              <w:rPr>
                <w:rFonts w:ascii="Arial" w:hAnsi="Arial" w:cs="Arial"/>
                <w:color w:val="000000"/>
                <w:kern w:val="24"/>
                <w:sz w:val="18"/>
                <w:szCs w:val="20"/>
              </w:rPr>
              <w:t>esource</w:t>
            </w:r>
            <w:r w:rsidR="00E83401" w:rsidRPr="008B370E">
              <w:rPr>
                <w:rFonts w:ascii="Arial" w:hAnsi="Arial" w:cs="Arial"/>
                <w:color w:val="000000"/>
                <w:kern w:val="24"/>
                <w:sz w:val="18"/>
                <w:szCs w:val="20"/>
              </w:rPr>
              <w:t>:   A logical object related to the event. (Deprecated).</w:t>
            </w:r>
          </w:p>
          <w:p w14:paraId="76EBA68B" w14:textId="5800D7BC" w:rsidR="00E83401"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5) M</w:t>
            </w:r>
            <w:r w:rsidR="00F7460B" w:rsidRPr="008B370E">
              <w:rPr>
                <w:rFonts w:ascii="Arial" w:hAnsi="Arial" w:cs="Arial"/>
                <w:color w:val="000000"/>
                <w:kern w:val="24"/>
                <w:sz w:val="18"/>
                <w:szCs w:val="20"/>
              </w:rPr>
              <w:t>aster file</w:t>
            </w:r>
            <w:r w:rsidR="00E83401" w:rsidRPr="008B370E">
              <w:rPr>
                <w:rFonts w:ascii="Arial" w:hAnsi="Arial" w:cs="Arial"/>
                <w:color w:val="000000"/>
                <w:kern w:val="24"/>
                <w:sz w:val="18"/>
                <w:szCs w:val="20"/>
              </w:rPr>
              <w:t xml:space="preserve">:  </w:t>
            </w:r>
            <w:r w:rsidR="00D561FD" w:rsidRPr="008B370E">
              <w:rPr>
                <w:rFonts w:ascii="Arial" w:hAnsi="Arial" w:cs="Arial"/>
                <w:color w:val="000000"/>
                <w:kern w:val="24"/>
                <w:sz w:val="18"/>
                <w:szCs w:val="20"/>
              </w:rPr>
              <w:t>T</w:t>
            </w:r>
            <w:r w:rsidR="00E83401" w:rsidRPr="008B370E">
              <w:rPr>
                <w:rFonts w:ascii="Arial" w:hAnsi="Arial" w:cs="Arial"/>
                <w:color w:val="000000"/>
                <w:kern w:val="24"/>
                <w:sz w:val="18"/>
                <w:szCs w:val="20"/>
              </w:rPr>
              <w:t>his is any configurable file used to control creation of documents. Examples include the objects maintained by the HL7 Master File transactions, Value Sets, etc.</w:t>
            </w:r>
          </w:p>
          <w:p w14:paraId="1CE90F1B" w14:textId="300D4FB7"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6) U</w:t>
            </w:r>
            <w:r w:rsidR="00F7460B" w:rsidRPr="008B370E">
              <w:rPr>
                <w:rFonts w:ascii="Arial" w:hAnsi="Arial" w:cs="Arial"/>
                <w:color w:val="000000"/>
                <w:kern w:val="24"/>
                <w:sz w:val="18"/>
                <w:szCs w:val="20"/>
              </w:rPr>
              <w:t>ser</w:t>
            </w:r>
            <w:r w:rsidR="00D561FD" w:rsidRPr="008B370E">
              <w:rPr>
                <w:rFonts w:ascii="Arial" w:hAnsi="Arial" w:cs="Arial"/>
                <w:color w:val="000000"/>
                <w:kern w:val="24"/>
                <w:sz w:val="18"/>
                <w:szCs w:val="20"/>
              </w:rPr>
              <w:t>:  A human participant not otherwise identified by some other category</w:t>
            </w:r>
          </w:p>
          <w:p w14:paraId="4FA63C43" w14:textId="717195A2"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7) L</w:t>
            </w:r>
            <w:r w:rsidR="00F7460B" w:rsidRPr="008B370E">
              <w:rPr>
                <w:rFonts w:ascii="Arial" w:hAnsi="Arial" w:cs="Arial"/>
                <w:color w:val="000000"/>
                <w:kern w:val="24"/>
                <w:sz w:val="18"/>
                <w:szCs w:val="20"/>
              </w:rPr>
              <w:t>ist</w:t>
            </w:r>
            <w:r w:rsidR="00D561FD" w:rsidRPr="008B370E">
              <w:rPr>
                <w:rFonts w:ascii="Arial" w:hAnsi="Arial" w:cs="Arial"/>
                <w:color w:val="000000"/>
                <w:kern w:val="24"/>
                <w:sz w:val="18"/>
                <w:szCs w:val="20"/>
              </w:rPr>
              <w:t>:  (deprecated).</w:t>
            </w:r>
          </w:p>
          <w:p w14:paraId="39FAB541" w14:textId="1436A22B"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8) D</w:t>
            </w:r>
            <w:r w:rsidR="00F7460B" w:rsidRPr="008B370E">
              <w:rPr>
                <w:rFonts w:ascii="Arial" w:hAnsi="Arial" w:cs="Arial"/>
                <w:color w:val="000000"/>
                <w:kern w:val="24"/>
                <w:sz w:val="18"/>
                <w:szCs w:val="20"/>
              </w:rPr>
              <w:t>octor</w:t>
            </w:r>
            <w:r w:rsidR="00D561FD" w:rsidRPr="008B370E">
              <w:rPr>
                <w:rFonts w:ascii="Arial" w:hAnsi="Arial" w:cs="Arial"/>
                <w:color w:val="000000"/>
                <w:kern w:val="24"/>
                <w:sz w:val="18"/>
                <w:szCs w:val="20"/>
              </w:rPr>
              <w:t>:  Typically a licensed person who is providing or performing care related to the event, generally a physician. The key distinction between doctor and practitioner is with regards to their role, not the licensing. The doctor is the human who actually performed the work. The practitioner is the human or organization that is responsible for the work.</w:t>
            </w:r>
          </w:p>
          <w:p w14:paraId="02CAA63E" w14:textId="5DCDF38D"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9) S</w:t>
            </w:r>
            <w:r w:rsidR="00F7460B" w:rsidRPr="008B370E">
              <w:rPr>
                <w:rFonts w:ascii="Arial" w:hAnsi="Arial" w:cs="Arial"/>
                <w:color w:val="000000"/>
                <w:kern w:val="24"/>
                <w:sz w:val="18"/>
                <w:szCs w:val="20"/>
              </w:rPr>
              <w:t>ubscriber</w:t>
            </w:r>
            <w:r w:rsidR="00D561FD" w:rsidRPr="008B370E">
              <w:rPr>
                <w:rFonts w:ascii="Arial" w:hAnsi="Arial" w:cs="Arial"/>
                <w:color w:val="000000"/>
                <w:kern w:val="24"/>
                <w:sz w:val="18"/>
                <w:szCs w:val="20"/>
              </w:rPr>
              <w:t>:  A person or system that is being notified as part of the event. This is relevant in situations where automated systems provide notifications to other parties when an event took place.</w:t>
            </w:r>
          </w:p>
          <w:p w14:paraId="11DFE023" w14:textId="0325C195"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10) G</w:t>
            </w:r>
            <w:r w:rsidR="00F7460B" w:rsidRPr="008B370E">
              <w:rPr>
                <w:rFonts w:ascii="Arial" w:hAnsi="Arial" w:cs="Arial"/>
                <w:color w:val="000000"/>
                <w:kern w:val="24"/>
                <w:sz w:val="18"/>
                <w:szCs w:val="20"/>
              </w:rPr>
              <w:t>uarantor</w:t>
            </w:r>
            <w:r w:rsidR="00D561FD" w:rsidRPr="008B370E">
              <w:rPr>
                <w:rFonts w:ascii="Arial" w:hAnsi="Arial" w:cs="Arial"/>
                <w:color w:val="000000"/>
                <w:kern w:val="24"/>
                <w:sz w:val="18"/>
                <w:szCs w:val="20"/>
              </w:rPr>
              <w:t>:  Insurance company, or any other organization who accepts responsibility for paying for the healthcare event.</w:t>
            </w:r>
          </w:p>
          <w:p w14:paraId="13F421C9" w14:textId="7FBE8EDA"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11) S</w:t>
            </w:r>
            <w:r w:rsidR="00F7460B" w:rsidRPr="008B370E">
              <w:rPr>
                <w:rFonts w:ascii="Arial" w:hAnsi="Arial" w:cs="Arial"/>
                <w:color w:val="000000"/>
                <w:kern w:val="24"/>
                <w:sz w:val="18"/>
                <w:szCs w:val="20"/>
              </w:rPr>
              <w:t>ecurity user entity</w:t>
            </w:r>
            <w:r w:rsidR="00D561FD" w:rsidRPr="008B370E">
              <w:rPr>
                <w:rFonts w:ascii="Arial" w:hAnsi="Arial" w:cs="Arial"/>
                <w:color w:val="000000"/>
                <w:kern w:val="24"/>
                <w:sz w:val="18"/>
                <w:szCs w:val="20"/>
              </w:rPr>
              <w:t>:  A person or active system object involved in the event with a security role.</w:t>
            </w:r>
          </w:p>
          <w:p w14:paraId="72D642BA" w14:textId="2F327BAF"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12) S</w:t>
            </w:r>
            <w:r w:rsidR="00F7460B" w:rsidRPr="008B370E">
              <w:rPr>
                <w:rFonts w:ascii="Arial" w:hAnsi="Arial" w:cs="Arial"/>
                <w:color w:val="000000"/>
                <w:kern w:val="24"/>
                <w:sz w:val="18"/>
                <w:szCs w:val="20"/>
              </w:rPr>
              <w:t>ecurity user group</w:t>
            </w:r>
            <w:r w:rsidR="00D561FD" w:rsidRPr="008B370E">
              <w:rPr>
                <w:rFonts w:ascii="Arial" w:hAnsi="Arial" w:cs="Arial"/>
                <w:color w:val="000000"/>
                <w:kern w:val="24"/>
                <w:sz w:val="18"/>
                <w:szCs w:val="20"/>
              </w:rPr>
              <w:t>:  A person or system object involved in the event with the authority to modify security roles of other objects.</w:t>
            </w:r>
          </w:p>
          <w:p w14:paraId="095CA2DD" w14:textId="5A143666"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13) S</w:t>
            </w:r>
            <w:r w:rsidR="00F7460B" w:rsidRPr="008B370E">
              <w:rPr>
                <w:rFonts w:ascii="Arial" w:hAnsi="Arial" w:cs="Arial"/>
                <w:color w:val="000000"/>
                <w:kern w:val="24"/>
                <w:sz w:val="18"/>
                <w:szCs w:val="20"/>
              </w:rPr>
              <w:t>ecurity resource</w:t>
            </w:r>
            <w:r w:rsidR="00D561FD" w:rsidRPr="008B370E">
              <w:rPr>
                <w:rFonts w:ascii="Arial" w:hAnsi="Arial" w:cs="Arial"/>
                <w:color w:val="000000"/>
                <w:kern w:val="24"/>
                <w:sz w:val="18"/>
                <w:szCs w:val="20"/>
              </w:rPr>
              <w:t>:  A passive object, such as a role table, that is relevant to the event.</w:t>
            </w:r>
          </w:p>
          <w:p w14:paraId="3653853A" w14:textId="1377689D"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14) S</w:t>
            </w:r>
            <w:r w:rsidR="00F7460B" w:rsidRPr="008B370E">
              <w:rPr>
                <w:rFonts w:ascii="Arial" w:hAnsi="Arial" w:cs="Arial"/>
                <w:color w:val="000000"/>
                <w:kern w:val="24"/>
                <w:sz w:val="18"/>
                <w:szCs w:val="20"/>
              </w:rPr>
              <w:t>ecurity granularity definition</w:t>
            </w:r>
            <w:r w:rsidR="00D561FD" w:rsidRPr="008B370E">
              <w:rPr>
                <w:rFonts w:ascii="Arial" w:hAnsi="Arial" w:cs="Arial"/>
                <w:color w:val="000000"/>
                <w:kern w:val="24"/>
                <w:sz w:val="18"/>
                <w:szCs w:val="20"/>
              </w:rPr>
              <w:t>:  (deprecated) Relevant to certain RBAC security methodologies.</w:t>
            </w:r>
          </w:p>
          <w:p w14:paraId="06DBA107" w14:textId="6179813C"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15) P</w:t>
            </w:r>
            <w:r w:rsidR="00F7460B" w:rsidRPr="008B370E">
              <w:rPr>
                <w:rFonts w:ascii="Arial" w:hAnsi="Arial" w:cs="Arial"/>
                <w:color w:val="000000"/>
                <w:kern w:val="24"/>
                <w:sz w:val="18"/>
                <w:szCs w:val="20"/>
              </w:rPr>
              <w:t>ractitioner</w:t>
            </w:r>
            <w:r w:rsidR="00D561FD" w:rsidRPr="008B370E">
              <w:rPr>
                <w:rFonts w:ascii="Arial" w:hAnsi="Arial" w:cs="Arial"/>
                <w:color w:val="000000"/>
                <w:kern w:val="24"/>
                <w:sz w:val="18"/>
                <w:szCs w:val="20"/>
              </w:rPr>
              <w:t>:  Any person or organization responsible for providing care. This encompasses all forms of care, licensed or otherwise, and all sorts of teams and care groups. Note, the distinction between practitioners and the doctor that actually provided the care to the patient.</w:t>
            </w:r>
          </w:p>
          <w:p w14:paraId="2FA33BC4" w14:textId="2B9EC305"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16) D</w:t>
            </w:r>
            <w:r w:rsidR="00F7460B" w:rsidRPr="008B370E">
              <w:rPr>
                <w:rFonts w:ascii="Arial" w:hAnsi="Arial" w:cs="Arial"/>
                <w:color w:val="000000"/>
                <w:kern w:val="24"/>
                <w:sz w:val="18"/>
                <w:szCs w:val="20"/>
              </w:rPr>
              <w:t>ata destination</w:t>
            </w:r>
            <w:r w:rsidR="00D561FD" w:rsidRPr="008B370E">
              <w:rPr>
                <w:rFonts w:ascii="Arial" w:hAnsi="Arial" w:cs="Arial"/>
                <w:color w:val="000000"/>
                <w:kern w:val="24"/>
                <w:sz w:val="18"/>
                <w:szCs w:val="20"/>
              </w:rPr>
              <w:t>:  The source or destination for data transfer, when it does not match some other role.</w:t>
            </w:r>
          </w:p>
          <w:p w14:paraId="5D01B04E" w14:textId="6137CA94"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17) D</w:t>
            </w:r>
            <w:r w:rsidR="00F7460B" w:rsidRPr="008B370E">
              <w:rPr>
                <w:rFonts w:ascii="Arial" w:hAnsi="Arial" w:cs="Arial"/>
                <w:color w:val="000000"/>
                <w:kern w:val="24"/>
                <w:sz w:val="18"/>
                <w:szCs w:val="20"/>
              </w:rPr>
              <w:t>ata reposit</w:t>
            </w:r>
            <w:r w:rsidR="00D561FD" w:rsidRPr="008B370E">
              <w:rPr>
                <w:rFonts w:ascii="Arial" w:hAnsi="Arial" w:cs="Arial"/>
                <w:color w:val="000000"/>
                <w:kern w:val="24"/>
                <w:sz w:val="18"/>
                <w:szCs w:val="20"/>
              </w:rPr>
              <w:t>ory:  A source or destination for data transfer, that acts as an archive, database, or similar role.</w:t>
            </w:r>
          </w:p>
          <w:p w14:paraId="0685C127" w14:textId="6901A100"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18) S</w:t>
            </w:r>
            <w:r w:rsidR="00F7460B" w:rsidRPr="008B370E">
              <w:rPr>
                <w:rFonts w:ascii="Arial" w:hAnsi="Arial" w:cs="Arial"/>
                <w:color w:val="000000"/>
                <w:kern w:val="24"/>
                <w:sz w:val="18"/>
                <w:szCs w:val="20"/>
              </w:rPr>
              <w:t>chedule</w:t>
            </w:r>
            <w:r w:rsidR="00D561FD" w:rsidRPr="008B370E">
              <w:rPr>
                <w:rFonts w:ascii="Arial" w:hAnsi="Arial" w:cs="Arial"/>
                <w:color w:val="000000"/>
                <w:kern w:val="24"/>
                <w:sz w:val="18"/>
                <w:szCs w:val="20"/>
              </w:rPr>
              <w:t>:  An object that holds schedule information. This could be an appointment book, availability information, etc.</w:t>
            </w:r>
          </w:p>
          <w:p w14:paraId="390D280F" w14:textId="1CF89EDB"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19) C</w:t>
            </w:r>
            <w:r w:rsidR="00F7460B" w:rsidRPr="008B370E">
              <w:rPr>
                <w:rFonts w:ascii="Arial" w:hAnsi="Arial" w:cs="Arial"/>
                <w:color w:val="000000"/>
                <w:kern w:val="24"/>
                <w:sz w:val="18"/>
                <w:szCs w:val="20"/>
              </w:rPr>
              <w:t>ustomer</w:t>
            </w:r>
            <w:r w:rsidR="00D561FD" w:rsidRPr="008B370E">
              <w:rPr>
                <w:rFonts w:ascii="Arial" w:hAnsi="Arial" w:cs="Arial"/>
                <w:color w:val="000000"/>
                <w:kern w:val="24"/>
                <w:sz w:val="18"/>
                <w:szCs w:val="20"/>
              </w:rPr>
              <w:t>:  An organization or person that is the recipient of services. This could be an organization that is buying services for a patient, or a person that is buying services for an animal.</w:t>
            </w:r>
          </w:p>
          <w:p w14:paraId="656A2820" w14:textId="6D8263A9"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20) J</w:t>
            </w:r>
            <w:r w:rsidR="00F7460B" w:rsidRPr="008B370E">
              <w:rPr>
                <w:rFonts w:ascii="Arial" w:hAnsi="Arial" w:cs="Arial"/>
                <w:color w:val="000000"/>
                <w:kern w:val="24"/>
                <w:sz w:val="18"/>
                <w:szCs w:val="20"/>
              </w:rPr>
              <w:t>ob</w:t>
            </w:r>
            <w:r w:rsidR="00D561FD" w:rsidRPr="008B370E">
              <w:rPr>
                <w:rFonts w:ascii="Arial" w:hAnsi="Arial" w:cs="Arial"/>
                <w:color w:val="000000"/>
                <w:kern w:val="24"/>
                <w:sz w:val="18"/>
                <w:szCs w:val="20"/>
              </w:rPr>
              <w:t>:  An order, task, work item, procedure step, or other description of work to be performed. E.g., a particular instance of an MPPS.</w:t>
            </w:r>
          </w:p>
          <w:p w14:paraId="13AE3C0C" w14:textId="3F3296DF"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21) J</w:t>
            </w:r>
            <w:r w:rsidR="00F7460B" w:rsidRPr="008B370E">
              <w:rPr>
                <w:rFonts w:ascii="Arial" w:hAnsi="Arial" w:cs="Arial"/>
                <w:color w:val="000000"/>
                <w:kern w:val="24"/>
                <w:sz w:val="18"/>
                <w:szCs w:val="20"/>
              </w:rPr>
              <w:t>ob stream</w:t>
            </w:r>
            <w:r w:rsidR="00D561FD" w:rsidRPr="008B370E">
              <w:rPr>
                <w:rFonts w:ascii="Arial" w:hAnsi="Arial" w:cs="Arial"/>
                <w:color w:val="000000"/>
                <w:kern w:val="24"/>
                <w:sz w:val="18"/>
                <w:szCs w:val="20"/>
              </w:rPr>
              <w:t>:  A list of jobs or a system that provides lists of jobs. E.g., an MWL SCP.</w:t>
            </w:r>
          </w:p>
          <w:p w14:paraId="0789A187" w14:textId="387BEE89"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22) T</w:t>
            </w:r>
            <w:r w:rsidR="00F7460B" w:rsidRPr="008B370E">
              <w:rPr>
                <w:rFonts w:ascii="Arial" w:hAnsi="Arial" w:cs="Arial"/>
                <w:color w:val="000000"/>
                <w:kern w:val="24"/>
                <w:sz w:val="18"/>
                <w:szCs w:val="20"/>
              </w:rPr>
              <w:t>able</w:t>
            </w:r>
            <w:r w:rsidR="00D561FD" w:rsidRPr="008B370E">
              <w:rPr>
                <w:rFonts w:ascii="Arial" w:hAnsi="Arial" w:cs="Arial"/>
                <w:color w:val="000000"/>
                <w:kern w:val="24"/>
                <w:sz w:val="18"/>
                <w:szCs w:val="20"/>
              </w:rPr>
              <w:t>:  (deprecated)</w:t>
            </w:r>
          </w:p>
          <w:p w14:paraId="30223045" w14:textId="52A604C0" w:rsidR="00D561FD" w:rsidRPr="008B370E" w:rsidRDefault="00653798" w:rsidP="00D561FD">
            <w:pPr>
              <w:ind w:left="270" w:hanging="270"/>
              <w:textAlignment w:val="center"/>
              <w:rPr>
                <w:rFonts w:ascii="Arial" w:hAnsi="Arial" w:cs="Arial"/>
                <w:color w:val="000000"/>
                <w:kern w:val="24"/>
                <w:sz w:val="18"/>
                <w:szCs w:val="20"/>
              </w:rPr>
            </w:pPr>
            <w:r w:rsidRPr="008B370E">
              <w:rPr>
                <w:rFonts w:ascii="Arial" w:hAnsi="Arial" w:cs="Arial"/>
                <w:color w:val="000000"/>
                <w:kern w:val="24"/>
                <w:sz w:val="18"/>
                <w:szCs w:val="20"/>
              </w:rPr>
              <w:t>23) R</w:t>
            </w:r>
            <w:r w:rsidR="00F7460B" w:rsidRPr="008B370E">
              <w:rPr>
                <w:rFonts w:ascii="Arial" w:hAnsi="Arial" w:cs="Arial"/>
                <w:color w:val="000000"/>
                <w:kern w:val="24"/>
                <w:sz w:val="18"/>
                <w:szCs w:val="20"/>
              </w:rPr>
              <w:t>outing criteria</w:t>
            </w:r>
            <w:r w:rsidR="00D561FD" w:rsidRPr="008B370E">
              <w:rPr>
                <w:rFonts w:ascii="Arial" w:hAnsi="Arial" w:cs="Arial"/>
                <w:color w:val="000000"/>
                <w:kern w:val="24"/>
                <w:sz w:val="18"/>
                <w:szCs w:val="20"/>
              </w:rPr>
              <w:t>:  An object that specifies or controls the routing or delivery of items. For example, a distribution list is the routing criteria for mail. The items delivered may be documents, jobs, or other objects.</w:t>
            </w:r>
          </w:p>
          <w:p w14:paraId="340B8559" w14:textId="1AA49CF3" w:rsidR="00F7460B" w:rsidRPr="00BB4553" w:rsidRDefault="00653798" w:rsidP="00D561FD">
            <w:pPr>
              <w:ind w:left="270" w:hanging="270"/>
              <w:textAlignment w:val="center"/>
              <w:rPr>
                <w:rFonts w:ascii="Arial" w:hAnsi="Arial" w:cs="Arial"/>
                <w:color w:val="0000FF"/>
                <w:kern w:val="24"/>
                <w:sz w:val="20"/>
                <w:szCs w:val="20"/>
              </w:rPr>
            </w:pPr>
            <w:r w:rsidRPr="008B370E">
              <w:rPr>
                <w:rFonts w:ascii="Arial" w:hAnsi="Arial" w:cs="Arial"/>
                <w:color w:val="000000"/>
                <w:kern w:val="24"/>
                <w:sz w:val="18"/>
                <w:szCs w:val="20"/>
              </w:rPr>
              <w:t>24) Q</w:t>
            </w:r>
            <w:r w:rsidR="00F7460B" w:rsidRPr="008B370E">
              <w:rPr>
                <w:rFonts w:ascii="Arial" w:hAnsi="Arial" w:cs="Arial"/>
                <w:color w:val="000000"/>
                <w:kern w:val="24"/>
                <w:sz w:val="18"/>
                <w:szCs w:val="20"/>
              </w:rPr>
              <w:t>uery</w:t>
            </w:r>
            <w:r w:rsidR="00D561FD" w:rsidRPr="008B370E">
              <w:rPr>
                <w:rFonts w:ascii="Arial" w:hAnsi="Arial" w:cs="Arial"/>
                <w:color w:val="000000"/>
                <w:kern w:val="24"/>
                <w:sz w:val="18"/>
                <w:szCs w:val="20"/>
              </w:rPr>
              <w:t>:  The contents of a query. This is used to capture the contents of any kind of query. For security surveillance purposes knowing the queries being made is very important.</w:t>
            </w:r>
          </w:p>
        </w:tc>
        <w:tc>
          <w:tcPr>
            <w:tcW w:w="2340" w:type="dxa"/>
          </w:tcPr>
          <w:p w14:paraId="74AA70A2" w14:textId="77777777" w:rsidR="00F7460B" w:rsidRPr="00BB4553" w:rsidRDefault="00F7460B" w:rsidP="00EC0FEA">
            <w:pPr>
              <w:textAlignment w:val="center"/>
              <w:rPr>
                <w:rFonts w:ascii="Arial" w:hAnsi="Arial" w:cs="Arial"/>
                <w:color w:val="000000"/>
                <w:kern w:val="24"/>
                <w:sz w:val="20"/>
                <w:szCs w:val="20"/>
              </w:rPr>
            </w:pPr>
          </w:p>
        </w:tc>
      </w:tr>
      <w:tr w:rsidR="00EF1E88" w:rsidRPr="00BB4553" w14:paraId="41600C30" w14:textId="49AFE6CB" w:rsidTr="00EF1E88">
        <w:trPr>
          <w:trHeight w:val="584"/>
        </w:trPr>
        <w:tc>
          <w:tcPr>
            <w:tcW w:w="2358" w:type="dxa"/>
            <w:vAlign w:val="center"/>
          </w:tcPr>
          <w:p w14:paraId="4484777E" w14:textId="0404A2D0"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lifecycle</w:t>
            </w:r>
            <w:r w:rsidRPr="00BB4553">
              <w:rPr>
                <w:rFonts w:ascii="Arial" w:hAnsi="Arial" w:cs="Arial"/>
                <w:color w:val="000000"/>
                <w:kern w:val="24"/>
                <w:sz w:val="20"/>
                <w:szCs w:val="20"/>
              </w:rPr>
              <w:t xml:space="preserve"> : code 0..1 « </w:t>
            </w:r>
            <w:r w:rsidRPr="00BB4553">
              <w:rPr>
                <w:rFonts w:ascii="Arial" w:hAnsi="Arial" w:cs="Arial"/>
                <w:color w:val="FF0000"/>
                <w:kern w:val="24"/>
                <w:sz w:val="20"/>
                <w:szCs w:val="20"/>
              </w:rPr>
              <w:t>SecurityEventObjectLifecycle</w:t>
            </w:r>
            <w:r w:rsidRPr="00BB4553">
              <w:rPr>
                <w:rFonts w:ascii="Arial" w:hAnsi="Arial" w:cs="Arial"/>
                <w:color w:val="000000"/>
                <w:kern w:val="24"/>
                <w:sz w:val="20"/>
                <w:szCs w:val="20"/>
              </w:rPr>
              <w:t xml:space="preserve"> »</w:t>
            </w:r>
          </w:p>
        </w:tc>
        <w:tc>
          <w:tcPr>
            <w:tcW w:w="1620" w:type="dxa"/>
            <w:vAlign w:val="center"/>
          </w:tcPr>
          <w:p w14:paraId="28E8FF4E" w14:textId="40E6B0A6"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Life-cycle stage for the object</w:t>
            </w:r>
          </w:p>
        </w:tc>
        <w:tc>
          <w:tcPr>
            <w:tcW w:w="6750" w:type="dxa"/>
            <w:vAlign w:val="center"/>
          </w:tcPr>
          <w:p w14:paraId="0D9727B5" w14:textId="75929B76" w:rsidR="00F7460B" w:rsidRPr="00BB4553" w:rsidRDefault="00F7460B" w:rsidP="00EC0FEA">
            <w:pPr>
              <w:textAlignment w:val="center"/>
              <w:rPr>
                <w:rFonts w:ascii="Arial" w:hAnsi="Arial" w:cs="Arial"/>
                <w:color w:val="0000FF"/>
                <w:kern w:val="24"/>
                <w:sz w:val="20"/>
                <w:szCs w:val="20"/>
              </w:rPr>
            </w:pPr>
            <w:r w:rsidRPr="00BB4553">
              <w:rPr>
                <w:rFonts w:ascii="Arial" w:hAnsi="Arial" w:cs="Arial"/>
                <w:color w:val="000000" w:themeColor="text1"/>
                <w:kern w:val="24"/>
                <w:sz w:val="20"/>
                <w:szCs w:val="20"/>
              </w:rPr>
              <w:t>1) Origination/Creation</w:t>
            </w:r>
            <w:r w:rsidRPr="00BB4553">
              <w:rPr>
                <w:rFonts w:ascii="Arial" w:hAnsi="Arial" w:cs="Arial"/>
                <w:color w:val="000000" w:themeColor="text1"/>
                <w:kern w:val="24"/>
                <w:sz w:val="20"/>
                <w:szCs w:val="20"/>
              </w:rPr>
              <w:br/>
              <w:t>2) Import/Copy from original</w:t>
            </w:r>
            <w:r w:rsidRPr="00BB4553">
              <w:rPr>
                <w:rFonts w:ascii="Arial" w:hAnsi="Arial" w:cs="Arial"/>
                <w:color w:val="000000" w:themeColor="text1"/>
                <w:kern w:val="24"/>
                <w:sz w:val="20"/>
                <w:szCs w:val="20"/>
              </w:rPr>
              <w:br/>
              <w:t>3) Amendment</w:t>
            </w:r>
            <w:r w:rsidRPr="00BB4553">
              <w:rPr>
                <w:rFonts w:ascii="Arial" w:hAnsi="Arial" w:cs="Arial"/>
                <w:color w:val="000000" w:themeColor="text1"/>
                <w:kern w:val="24"/>
                <w:sz w:val="20"/>
                <w:szCs w:val="20"/>
              </w:rPr>
              <w:br/>
              <w:t>4) Verification</w:t>
            </w:r>
            <w:r w:rsidRPr="00BB4553">
              <w:rPr>
                <w:rFonts w:ascii="Arial" w:hAnsi="Arial" w:cs="Arial"/>
                <w:color w:val="000000" w:themeColor="text1"/>
                <w:kern w:val="24"/>
                <w:sz w:val="20"/>
                <w:szCs w:val="20"/>
              </w:rPr>
              <w:br/>
              <w:t>5) Translation</w:t>
            </w:r>
            <w:r w:rsidRPr="00BB4553">
              <w:rPr>
                <w:rFonts w:ascii="Arial" w:hAnsi="Arial" w:cs="Arial"/>
                <w:color w:val="000000" w:themeColor="text1"/>
                <w:kern w:val="24"/>
                <w:sz w:val="20"/>
                <w:szCs w:val="20"/>
              </w:rPr>
              <w:br/>
              <w:t>6) Access/Use</w:t>
            </w:r>
            <w:r w:rsidRPr="00BB4553">
              <w:rPr>
                <w:rFonts w:ascii="Arial" w:hAnsi="Arial" w:cs="Arial"/>
                <w:color w:val="000000" w:themeColor="text1"/>
                <w:kern w:val="24"/>
                <w:sz w:val="20"/>
                <w:szCs w:val="20"/>
              </w:rPr>
              <w:br/>
              <w:t>7) De-identification</w:t>
            </w:r>
            <w:r w:rsidRPr="00BB4553">
              <w:rPr>
                <w:rFonts w:ascii="Arial" w:hAnsi="Arial" w:cs="Arial"/>
                <w:color w:val="000000" w:themeColor="text1"/>
                <w:kern w:val="24"/>
                <w:sz w:val="20"/>
                <w:szCs w:val="20"/>
              </w:rPr>
              <w:br/>
              <w:t>8) Aggregation, summarization, derivation</w:t>
            </w:r>
            <w:r w:rsidRPr="00BB4553">
              <w:rPr>
                <w:rFonts w:ascii="Arial" w:hAnsi="Arial" w:cs="Arial"/>
                <w:color w:val="000000" w:themeColor="text1"/>
                <w:kern w:val="24"/>
                <w:sz w:val="20"/>
                <w:szCs w:val="20"/>
              </w:rPr>
              <w:br/>
              <w:t>9) Report</w:t>
            </w:r>
            <w:r w:rsidRPr="00BB4553">
              <w:rPr>
                <w:rFonts w:ascii="Arial" w:hAnsi="Arial" w:cs="Arial"/>
                <w:color w:val="000000" w:themeColor="text1"/>
                <w:kern w:val="24"/>
                <w:sz w:val="20"/>
                <w:szCs w:val="20"/>
              </w:rPr>
              <w:br/>
              <w:t>10) Export/Copy to target</w:t>
            </w:r>
            <w:r w:rsidRPr="00BB4553">
              <w:rPr>
                <w:rFonts w:ascii="Arial" w:hAnsi="Arial" w:cs="Arial"/>
                <w:color w:val="000000" w:themeColor="text1"/>
                <w:kern w:val="24"/>
                <w:sz w:val="20"/>
                <w:szCs w:val="20"/>
              </w:rPr>
              <w:br/>
              <w:t>11) Disclosure</w:t>
            </w:r>
            <w:r w:rsidRPr="00BB4553">
              <w:rPr>
                <w:rFonts w:ascii="Arial" w:hAnsi="Arial" w:cs="Arial"/>
                <w:color w:val="000000" w:themeColor="text1"/>
                <w:kern w:val="24"/>
                <w:sz w:val="20"/>
                <w:szCs w:val="20"/>
              </w:rPr>
              <w:br/>
              <w:t>12) Receipt of disclosure</w:t>
            </w:r>
            <w:r w:rsidRPr="00BB4553">
              <w:rPr>
                <w:rFonts w:ascii="Arial" w:hAnsi="Arial" w:cs="Arial"/>
                <w:color w:val="000000" w:themeColor="text1"/>
                <w:kern w:val="24"/>
                <w:sz w:val="20"/>
                <w:szCs w:val="20"/>
              </w:rPr>
              <w:br/>
              <w:t>13) Archiving</w:t>
            </w:r>
            <w:r w:rsidRPr="00BB4553">
              <w:rPr>
                <w:rFonts w:ascii="Arial" w:hAnsi="Arial" w:cs="Arial"/>
                <w:color w:val="000000" w:themeColor="text1"/>
                <w:kern w:val="24"/>
                <w:sz w:val="20"/>
                <w:szCs w:val="20"/>
              </w:rPr>
              <w:br/>
              <w:t>14) Logical deletion</w:t>
            </w:r>
            <w:r w:rsidRPr="00BB4553">
              <w:rPr>
                <w:rFonts w:ascii="Arial" w:hAnsi="Arial" w:cs="Arial"/>
                <w:color w:val="000000" w:themeColor="text1"/>
                <w:kern w:val="24"/>
                <w:sz w:val="20"/>
                <w:szCs w:val="20"/>
              </w:rPr>
              <w:br/>
              <w:t>15) Permanent erasure/Physical destruction</w:t>
            </w:r>
          </w:p>
        </w:tc>
        <w:tc>
          <w:tcPr>
            <w:tcW w:w="2340" w:type="dxa"/>
          </w:tcPr>
          <w:p w14:paraId="7B224AA3" w14:textId="77777777" w:rsidR="00F7460B" w:rsidRPr="00047F10" w:rsidRDefault="00DD324F" w:rsidP="00EC0FEA">
            <w:pPr>
              <w:textAlignment w:val="center"/>
              <w:rPr>
                <w:rFonts w:ascii="Arial" w:hAnsi="Arial" w:cs="Arial"/>
                <w:color w:val="000000" w:themeColor="text1"/>
                <w:kern w:val="24"/>
                <w:sz w:val="18"/>
                <w:szCs w:val="20"/>
              </w:rPr>
            </w:pPr>
            <w:r w:rsidRPr="00047F10">
              <w:rPr>
                <w:rFonts w:ascii="Arial" w:hAnsi="Arial" w:cs="Arial"/>
                <w:color w:val="000000" w:themeColor="text1"/>
                <w:kern w:val="24"/>
                <w:sz w:val="18"/>
                <w:szCs w:val="20"/>
              </w:rPr>
              <w:t>[From EHR-S FM R2:]</w:t>
            </w:r>
          </w:p>
          <w:p w14:paraId="3A51EEF7"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 Originate/retain</w:t>
            </w:r>
          </w:p>
          <w:p w14:paraId="75E8E547"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 Amend/update</w:t>
            </w:r>
          </w:p>
          <w:p w14:paraId="51981275"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3) Translate</w:t>
            </w:r>
          </w:p>
          <w:p w14:paraId="3F4547C5"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4) Attest</w:t>
            </w:r>
          </w:p>
          <w:p w14:paraId="0C684C1E" w14:textId="14D2DDC8"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5) View/Access</w:t>
            </w:r>
          </w:p>
          <w:p w14:paraId="6E7E594A"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6) Output/Report</w:t>
            </w:r>
          </w:p>
          <w:p w14:paraId="71BC8C6F"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7) Disclose</w:t>
            </w:r>
          </w:p>
          <w:p w14:paraId="4B3230D2"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8) Transmit</w:t>
            </w:r>
          </w:p>
          <w:p w14:paraId="7911FC6C" w14:textId="2DA87D48"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9) Receive/Retain</w:t>
            </w:r>
          </w:p>
          <w:p w14:paraId="204D5282"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10) De-Identify</w:t>
            </w:r>
          </w:p>
          <w:p w14:paraId="7892FB20"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11) Pseudonymize</w:t>
            </w:r>
          </w:p>
          <w:p w14:paraId="39B8E0AE"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12) Re-Identify</w:t>
            </w:r>
          </w:p>
          <w:p w14:paraId="04FF3EC3"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13) Extract</w:t>
            </w:r>
          </w:p>
          <w:p w14:paraId="222B1E82"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14) Archive</w:t>
            </w:r>
          </w:p>
          <w:p w14:paraId="4FC053A9" w14:textId="4C365AD0"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15) Restore</w:t>
            </w:r>
          </w:p>
          <w:p w14:paraId="2B4EEEF2" w14:textId="236094C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16) Destroy/Delete</w:t>
            </w:r>
          </w:p>
          <w:p w14:paraId="1A8EB7DF" w14:textId="4B62FDBF"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17) Deprecate/Retract</w:t>
            </w:r>
          </w:p>
          <w:p w14:paraId="28E5D043"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18) Re-Activate</w:t>
            </w:r>
          </w:p>
          <w:p w14:paraId="60DBA8D5" w14:textId="2CD576B5" w:rsidR="00DD324F" w:rsidRPr="00047F10" w:rsidRDefault="00DD324F" w:rsidP="00DD324F">
            <w:pPr>
              <w:textAlignment w:val="center"/>
              <w:rPr>
                <w:rFonts w:ascii="Arial" w:hAnsi="Arial" w:cs="Arial"/>
                <w:color w:val="0000FF"/>
                <w:kern w:val="24"/>
                <w:sz w:val="18"/>
                <w:szCs w:val="20"/>
              </w:rPr>
            </w:pPr>
            <w:r w:rsidRPr="00047F10">
              <w:rPr>
                <w:rFonts w:ascii="Arial" w:hAnsi="Arial" w:cs="Arial"/>
                <w:color w:val="0000FF"/>
                <w:kern w:val="24"/>
                <w:sz w:val="18"/>
                <w:szCs w:val="20"/>
              </w:rPr>
              <w:t>19) Merge</w:t>
            </w:r>
          </w:p>
          <w:p w14:paraId="65E8D0BD" w14:textId="387CEBC3" w:rsidR="00DD324F" w:rsidRPr="00047F10" w:rsidRDefault="00DD324F" w:rsidP="00DD324F">
            <w:pPr>
              <w:textAlignment w:val="center"/>
              <w:rPr>
                <w:rFonts w:ascii="Arial" w:hAnsi="Arial" w:cs="Arial"/>
                <w:color w:val="0000FF"/>
                <w:kern w:val="24"/>
                <w:sz w:val="18"/>
                <w:szCs w:val="20"/>
              </w:rPr>
            </w:pPr>
            <w:r w:rsidRPr="00047F10">
              <w:rPr>
                <w:rFonts w:ascii="Arial" w:hAnsi="Arial" w:cs="Arial"/>
                <w:color w:val="0000FF"/>
                <w:kern w:val="24"/>
                <w:sz w:val="18"/>
                <w:szCs w:val="20"/>
              </w:rPr>
              <w:t>20) Unmerge</w:t>
            </w:r>
          </w:p>
          <w:p w14:paraId="2FAD52CB" w14:textId="1D33D9FA"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21) Link</w:t>
            </w:r>
          </w:p>
          <w:p w14:paraId="751848EF" w14:textId="0C214525"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22) Unlink</w:t>
            </w:r>
          </w:p>
          <w:p w14:paraId="53A13F49"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23) Place Legal Hold</w:t>
            </w:r>
          </w:p>
          <w:p w14:paraId="06A4757D" w14:textId="77777777" w:rsidR="00DD324F" w:rsidRPr="00047F10" w:rsidRDefault="00DD324F"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24) Remove Legal Hold</w:t>
            </w:r>
          </w:p>
          <w:p w14:paraId="6E3BE1A6" w14:textId="77777777" w:rsidR="00EF1E88" w:rsidRPr="00047F10" w:rsidRDefault="00EF1E88"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25) Verify</w:t>
            </w:r>
          </w:p>
          <w:p w14:paraId="3418E5E1" w14:textId="77777777" w:rsidR="00EF1E88" w:rsidRPr="00047F10" w:rsidRDefault="00EF1E88" w:rsidP="00EC0FEA">
            <w:pPr>
              <w:textAlignment w:val="center"/>
              <w:rPr>
                <w:rFonts w:ascii="Arial" w:hAnsi="Arial" w:cs="Arial"/>
                <w:color w:val="0000FF"/>
                <w:kern w:val="24"/>
                <w:sz w:val="18"/>
                <w:szCs w:val="20"/>
              </w:rPr>
            </w:pPr>
            <w:r w:rsidRPr="00047F10">
              <w:rPr>
                <w:rFonts w:ascii="Arial" w:hAnsi="Arial" w:cs="Arial"/>
                <w:color w:val="0000FF"/>
                <w:kern w:val="24"/>
                <w:sz w:val="18"/>
                <w:szCs w:val="20"/>
              </w:rPr>
              <w:t>26) Encrypt</w:t>
            </w:r>
          </w:p>
          <w:p w14:paraId="7C35E1F8" w14:textId="0747A3EB" w:rsidR="00EF1E88" w:rsidRPr="00047F10" w:rsidRDefault="00EF1E88" w:rsidP="00EC0FEA">
            <w:pPr>
              <w:textAlignment w:val="center"/>
              <w:rPr>
                <w:rFonts w:ascii="Arial" w:hAnsi="Arial" w:cs="Arial"/>
                <w:color w:val="000000" w:themeColor="text1"/>
                <w:kern w:val="24"/>
                <w:sz w:val="18"/>
                <w:szCs w:val="20"/>
              </w:rPr>
            </w:pPr>
            <w:r w:rsidRPr="00047F10">
              <w:rPr>
                <w:rFonts w:ascii="Arial" w:hAnsi="Arial" w:cs="Arial"/>
                <w:color w:val="0000FF"/>
                <w:kern w:val="24"/>
                <w:sz w:val="18"/>
                <w:szCs w:val="20"/>
              </w:rPr>
              <w:t>27) Decrypt</w:t>
            </w:r>
          </w:p>
        </w:tc>
      </w:tr>
      <w:tr w:rsidR="00EF1E88" w:rsidRPr="00BB4553" w14:paraId="17A77229" w14:textId="3A2ADA56" w:rsidTr="00EF1E88">
        <w:trPr>
          <w:trHeight w:val="584"/>
        </w:trPr>
        <w:tc>
          <w:tcPr>
            <w:tcW w:w="2358" w:type="dxa"/>
            <w:vAlign w:val="center"/>
          </w:tcPr>
          <w:p w14:paraId="31C3CCF2" w14:textId="3A37BC82"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sensitivity</w:t>
            </w:r>
            <w:r w:rsidRPr="00BB4553">
              <w:rPr>
                <w:rFonts w:ascii="Arial" w:hAnsi="Arial" w:cs="Arial"/>
                <w:color w:val="000000"/>
                <w:kern w:val="24"/>
                <w:sz w:val="20"/>
                <w:szCs w:val="20"/>
              </w:rPr>
              <w:t xml:space="preserve"> : code 0..1 «</w:t>
            </w:r>
            <w:r w:rsidRPr="00BB4553">
              <w:rPr>
                <w:rFonts w:ascii="Arial" w:hAnsi="Arial" w:cs="Arial"/>
                <w:color w:val="FF0000"/>
                <w:kern w:val="24"/>
                <w:sz w:val="20"/>
                <w:szCs w:val="20"/>
              </w:rPr>
              <w:t>SecurityEven</w:t>
            </w:r>
            <w:r w:rsidR="00653798">
              <w:rPr>
                <w:rFonts w:ascii="Arial" w:hAnsi="Arial" w:cs="Arial"/>
                <w:color w:val="FF0000"/>
                <w:kern w:val="24"/>
                <w:sz w:val="20"/>
                <w:szCs w:val="20"/>
              </w:rPr>
              <w:t>tO</w:t>
            </w:r>
            <w:r w:rsidRPr="00BB4553">
              <w:rPr>
                <w:rFonts w:ascii="Arial" w:hAnsi="Arial" w:cs="Arial"/>
                <w:color w:val="FF0000"/>
                <w:kern w:val="24"/>
                <w:sz w:val="20"/>
                <w:szCs w:val="20"/>
              </w:rPr>
              <w:t>bject.sensitivity</w:t>
            </w:r>
            <w:r w:rsidRPr="00BB4553">
              <w:rPr>
                <w:rFonts w:ascii="Arial" w:hAnsi="Arial" w:cs="Arial"/>
                <w:color w:val="000000"/>
                <w:kern w:val="24"/>
                <w:sz w:val="20"/>
                <w:szCs w:val="20"/>
              </w:rPr>
              <w:t xml:space="preserve"> »</w:t>
            </w:r>
          </w:p>
        </w:tc>
        <w:tc>
          <w:tcPr>
            <w:tcW w:w="1620" w:type="dxa"/>
            <w:vAlign w:val="center"/>
          </w:tcPr>
          <w:p w14:paraId="3F9A3ED9" w14:textId="732DBFA1"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 xml:space="preserve">Policy-defined sensitivity for the object </w:t>
            </w:r>
          </w:p>
        </w:tc>
        <w:tc>
          <w:tcPr>
            <w:tcW w:w="6750" w:type="dxa"/>
            <w:vAlign w:val="center"/>
          </w:tcPr>
          <w:p w14:paraId="487C5AF3" w14:textId="166DCE10" w:rsidR="0065379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L) Low</w:t>
            </w:r>
            <w:r w:rsidR="00653798" w:rsidRPr="008B370E">
              <w:rPr>
                <w:rFonts w:ascii="Arial" w:hAnsi="Arial" w:cs="Arial"/>
                <w:color w:val="000000"/>
                <w:kern w:val="24"/>
                <w:sz w:val="18"/>
                <w:szCs w:val="20"/>
              </w:rPr>
              <w:t xml:space="preserve">:  </w:t>
            </w:r>
            <w:r w:rsidR="00653798" w:rsidRPr="008B370E">
              <w:rPr>
                <w:rFonts w:ascii="Arial" w:hAnsi="Arial" w:cs="Arial"/>
                <w:color w:val="262626"/>
                <w:sz w:val="18"/>
                <w:szCs w:val="20"/>
              </w:rPr>
              <w:t>Privacy metadata indicating that the information has been de-identified, and there are mitigating circumstances that prevent re-identification, which minimize risk of harm from unauthorized disclosure. The information requires protection to maintain low sensitivity.</w:t>
            </w:r>
          </w:p>
          <w:p w14:paraId="65BA0759" w14:textId="012044D0" w:rsidR="0065379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 xml:space="preserve">&gt;  </w:t>
            </w:r>
            <w:r w:rsidR="00653798" w:rsidRPr="008B370E">
              <w:rPr>
                <w:rFonts w:ascii="Arial" w:hAnsi="Arial" w:cs="Arial"/>
                <w:color w:val="262626"/>
                <w:sz w:val="18"/>
                <w:szCs w:val="20"/>
              </w:rPr>
              <w:t>Examples: Includes anonymized, pseudonymized, or non-personally identifiable information such as HIPAA limited data sets.</w:t>
            </w:r>
          </w:p>
          <w:p w14:paraId="2CB8D0D4" w14:textId="4DFC8ACC" w:rsidR="0065379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 xml:space="preserve">&gt;  </w:t>
            </w:r>
            <w:r w:rsidR="00653798" w:rsidRPr="008B370E">
              <w:rPr>
                <w:rFonts w:ascii="Arial" w:hAnsi="Arial" w:cs="Arial"/>
                <w:color w:val="262626"/>
                <w:sz w:val="18"/>
                <w:szCs w:val="20"/>
              </w:rPr>
              <w:t>Map: No clear map to ISO 13606-4 Sensitivity Level (1) Care Management: RECORD_COMPONENTs that might need to be accessed by a wide range of administrative staff to manage the subject of care's access to health services.</w:t>
            </w:r>
          </w:p>
          <w:p w14:paraId="6F2740B4" w14:textId="77777777" w:rsidR="00EF1E88" w:rsidRPr="008B370E" w:rsidRDefault="00EF1E88" w:rsidP="00EF1E88">
            <w:pPr>
              <w:ind w:left="270" w:hanging="270"/>
              <w:textAlignment w:val="center"/>
              <w:rPr>
                <w:rFonts w:ascii="Arial" w:hAnsi="Arial" w:cs="Arial"/>
                <w:color w:val="000000"/>
                <w:kern w:val="24"/>
                <w:sz w:val="18"/>
                <w:szCs w:val="20"/>
              </w:rPr>
            </w:pPr>
            <w:bookmarkStart w:id="5" w:name="OLE_LINK28"/>
            <w:bookmarkStart w:id="6" w:name="OLE_LINK29"/>
            <w:r w:rsidRPr="008B370E">
              <w:rPr>
                <w:rFonts w:ascii="Arial" w:hAnsi="Arial" w:cs="Arial"/>
                <w:color w:val="262626"/>
                <w:sz w:val="18"/>
                <w:szCs w:val="20"/>
              </w:rPr>
              <w:t xml:space="preserve">&gt;  </w:t>
            </w:r>
            <w:bookmarkEnd w:id="5"/>
            <w:bookmarkEnd w:id="6"/>
            <w:r w:rsidR="00653798" w:rsidRPr="008B370E">
              <w:rPr>
                <w:rFonts w:ascii="Arial" w:hAnsi="Arial" w:cs="Arial"/>
                <w:color w:val="262626"/>
                <w:sz w:val="18"/>
                <w:szCs w:val="20"/>
              </w:rPr>
              <w:t>Usage Note: This metadata indicates the receiver may have an obligation to comply with a data use agreement.</w:t>
            </w:r>
          </w:p>
          <w:p w14:paraId="4081309B" w14:textId="4FEA1E8B" w:rsidR="00EF1E8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M) Moderate</w:t>
            </w:r>
            <w:r w:rsidR="00653798" w:rsidRPr="008B370E">
              <w:rPr>
                <w:rFonts w:ascii="Arial" w:hAnsi="Arial" w:cs="Arial"/>
                <w:color w:val="000000"/>
                <w:kern w:val="24"/>
                <w:sz w:val="18"/>
                <w:szCs w:val="20"/>
              </w:rPr>
              <w:t xml:space="preserve">:  </w:t>
            </w:r>
            <w:r w:rsidR="00EF1E88" w:rsidRPr="008B370E">
              <w:rPr>
                <w:rFonts w:ascii="Arial" w:hAnsi="Arial" w:cs="Arial"/>
                <w:color w:val="262626"/>
                <w:sz w:val="18"/>
                <w:szCs w:val="20"/>
              </w:rPr>
              <w:t>Privacy metadata indicating moderately sensitive information, which presents moderate risk of harm if disclosed without authorization.</w:t>
            </w:r>
          </w:p>
          <w:p w14:paraId="37327DDB" w14:textId="183395CD"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Examples: Includes allergies of non-sensitive nature used inform food service; health information a patient authorizes to be used for marketing, released to a bank for a health credit card or savings account; or information in personal health record systems that are not governed under health privacy laws.</w:t>
            </w:r>
          </w:p>
          <w:p w14:paraId="27130257" w14:textId="0E069D10"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Map: Partial Map to ISO 13606-4 Sensitivity Level (2) Clinical Management: Less sensitive RECORD_COMPONENTs that might need to be accessed by a wider range of personnel not all of whom are actively caring for the patient (e.g. radiology staff).</w:t>
            </w:r>
          </w:p>
          <w:p w14:paraId="1082B1C2" w14:textId="2EC41C25" w:rsidR="00653798" w:rsidRPr="008B370E" w:rsidRDefault="00EF1E88" w:rsidP="00EF1E88">
            <w:pPr>
              <w:ind w:left="270" w:hanging="270"/>
              <w:textAlignment w:val="center"/>
              <w:rPr>
                <w:rFonts w:ascii="Arial" w:hAnsi="Arial" w:cs="Arial"/>
                <w:color w:val="000000"/>
                <w:kern w:val="24"/>
                <w:sz w:val="18"/>
                <w:szCs w:val="20"/>
              </w:rPr>
            </w:pPr>
            <w:r w:rsidRPr="008B370E">
              <w:rPr>
                <w:rFonts w:ascii="Arial" w:hAnsi="Arial" w:cs="Arial"/>
                <w:color w:val="262626"/>
                <w:sz w:val="18"/>
                <w:szCs w:val="20"/>
              </w:rPr>
              <w:t>&gt;  Usage Note: This metadata indicates that the receiver may be obligated to comply with the receiver's terms of use or privacy policies.</w:t>
            </w:r>
          </w:p>
          <w:p w14:paraId="0AEB5DD2" w14:textId="622F4E22" w:rsidR="00EF1E8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N) Normal</w:t>
            </w:r>
            <w:r w:rsidR="00EF1E88" w:rsidRPr="008B370E">
              <w:rPr>
                <w:rFonts w:ascii="Arial" w:hAnsi="Arial" w:cs="Arial"/>
                <w:color w:val="000000"/>
                <w:kern w:val="24"/>
                <w:sz w:val="18"/>
                <w:szCs w:val="20"/>
              </w:rPr>
              <w:t xml:space="preserve">:  </w:t>
            </w:r>
            <w:r w:rsidR="00EF1E88" w:rsidRPr="008B370E">
              <w:rPr>
                <w:rFonts w:ascii="Arial" w:hAnsi="Arial" w:cs="Arial"/>
                <w:color w:val="262626"/>
                <w:sz w:val="18"/>
                <w:szCs w:val="20"/>
              </w:rPr>
              <w:t>Privacy metadata indicating that the information is typical, non-stigmatizing health information, which presents typical risk of harm if disclosed without authorization.</w:t>
            </w:r>
          </w:p>
          <w:p w14:paraId="027AF020" w14:textId="34788D29"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Examples: In the US, this includes what HIPAA identifies as the minimum necessary protected health information (PHI) given a covered purpose of use (treatment, payment, or operations). Includes typical, non-stigmatizing health information disclosed in an application for health, workers compensation, disability, or life insurance.</w:t>
            </w:r>
          </w:p>
          <w:p w14:paraId="415A9CE5" w14:textId="0FCC2FF2"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Map: Partial Map to ISO 13606-4 Sensitivity Level (3) Clinical Care: Default for normal clinical care access (i.e. most clinical staff directly caring for the patient should be able to access nearly all of the EHR). Maps to normal confidentiality for treatment information but not to ancillary care, payment and operations.</w:t>
            </w:r>
          </w:p>
          <w:p w14:paraId="684B29B0" w14:textId="77777777" w:rsidR="00EF1E88" w:rsidRPr="008B370E" w:rsidRDefault="00EF1E88" w:rsidP="00EF1E88">
            <w:pPr>
              <w:ind w:left="270" w:hanging="270"/>
              <w:textAlignment w:val="center"/>
              <w:rPr>
                <w:rFonts w:ascii="Arial" w:hAnsi="Arial" w:cs="Arial"/>
                <w:color w:val="000000"/>
                <w:kern w:val="24"/>
                <w:sz w:val="18"/>
                <w:szCs w:val="20"/>
              </w:rPr>
            </w:pPr>
            <w:r w:rsidRPr="008B370E">
              <w:rPr>
                <w:rFonts w:ascii="Arial" w:hAnsi="Arial" w:cs="Arial"/>
                <w:color w:val="262626"/>
                <w:sz w:val="18"/>
                <w:szCs w:val="20"/>
              </w:rPr>
              <w:t>&gt;  Usage Note: This metadata indicates that the receiver may be obligated to comply with applicable jurisdictional privacy law or disclosure authorization.</w:t>
            </w:r>
          </w:p>
          <w:p w14:paraId="70BDE66C" w14:textId="268B4391" w:rsidR="00EF1E8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R) Restricted</w:t>
            </w:r>
            <w:r w:rsidR="00EF1E88" w:rsidRPr="008B370E">
              <w:rPr>
                <w:rFonts w:ascii="Arial" w:hAnsi="Arial" w:cs="Arial"/>
                <w:color w:val="000000"/>
                <w:kern w:val="24"/>
                <w:sz w:val="18"/>
                <w:szCs w:val="20"/>
              </w:rPr>
              <w:t xml:space="preserve">:  </w:t>
            </w:r>
            <w:r w:rsidR="00EF1E88" w:rsidRPr="008B370E">
              <w:rPr>
                <w:rFonts w:ascii="Arial" w:hAnsi="Arial" w:cs="Arial"/>
                <w:color w:val="262626"/>
                <w:sz w:val="18"/>
                <w:szCs w:val="20"/>
              </w:rPr>
              <w:t>Privacy metadata indicating highly sensitive, potentially stigmatizing information, which presents a high risk to the information subject if disclosed without authorization. May be preempted by jurisdictional law, e.g., for public health reporting or emergency treatment.</w:t>
            </w:r>
          </w:p>
          <w:p w14:paraId="403DA742" w14:textId="19A89D30"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Examples: In the US, this includes what HIPAA identifies as the minimum necessary protected health information (PHI) given a covered purpose of use (treatment, payment, or operations). Includes typical, non-stigmatizing health information disclosed in an application for health, workers compensation, disability, or life insurance.</w:t>
            </w:r>
          </w:p>
          <w:p w14:paraId="184669B8" w14:textId="74A2F4CE"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Map: Partial Map to ISO 13606-4 Sensitivity Level (3) Clinical Care: Default for normal clinical care access (i.e. most clinical staff directly caring for the patient should be able to access nearly all of the EHR). Maps to normal confidentiality for treatment information but not to ancillary care, payment and operations.</w:t>
            </w:r>
          </w:p>
          <w:p w14:paraId="4C53210B" w14:textId="77777777" w:rsidR="00EF1E88" w:rsidRPr="008B370E" w:rsidRDefault="00EF1E88" w:rsidP="00EF1E88">
            <w:pPr>
              <w:ind w:left="270" w:hanging="270"/>
              <w:textAlignment w:val="center"/>
              <w:rPr>
                <w:rFonts w:ascii="Arial" w:hAnsi="Arial" w:cs="Arial"/>
                <w:color w:val="000000"/>
                <w:kern w:val="24"/>
                <w:sz w:val="18"/>
                <w:szCs w:val="20"/>
              </w:rPr>
            </w:pPr>
            <w:r w:rsidRPr="008B370E">
              <w:rPr>
                <w:rFonts w:ascii="Arial" w:hAnsi="Arial" w:cs="Arial"/>
                <w:color w:val="262626"/>
                <w:sz w:val="18"/>
                <w:szCs w:val="20"/>
              </w:rPr>
              <w:t>&gt;  Usage Note: This metadata indicates that the receiver may be obligated to comply with applicable, prevailing (default) jurisdictional privacy law or disclosure authorization.</w:t>
            </w:r>
          </w:p>
          <w:p w14:paraId="633BBE8D" w14:textId="2C279257" w:rsidR="00EF1E8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U) Unrestricted</w:t>
            </w:r>
            <w:r w:rsidR="00EF1E88" w:rsidRPr="008B370E">
              <w:rPr>
                <w:rFonts w:ascii="Arial" w:hAnsi="Arial" w:cs="Arial"/>
                <w:color w:val="000000"/>
                <w:kern w:val="24"/>
                <w:sz w:val="18"/>
                <w:szCs w:val="20"/>
              </w:rPr>
              <w:t xml:space="preserve">:  </w:t>
            </w:r>
            <w:r w:rsidR="00EF1E88" w:rsidRPr="008B370E">
              <w:rPr>
                <w:rFonts w:ascii="Arial" w:hAnsi="Arial" w:cs="Arial"/>
                <w:color w:val="262626"/>
                <w:sz w:val="18"/>
                <w:szCs w:val="20"/>
              </w:rPr>
              <w:t>Privacy metadata indicating that the information is not classified as sensitive.</w:t>
            </w:r>
          </w:p>
          <w:p w14:paraId="060A24CE" w14:textId="0525EA4D"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Examples: Includes publicly available information, e.g., business name, phone, email or physical address.</w:t>
            </w:r>
          </w:p>
          <w:p w14:paraId="13DCC650" w14:textId="77777777" w:rsidR="00EF1E88" w:rsidRPr="008B370E" w:rsidRDefault="00EF1E88" w:rsidP="00EF1E88">
            <w:pPr>
              <w:ind w:left="270" w:hanging="270"/>
              <w:textAlignment w:val="center"/>
              <w:rPr>
                <w:rFonts w:ascii="Arial" w:hAnsi="Arial" w:cs="Arial"/>
                <w:color w:val="000000"/>
                <w:kern w:val="24"/>
                <w:sz w:val="18"/>
                <w:szCs w:val="20"/>
              </w:rPr>
            </w:pPr>
            <w:r w:rsidRPr="008B370E">
              <w:rPr>
                <w:rFonts w:ascii="Arial" w:hAnsi="Arial" w:cs="Arial"/>
                <w:color w:val="262626"/>
                <w:sz w:val="18"/>
                <w:szCs w:val="20"/>
              </w:rPr>
              <w:t>&gt;  Usage Note: This metadata indicates that the receiver has no obligation to consider additional policies when making access control decisions. Note that in some jurisdictions, personally identifiable information must be protected as confidential, so it would not be appropriate to assign a confidentiality code of "unrestricted" to that information even if it is publicly available.</w:t>
            </w:r>
          </w:p>
          <w:p w14:paraId="7646D5A5" w14:textId="17B0B146" w:rsidR="00EF1E88" w:rsidRPr="008B370E" w:rsidRDefault="00F7460B" w:rsidP="00EF1E88">
            <w:pPr>
              <w:ind w:left="270" w:hanging="270"/>
              <w:textAlignment w:val="center"/>
              <w:rPr>
                <w:rFonts w:ascii="Arial" w:hAnsi="Arial" w:cs="Arial"/>
                <w:color w:val="262626"/>
                <w:sz w:val="18"/>
                <w:szCs w:val="20"/>
              </w:rPr>
            </w:pPr>
            <w:r w:rsidRPr="008B370E">
              <w:rPr>
                <w:rFonts w:ascii="Arial" w:hAnsi="Arial" w:cs="Arial"/>
                <w:b/>
                <w:color w:val="000000"/>
                <w:kern w:val="24"/>
                <w:sz w:val="18"/>
                <w:szCs w:val="20"/>
              </w:rPr>
              <w:t>V) Very restricted</w:t>
            </w:r>
            <w:r w:rsidR="00EF1E88" w:rsidRPr="008B370E">
              <w:rPr>
                <w:rFonts w:ascii="Arial" w:hAnsi="Arial" w:cs="Arial"/>
                <w:color w:val="000000"/>
                <w:kern w:val="24"/>
                <w:sz w:val="18"/>
                <w:szCs w:val="20"/>
              </w:rPr>
              <w:t xml:space="preserve">:  </w:t>
            </w:r>
            <w:r w:rsidR="00EF1E88" w:rsidRPr="008B370E">
              <w:rPr>
                <w:rFonts w:ascii="Arial" w:hAnsi="Arial" w:cs="Arial"/>
                <w:color w:val="262626"/>
                <w:sz w:val="18"/>
                <w:szCs w:val="20"/>
              </w:rPr>
              <w:t xml:space="preserve">Privacy metadata indicating that the information is extremely sensitive and likely stigmatizing health information that presents a very high risk if disclosed without authorization. This information must be kept in the highest confidence. </w:t>
            </w:r>
          </w:p>
          <w:p w14:paraId="167F23C3" w14:textId="708D8578"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Examples: Includes information about a victim of abuse, patient requested information sensitivity, and taboo subjects relating to health status that must be discussed with the patient by an attending provider before sharing with the patient. May also include information held under “legal lock” or attorney-client privilege</w:t>
            </w:r>
          </w:p>
          <w:p w14:paraId="268BBD64" w14:textId="004651E5" w:rsidR="00EF1E88" w:rsidRPr="008B370E" w:rsidRDefault="00EF1E88" w:rsidP="00EF1E88">
            <w:pPr>
              <w:widowControl w:val="0"/>
              <w:autoSpaceDE w:val="0"/>
              <w:autoSpaceDN w:val="0"/>
              <w:adjustRightInd w:val="0"/>
              <w:ind w:left="270" w:hanging="270"/>
              <w:rPr>
                <w:rFonts w:ascii="Arial" w:hAnsi="Arial" w:cs="Arial"/>
                <w:color w:val="262626"/>
                <w:sz w:val="18"/>
                <w:szCs w:val="20"/>
              </w:rPr>
            </w:pPr>
            <w:r w:rsidRPr="008B370E">
              <w:rPr>
                <w:rFonts w:ascii="Arial" w:hAnsi="Arial" w:cs="Arial"/>
                <w:color w:val="262626"/>
                <w:sz w:val="18"/>
                <w:szCs w:val="20"/>
              </w:rPr>
              <w:t>&gt;  Map: This metadata indicates that the receiver may not disclose this information except as directed by the information custodian, who may be the information subject.</w:t>
            </w:r>
          </w:p>
          <w:p w14:paraId="1B69E9FE" w14:textId="24C07710" w:rsidR="00F7460B" w:rsidRPr="00BB4553" w:rsidRDefault="00EF1E88" w:rsidP="00EF1E88">
            <w:pPr>
              <w:ind w:left="270" w:hanging="270"/>
              <w:textAlignment w:val="center"/>
              <w:rPr>
                <w:rFonts w:ascii="Arial" w:hAnsi="Arial" w:cs="Arial"/>
                <w:color w:val="0000FF"/>
                <w:kern w:val="24"/>
                <w:sz w:val="20"/>
                <w:szCs w:val="20"/>
              </w:rPr>
            </w:pPr>
            <w:r w:rsidRPr="008B370E">
              <w:rPr>
                <w:rFonts w:ascii="Arial" w:hAnsi="Arial" w:cs="Arial"/>
                <w:color w:val="262626"/>
                <w:sz w:val="18"/>
                <w:szCs w:val="20"/>
              </w:rPr>
              <w:t>&gt;  Usage Note: This metadata indicates that the receiver may not disclose this information except as directed by the information custodian, who may be the information subject.</w:t>
            </w:r>
          </w:p>
        </w:tc>
        <w:tc>
          <w:tcPr>
            <w:tcW w:w="2340" w:type="dxa"/>
          </w:tcPr>
          <w:p w14:paraId="1906D6CF" w14:textId="77777777" w:rsidR="00F7460B" w:rsidRPr="00BB4553" w:rsidRDefault="00F7460B" w:rsidP="00EC0FEA">
            <w:pPr>
              <w:textAlignment w:val="center"/>
              <w:rPr>
                <w:rFonts w:ascii="Arial" w:hAnsi="Arial" w:cs="Arial"/>
                <w:color w:val="000000"/>
                <w:kern w:val="24"/>
                <w:sz w:val="20"/>
                <w:szCs w:val="20"/>
              </w:rPr>
            </w:pPr>
          </w:p>
        </w:tc>
      </w:tr>
      <w:tr w:rsidR="00EC0FEA" w:rsidRPr="00BB4553" w14:paraId="2845D3C6" w14:textId="366B7434" w:rsidTr="00D561FD">
        <w:trPr>
          <w:trHeight w:val="449"/>
        </w:trPr>
        <w:tc>
          <w:tcPr>
            <w:tcW w:w="13068" w:type="dxa"/>
            <w:gridSpan w:val="4"/>
            <w:shd w:val="clear" w:color="auto" w:fill="DBE5F1" w:themeFill="accent1" w:themeFillTint="33"/>
            <w:vAlign w:val="center"/>
          </w:tcPr>
          <w:p w14:paraId="5355C0C9" w14:textId="00EA2A1C" w:rsidR="00EC0FEA" w:rsidRPr="00F7460B" w:rsidRDefault="00EC0FEA" w:rsidP="00EC0FEA">
            <w:pPr>
              <w:textAlignment w:val="center"/>
              <w:rPr>
                <w:rFonts w:ascii="Arial" w:hAnsi="Arial" w:cs="Arial"/>
                <w:b/>
                <w:kern w:val="24"/>
                <w:sz w:val="22"/>
                <w:szCs w:val="20"/>
              </w:rPr>
            </w:pPr>
            <w:r w:rsidRPr="00F7460B">
              <w:rPr>
                <w:rFonts w:ascii="Arial" w:hAnsi="Arial" w:cs="Arial"/>
                <w:b/>
                <w:kern w:val="24"/>
                <w:sz w:val="22"/>
                <w:szCs w:val="20"/>
              </w:rPr>
              <w:t>Resource – SecurityEvent.Participant  1..* – A person, a hardware device or software process</w:t>
            </w:r>
          </w:p>
        </w:tc>
      </w:tr>
      <w:tr w:rsidR="00F7460B" w:rsidRPr="00BB4553" w14:paraId="1AFC4941" w14:textId="1BD1CD51" w:rsidTr="00EF1E88">
        <w:trPr>
          <w:trHeight w:val="584"/>
        </w:trPr>
        <w:tc>
          <w:tcPr>
            <w:tcW w:w="2358" w:type="dxa"/>
            <w:vAlign w:val="center"/>
          </w:tcPr>
          <w:p w14:paraId="0110B0FB" w14:textId="48C071B8"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role</w:t>
            </w:r>
            <w:r w:rsidRPr="00BB4553">
              <w:rPr>
                <w:rFonts w:ascii="Arial" w:hAnsi="Arial" w:cs="Arial"/>
                <w:color w:val="000000"/>
                <w:kern w:val="24"/>
                <w:sz w:val="20"/>
                <w:szCs w:val="20"/>
              </w:rPr>
              <w:t xml:space="preserve"> : CodeableConcept 0..* « </w:t>
            </w:r>
            <w:r w:rsidRPr="00F9342A">
              <w:rPr>
                <w:rFonts w:ascii="Arial" w:hAnsi="Arial" w:cs="Arial"/>
                <w:color w:val="FF0000"/>
                <w:kern w:val="24"/>
                <w:sz w:val="20"/>
                <w:szCs w:val="20"/>
              </w:rPr>
              <w:t>DICOMRoleId</w:t>
            </w:r>
            <w:r w:rsidRPr="00BB4553">
              <w:rPr>
                <w:rFonts w:ascii="Arial" w:hAnsi="Arial" w:cs="Arial"/>
                <w:color w:val="000000"/>
                <w:kern w:val="24"/>
                <w:sz w:val="20"/>
                <w:szCs w:val="20"/>
              </w:rPr>
              <w:t>+ »</w:t>
            </w:r>
          </w:p>
        </w:tc>
        <w:tc>
          <w:tcPr>
            <w:tcW w:w="1620" w:type="dxa"/>
            <w:vAlign w:val="center"/>
          </w:tcPr>
          <w:p w14:paraId="78624ED1" w14:textId="19D78047" w:rsidR="00F7460B" w:rsidRPr="00BB4553" w:rsidRDefault="00F7460B" w:rsidP="00EC0FEA">
            <w:pPr>
              <w:rPr>
                <w:rFonts w:ascii="Arial" w:hAnsi="Arial" w:cs="Arial"/>
                <w:color w:val="0000FF"/>
                <w:sz w:val="20"/>
                <w:szCs w:val="20"/>
              </w:rPr>
            </w:pPr>
            <w:r w:rsidRPr="00BB4553">
              <w:rPr>
                <w:rFonts w:ascii="Arial" w:hAnsi="Arial" w:cs="Arial"/>
                <w:color w:val="000000"/>
                <w:kern w:val="24"/>
                <w:sz w:val="20"/>
                <w:szCs w:val="20"/>
              </w:rPr>
              <w:t xml:space="preserve">User roles (e.g. local RBAC codes) </w:t>
            </w:r>
          </w:p>
        </w:tc>
        <w:tc>
          <w:tcPr>
            <w:tcW w:w="6750" w:type="dxa"/>
            <w:vAlign w:val="center"/>
          </w:tcPr>
          <w:p w14:paraId="0150123D" w14:textId="77777777" w:rsidR="00047F10" w:rsidRDefault="00047F10" w:rsidP="00653798">
            <w:pPr>
              <w:textAlignment w:val="center"/>
              <w:rPr>
                <w:rFonts w:ascii="Arial" w:hAnsi="Arial" w:cs="Arial"/>
                <w:kern w:val="24"/>
                <w:sz w:val="20"/>
                <w:szCs w:val="20"/>
              </w:rPr>
            </w:pPr>
            <w:r>
              <w:rPr>
                <w:rFonts w:ascii="Arial" w:hAnsi="Arial" w:cs="Arial"/>
                <w:kern w:val="24"/>
                <w:sz w:val="20"/>
                <w:szCs w:val="20"/>
              </w:rPr>
              <w:t>[As listed – 23 September 2014]</w:t>
            </w:r>
          </w:p>
          <w:p w14:paraId="446B3ACD" w14:textId="6E1A482F" w:rsidR="00653798" w:rsidRPr="00653798" w:rsidRDefault="00653798" w:rsidP="00653798">
            <w:pPr>
              <w:textAlignment w:val="center"/>
              <w:rPr>
                <w:rFonts w:ascii="Arial" w:hAnsi="Arial" w:cs="Arial"/>
                <w:kern w:val="24"/>
                <w:sz w:val="20"/>
                <w:szCs w:val="20"/>
              </w:rPr>
            </w:pPr>
            <w:r w:rsidRPr="00653798">
              <w:rPr>
                <w:rFonts w:ascii="Arial" w:hAnsi="Arial" w:cs="Arial"/>
                <w:kern w:val="24"/>
                <w:sz w:val="20"/>
                <w:szCs w:val="20"/>
              </w:rPr>
              <w:t>110150</w:t>
            </w:r>
          </w:p>
          <w:p w14:paraId="60BB9D1E" w14:textId="55CDD064" w:rsidR="00653798" w:rsidRPr="00653798" w:rsidRDefault="00653798" w:rsidP="00653798">
            <w:pPr>
              <w:textAlignment w:val="center"/>
              <w:rPr>
                <w:rFonts w:ascii="Arial" w:hAnsi="Arial" w:cs="Arial"/>
                <w:kern w:val="24"/>
                <w:sz w:val="20"/>
                <w:szCs w:val="20"/>
              </w:rPr>
            </w:pPr>
            <w:r w:rsidRPr="00653798">
              <w:rPr>
                <w:rFonts w:ascii="Arial" w:hAnsi="Arial" w:cs="Arial"/>
                <w:kern w:val="24"/>
                <w:sz w:val="20"/>
                <w:szCs w:val="20"/>
              </w:rPr>
              <w:t>110151</w:t>
            </w:r>
          </w:p>
          <w:p w14:paraId="18876F27" w14:textId="7D827CC0" w:rsidR="00653798" w:rsidRPr="00653798" w:rsidRDefault="00653798" w:rsidP="00653798">
            <w:pPr>
              <w:textAlignment w:val="center"/>
              <w:rPr>
                <w:rFonts w:ascii="Arial" w:hAnsi="Arial" w:cs="Arial"/>
                <w:kern w:val="24"/>
                <w:sz w:val="20"/>
                <w:szCs w:val="20"/>
              </w:rPr>
            </w:pPr>
            <w:r w:rsidRPr="00653798">
              <w:rPr>
                <w:rFonts w:ascii="Arial" w:hAnsi="Arial" w:cs="Arial"/>
                <w:kern w:val="24"/>
                <w:sz w:val="20"/>
                <w:szCs w:val="20"/>
              </w:rPr>
              <w:t>110152</w:t>
            </w:r>
          </w:p>
          <w:p w14:paraId="1EBFEA2F" w14:textId="03287F5B" w:rsidR="00653798" w:rsidRPr="00653798" w:rsidRDefault="00653798" w:rsidP="00653798">
            <w:pPr>
              <w:textAlignment w:val="center"/>
              <w:rPr>
                <w:rFonts w:ascii="Arial" w:hAnsi="Arial" w:cs="Arial"/>
                <w:kern w:val="24"/>
                <w:sz w:val="20"/>
                <w:szCs w:val="20"/>
              </w:rPr>
            </w:pPr>
            <w:r>
              <w:rPr>
                <w:rFonts w:ascii="Arial" w:hAnsi="Arial" w:cs="Arial"/>
                <w:kern w:val="24"/>
                <w:sz w:val="20"/>
                <w:szCs w:val="20"/>
              </w:rPr>
              <w:t>110153</w:t>
            </w:r>
          </w:p>
          <w:p w14:paraId="4387DDB2" w14:textId="7C506219" w:rsidR="00653798" w:rsidRPr="00653798" w:rsidRDefault="00653798" w:rsidP="00653798">
            <w:pPr>
              <w:textAlignment w:val="center"/>
              <w:rPr>
                <w:rFonts w:ascii="Arial" w:hAnsi="Arial" w:cs="Arial"/>
                <w:kern w:val="24"/>
                <w:sz w:val="20"/>
                <w:szCs w:val="20"/>
              </w:rPr>
            </w:pPr>
            <w:r w:rsidRPr="00653798">
              <w:rPr>
                <w:rFonts w:ascii="Arial" w:hAnsi="Arial" w:cs="Arial"/>
                <w:kern w:val="24"/>
                <w:sz w:val="20"/>
                <w:szCs w:val="20"/>
              </w:rPr>
              <w:t>110154</w:t>
            </w:r>
          </w:p>
          <w:p w14:paraId="6E76AC9F" w14:textId="0FC4BC0D" w:rsidR="00F7460B" w:rsidRPr="00BB4553" w:rsidRDefault="00653798" w:rsidP="00EC0FEA">
            <w:pPr>
              <w:textAlignment w:val="center"/>
              <w:rPr>
                <w:rFonts w:ascii="Arial" w:hAnsi="Arial" w:cs="Arial"/>
                <w:color w:val="0000FF"/>
                <w:kern w:val="24"/>
                <w:sz w:val="20"/>
                <w:szCs w:val="20"/>
              </w:rPr>
            </w:pPr>
            <w:r w:rsidRPr="00653798">
              <w:rPr>
                <w:rFonts w:ascii="Arial" w:hAnsi="Arial" w:cs="Arial"/>
                <w:kern w:val="24"/>
                <w:sz w:val="20"/>
                <w:szCs w:val="20"/>
              </w:rPr>
              <w:t>110155</w:t>
            </w:r>
          </w:p>
        </w:tc>
        <w:tc>
          <w:tcPr>
            <w:tcW w:w="2340" w:type="dxa"/>
          </w:tcPr>
          <w:p w14:paraId="5ABE5E49" w14:textId="77777777" w:rsidR="00F7460B" w:rsidRPr="00BB4553" w:rsidRDefault="00F7460B" w:rsidP="00EC0FEA">
            <w:pPr>
              <w:textAlignment w:val="center"/>
              <w:rPr>
                <w:rFonts w:ascii="Arial" w:hAnsi="Arial" w:cs="Arial"/>
                <w:color w:val="0000FF"/>
                <w:kern w:val="24"/>
                <w:sz w:val="20"/>
                <w:szCs w:val="20"/>
              </w:rPr>
            </w:pPr>
          </w:p>
        </w:tc>
      </w:tr>
      <w:tr w:rsidR="00EC0FEA" w:rsidRPr="00BB4553" w14:paraId="3C6E324E" w14:textId="543409C2" w:rsidTr="00D561FD">
        <w:trPr>
          <w:trHeight w:val="431"/>
        </w:trPr>
        <w:tc>
          <w:tcPr>
            <w:tcW w:w="13068" w:type="dxa"/>
            <w:gridSpan w:val="4"/>
            <w:shd w:val="clear" w:color="auto" w:fill="DBE5F1" w:themeFill="accent1" w:themeFillTint="33"/>
            <w:vAlign w:val="center"/>
          </w:tcPr>
          <w:p w14:paraId="6B673F40" w14:textId="77D855A5" w:rsidR="00EC0FEA" w:rsidRPr="00F7460B" w:rsidRDefault="00EC0FEA" w:rsidP="00EC0FEA">
            <w:pPr>
              <w:textAlignment w:val="center"/>
              <w:rPr>
                <w:rFonts w:ascii="Arial" w:hAnsi="Arial" w:cs="Arial"/>
                <w:b/>
                <w:kern w:val="24"/>
                <w:sz w:val="22"/>
                <w:szCs w:val="20"/>
              </w:rPr>
            </w:pPr>
            <w:r w:rsidRPr="00F7460B">
              <w:rPr>
                <w:rFonts w:ascii="Arial" w:hAnsi="Arial" w:cs="Arial"/>
                <w:b/>
                <w:kern w:val="24"/>
                <w:sz w:val="22"/>
                <w:szCs w:val="20"/>
              </w:rPr>
              <w:t>Resource – SecurityEvent.Participant.Network  0..1 – Logical network location for application activity</w:t>
            </w:r>
          </w:p>
        </w:tc>
      </w:tr>
      <w:tr w:rsidR="00F7460B" w:rsidRPr="00BB4553" w14:paraId="5456C23C" w14:textId="72F26A0A" w:rsidTr="00EF1E88">
        <w:trPr>
          <w:trHeight w:val="584"/>
        </w:trPr>
        <w:tc>
          <w:tcPr>
            <w:tcW w:w="2358" w:type="dxa"/>
            <w:vAlign w:val="center"/>
          </w:tcPr>
          <w:p w14:paraId="78A5CABA" w14:textId="62C685A2" w:rsidR="00F7460B" w:rsidRPr="00BB4553" w:rsidRDefault="00F7460B" w:rsidP="00EC0FEA">
            <w:pPr>
              <w:textAlignment w:val="center"/>
              <w:rPr>
                <w:rFonts w:ascii="Arial" w:hAnsi="Arial" w:cs="Arial"/>
                <w:i/>
                <w:iCs/>
                <w:color w:val="0000FF"/>
                <w:kern w:val="24"/>
                <w:sz w:val="20"/>
                <w:szCs w:val="20"/>
              </w:rPr>
            </w:pPr>
            <w:r w:rsidRPr="00BB4553">
              <w:rPr>
                <w:rFonts w:ascii="Arial" w:hAnsi="Arial" w:cs="Arial"/>
                <w:color w:val="FF0000"/>
                <w:kern w:val="24"/>
                <w:sz w:val="20"/>
                <w:szCs w:val="20"/>
              </w:rPr>
              <w:t>type</w:t>
            </w:r>
            <w:r w:rsidRPr="00BB4553">
              <w:rPr>
                <w:rFonts w:ascii="Arial" w:hAnsi="Arial" w:cs="Arial"/>
                <w:color w:val="000000"/>
                <w:kern w:val="24"/>
                <w:sz w:val="20"/>
                <w:szCs w:val="20"/>
              </w:rPr>
              <w:t xml:space="preserve"> : code 0..1 « </w:t>
            </w:r>
            <w:r w:rsidRPr="00BB4553">
              <w:rPr>
                <w:rFonts w:ascii="Arial" w:hAnsi="Arial" w:cs="Arial"/>
                <w:color w:val="FF0000"/>
                <w:kern w:val="24"/>
                <w:sz w:val="20"/>
                <w:szCs w:val="20"/>
              </w:rPr>
              <w:t>SecurityEventParticipantNetworkType</w:t>
            </w:r>
            <w:r w:rsidRPr="00BB4553">
              <w:rPr>
                <w:rFonts w:ascii="Arial" w:hAnsi="Arial" w:cs="Arial"/>
                <w:color w:val="000000"/>
                <w:kern w:val="24"/>
                <w:sz w:val="20"/>
                <w:szCs w:val="20"/>
              </w:rPr>
              <w:t xml:space="preserve"> »</w:t>
            </w:r>
          </w:p>
        </w:tc>
        <w:tc>
          <w:tcPr>
            <w:tcW w:w="1620" w:type="dxa"/>
            <w:vAlign w:val="center"/>
          </w:tcPr>
          <w:p w14:paraId="0B5F40F4" w14:textId="75018791" w:rsidR="00F7460B" w:rsidRPr="00BB4553" w:rsidRDefault="00F7460B" w:rsidP="00EC0FEA">
            <w:pPr>
              <w:rPr>
                <w:rFonts w:ascii="Arial" w:hAnsi="Arial" w:cs="Arial"/>
                <w:color w:val="0000FF"/>
                <w:sz w:val="20"/>
                <w:szCs w:val="20"/>
              </w:rPr>
            </w:pPr>
            <w:r w:rsidRPr="00BB4553">
              <w:rPr>
                <w:rFonts w:ascii="Arial" w:hAnsi="Arial" w:cs="Arial"/>
                <w:color w:val="000000" w:themeColor="text1"/>
                <w:kern w:val="24"/>
                <w:sz w:val="20"/>
                <w:szCs w:val="20"/>
              </w:rPr>
              <w:t xml:space="preserve">The type of network access point </w:t>
            </w:r>
          </w:p>
        </w:tc>
        <w:tc>
          <w:tcPr>
            <w:tcW w:w="6750" w:type="dxa"/>
            <w:vAlign w:val="center"/>
          </w:tcPr>
          <w:p w14:paraId="2D1771DA" w14:textId="4D39044F" w:rsidR="00653798" w:rsidRPr="00653798" w:rsidRDefault="00653798" w:rsidP="00653798">
            <w:pPr>
              <w:ind w:left="270" w:hanging="270"/>
              <w:textAlignment w:val="center"/>
              <w:rPr>
                <w:rFonts w:ascii="Arial" w:hAnsi="Arial" w:cs="Arial"/>
                <w:kern w:val="24"/>
                <w:sz w:val="20"/>
                <w:szCs w:val="20"/>
              </w:rPr>
            </w:pPr>
            <w:r>
              <w:rPr>
                <w:rFonts w:ascii="Arial" w:hAnsi="Arial" w:cs="Arial"/>
                <w:kern w:val="24"/>
                <w:sz w:val="20"/>
                <w:szCs w:val="20"/>
              </w:rPr>
              <w:t>1</w:t>
            </w:r>
            <w:r>
              <w:rPr>
                <w:rFonts w:ascii="Arial" w:hAnsi="Arial" w:cs="Arial"/>
                <w:kern w:val="24"/>
                <w:sz w:val="20"/>
                <w:szCs w:val="20"/>
              </w:rPr>
              <w:tab/>
            </w:r>
            <w:r w:rsidRPr="00653798">
              <w:rPr>
                <w:rFonts w:ascii="Arial" w:hAnsi="Arial" w:cs="Arial"/>
                <w:kern w:val="24"/>
                <w:sz w:val="20"/>
                <w:szCs w:val="20"/>
              </w:rPr>
              <w:t>Machine Name, including DNS name.</w:t>
            </w:r>
          </w:p>
          <w:p w14:paraId="77777BA1" w14:textId="1F673A0C" w:rsidR="00653798" w:rsidRPr="00653798" w:rsidRDefault="00653798" w:rsidP="00653798">
            <w:pPr>
              <w:ind w:left="270" w:hanging="270"/>
              <w:textAlignment w:val="center"/>
              <w:rPr>
                <w:rFonts w:ascii="Arial" w:hAnsi="Arial" w:cs="Arial"/>
                <w:kern w:val="24"/>
                <w:sz w:val="20"/>
                <w:szCs w:val="20"/>
              </w:rPr>
            </w:pPr>
            <w:r w:rsidRPr="00653798">
              <w:rPr>
                <w:rFonts w:ascii="Arial" w:hAnsi="Arial" w:cs="Arial"/>
                <w:kern w:val="24"/>
                <w:sz w:val="20"/>
                <w:szCs w:val="20"/>
              </w:rPr>
              <w:t>2</w:t>
            </w:r>
            <w:r w:rsidRPr="00653798">
              <w:rPr>
                <w:rFonts w:ascii="Arial" w:hAnsi="Arial" w:cs="Arial"/>
                <w:kern w:val="24"/>
                <w:sz w:val="20"/>
                <w:szCs w:val="20"/>
              </w:rPr>
              <w:tab/>
              <w:t>IP Address.</w:t>
            </w:r>
          </w:p>
          <w:p w14:paraId="3DCEBB9C" w14:textId="562A8EB0" w:rsidR="00653798" w:rsidRPr="00653798" w:rsidRDefault="00653798" w:rsidP="00653798">
            <w:pPr>
              <w:ind w:left="270" w:hanging="270"/>
              <w:textAlignment w:val="center"/>
              <w:rPr>
                <w:rFonts w:ascii="Arial" w:hAnsi="Arial" w:cs="Arial"/>
                <w:kern w:val="24"/>
                <w:sz w:val="20"/>
                <w:szCs w:val="20"/>
              </w:rPr>
            </w:pPr>
            <w:r w:rsidRPr="00653798">
              <w:rPr>
                <w:rFonts w:ascii="Arial" w:hAnsi="Arial" w:cs="Arial"/>
                <w:kern w:val="24"/>
                <w:sz w:val="20"/>
                <w:szCs w:val="20"/>
              </w:rPr>
              <w:t>3</w:t>
            </w:r>
            <w:r w:rsidRPr="00653798">
              <w:rPr>
                <w:rFonts w:ascii="Arial" w:hAnsi="Arial" w:cs="Arial"/>
                <w:kern w:val="24"/>
                <w:sz w:val="20"/>
                <w:szCs w:val="20"/>
              </w:rPr>
              <w:tab/>
              <w:t>Telephone Number.</w:t>
            </w:r>
          </w:p>
          <w:p w14:paraId="3F002DB5" w14:textId="39B0D5D9" w:rsidR="00653798" w:rsidRPr="00653798" w:rsidRDefault="00653798" w:rsidP="00653798">
            <w:pPr>
              <w:ind w:left="270" w:hanging="270"/>
              <w:textAlignment w:val="center"/>
              <w:rPr>
                <w:rFonts w:ascii="Arial" w:hAnsi="Arial" w:cs="Arial"/>
                <w:kern w:val="24"/>
                <w:sz w:val="20"/>
                <w:szCs w:val="20"/>
              </w:rPr>
            </w:pPr>
            <w:r w:rsidRPr="00653798">
              <w:rPr>
                <w:rFonts w:ascii="Arial" w:hAnsi="Arial" w:cs="Arial"/>
                <w:kern w:val="24"/>
                <w:sz w:val="20"/>
                <w:szCs w:val="20"/>
              </w:rPr>
              <w:t>4</w:t>
            </w:r>
            <w:r w:rsidRPr="00653798">
              <w:rPr>
                <w:rFonts w:ascii="Arial" w:hAnsi="Arial" w:cs="Arial"/>
                <w:kern w:val="24"/>
                <w:sz w:val="20"/>
                <w:szCs w:val="20"/>
              </w:rPr>
              <w:tab/>
              <w:t>Email address.</w:t>
            </w:r>
          </w:p>
          <w:p w14:paraId="604B7C06" w14:textId="5008AC7D" w:rsidR="00F7460B" w:rsidRPr="00BB4553" w:rsidRDefault="00653798" w:rsidP="00653798">
            <w:pPr>
              <w:ind w:left="270" w:hanging="270"/>
              <w:textAlignment w:val="center"/>
              <w:rPr>
                <w:rFonts w:ascii="Arial" w:hAnsi="Arial" w:cs="Arial"/>
                <w:color w:val="0000FF"/>
                <w:kern w:val="24"/>
                <w:sz w:val="20"/>
                <w:szCs w:val="20"/>
              </w:rPr>
            </w:pPr>
            <w:r w:rsidRPr="00653798">
              <w:rPr>
                <w:rFonts w:ascii="Arial" w:hAnsi="Arial" w:cs="Arial"/>
                <w:kern w:val="24"/>
                <w:sz w:val="20"/>
                <w:szCs w:val="20"/>
              </w:rPr>
              <w:t>5</w:t>
            </w:r>
            <w:r w:rsidRPr="00653798">
              <w:rPr>
                <w:rFonts w:ascii="Arial" w:hAnsi="Arial" w:cs="Arial"/>
                <w:kern w:val="24"/>
                <w:sz w:val="20"/>
                <w:szCs w:val="20"/>
              </w:rPr>
              <w:tab/>
              <w:t>URI (User directory, HTTP-PUT, ftp, etc.).</w:t>
            </w:r>
          </w:p>
        </w:tc>
        <w:tc>
          <w:tcPr>
            <w:tcW w:w="2340" w:type="dxa"/>
          </w:tcPr>
          <w:p w14:paraId="58DB0222" w14:textId="77777777" w:rsidR="00F7460B" w:rsidRPr="00BB4553" w:rsidRDefault="00F7460B" w:rsidP="00EC0FEA">
            <w:pPr>
              <w:textAlignment w:val="center"/>
              <w:rPr>
                <w:rFonts w:ascii="Arial" w:hAnsi="Arial" w:cs="Arial"/>
                <w:color w:val="0000FF"/>
                <w:kern w:val="24"/>
                <w:sz w:val="20"/>
                <w:szCs w:val="20"/>
              </w:rPr>
            </w:pPr>
          </w:p>
        </w:tc>
      </w:tr>
    </w:tbl>
    <w:p w14:paraId="219CC34A" w14:textId="5EF7B5A9" w:rsidR="00297B0C" w:rsidRDefault="00297B0C"/>
    <w:sectPr w:rsidR="00297B0C" w:rsidSect="00047F10">
      <w:footerReference w:type="even" r:id="rId8"/>
      <w:footerReference w:type="default" r:id="rId9"/>
      <w:pgSz w:w="16000" w:h="12360" w:orient="landscape"/>
      <w:pgMar w:top="1152" w:right="1440" w:bottom="1152" w:left="1440" w:header="720" w:footer="72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0EDC" w14:textId="77777777" w:rsidR="008B370E" w:rsidRDefault="008B370E" w:rsidP="0089178B">
      <w:r>
        <w:separator/>
      </w:r>
    </w:p>
  </w:endnote>
  <w:endnote w:type="continuationSeparator" w:id="0">
    <w:p w14:paraId="4A8E055C" w14:textId="77777777" w:rsidR="008B370E" w:rsidRDefault="008B370E" w:rsidP="0089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5A87" w14:textId="77777777" w:rsidR="008B370E" w:rsidRDefault="008B370E" w:rsidP="00D42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C43F5" w14:textId="77777777" w:rsidR="008B370E" w:rsidRDefault="008B370E" w:rsidP="00D42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B62C" w14:textId="77777777" w:rsidR="008B370E" w:rsidRPr="00D42F8F" w:rsidRDefault="008B370E" w:rsidP="00D42F8F">
    <w:pPr>
      <w:pStyle w:val="Footer"/>
      <w:framePr w:wrap="around" w:vAnchor="text" w:hAnchor="margin" w:xAlign="right" w:y="1"/>
      <w:rPr>
        <w:rStyle w:val="PageNumber"/>
        <w:rFonts w:ascii="Arial" w:hAnsi="Arial"/>
        <w:sz w:val="18"/>
        <w:szCs w:val="18"/>
      </w:rPr>
    </w:pPr>
    <w:r w:rsidRPr="00D42F8F">
      <w:rPr>
        <w:rStyle w:val="PageNumber"/>
        <w:rFonts w:ascii="Arial" w:hAnsi="Arial"/>
        <w:sz w:val="18"/>
        <w:szCs w:val="18"/>
      </w:rPr>
      <w:fldChar w:fldCharType="begin"/>
    </w:r>
    <w:r w:rsidRPr="00D42F8F">
      <w:rPr>
        <w:rStyle w:val="PageNumber"/>
        <w:rFonts w:ascii="Arial" w:hAnsi="Arial"/>
        <w:sz w:val="18"/>
        <w:szCs w:val="18"/>
      </w:rPr>
      <w:instrText xml:space="preserve">PAGE  </w:instrText>
    </w:r>
    <w:r w:rsidRPr="00D42F8F">
      <w:rPr>
        <w:rStyle w:val="PageNumber"/>
        <w:rFonts w:ascii="Arial" w:hAnsi="Arial"/>
        <w:sz w:val="18"/>
        <w:szCs w:val="18"/>
      </w:rPr>
      <w:fldChar w:fldCharType="separate"/>
    </w:r>
    <w:r w:rsidR="00F9342A">
      <w:rPr>
        <w:rStyle w:val="PageNumber"/>
        <w:rFonts w:ascii="Arial" w:hAnsi="Arial"/>
        <w:noProof/>
        <w:sz w:val="18"/>
        <w:szCs w:val="18"/>
      </w:rPr>
      <w:t>1</w:t>
    </w:r>
    <w:r w:rsidRPr="00D42F8F">
      <w:rPr>
        <w:rStyle w:val="PageNumber"/>
        <w:rFonts w:ascii="Arial" w:hAnsi="Arial"/>
        <w:sz w:val="18"/>
        <w:szCs w:val="18"/>
      </w:rPr>
      <w:fldChar w:fldCharType="end"/>
    </w:r>
  </w:p>
  <w:p w14:paraId="36637D7C" w14:textId="3EE2F2DB" w:rsidR="008B370E" w:rsidRDefault="008B370E" w:rsidP="00D42F8F">
    <w:pPr>
      <w:pStyle w:val="Footer"/>
      <w:tabs>
        <w:tab w:val="left" w:pos="12060"/>
      </w:tabs>
      <w:ind w:right="360"/>
      <w:rPr>
        <w:rFonts w:ascii="Arial" w:hAnsi="Arial"/>
        <w:sz w:val="18"/>
        <w:szCs w:val="18"/>
      </w:rPr>
    </w:pPr>
    <w:r>
      <w:rPr>
        <w:rFonts w:ascii="Arial" w:hAnsi="Arial"/>
        <w:sz w:val="18"/>
        <w:szCs w:val="18"/>
      </w:rPr>
      <w:t xml:space="preserve">DRAFT </w:t>
    </w:r>
    <w:r w:rsidRPr="00D42F8F">
      <w:rPr>
        <w:rFonts w:ascii="Arial" w:hAnsi="Arial"/>
        <w:sz w:val="18"/>
        <w:szCs w:val="18"/>
      </w:rPr>
      <w:t>Mapping and Analysis Notes – Record Lifecycle Events on FHIR</w:t>
    </w:r>
    <w:r w:rsidRPr="00D42F8F">
      <w:rPr>
        <w:rFonts w:ascii="Arial" w:hAnsi="Arial"/>
        <w:sz w:val="18"/>
        <w:szCs w:val="18"/>
      </w:rPr>
      <w:tab/>
    </w:r>
    <w:r w:rsidRPr="00D42F8F">
      <w:rPr>
        <w:rFonts w:ascii="Arial" w:hAnsi="Arial"/>
        <w:sz w:val="18"/>
        <w:szCs w:val="18"/>
      </w:rPr>
      <w:tab/>
      <w:t xml:space="preserve">Page </w:t>
    </w:r>
  </w:p>
  <w:p w14:paraId="566F5E3A" w14:textId="4E531E6D" w:rsidR="008B370E" w:rsidRPr="00D42F8F" w:rsidRDefault="008B370E" w:rsidP="00D42F8F">
    <w:pPr>
      <w:pStyle w:val="Footer"/>
      <w:tabs>
        <w:tab w:val="left" w:pos="12060"/>
      </w:tabs>
      <w:ind w:right="360"/>
      <w:rPr>
        <w:rFonts w:ascii="Arial" w:hAnsi="Arial"/>
        <w:sz w:val="18"/>
        <w:szCs w:val="18"/>
      </w:rPr>
    </w:pPr>
    <w:r>
      <w:rPr>
        <w:rFonts w:ascii="Arial" w:hAnsi="Arial"/>
        <w:sz w:val="18"/>
        <w:szCs w:val="18"/>
      </w:rPr>
      <w:t>23 September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BFA4" w14:textId="77777777" w:rsidR="008B370E" w:rsidRDefault="008B370E" w:rsidP="0089178B">
      <w:r>
        <w:separator/>
      </w:r>
    </w:p>
  </w:footnote>
  <w:footnote w:type="continuationSeparator" w:id="0">
    <w:p w14:paraId="1CBCCD40" w14:textId="77777777" w:rsidR="008B370E" w:rsidRDefault="008B370E" w:rsidP="0089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18"/>
    <w:rsid w:val="000040E6"/>
    <w:rsid w:val="0001760F"/>
    <w:rsid w:val="000274FA"/>
    <w:rsid w:val="00047F10"/>
    <w:rsid w:val="00065D99"/>
    <w:rsid w:val="001E3B1D"/>
    <w:rsid w:val="00225EC8"/>
    <w:rsid w:val="002279B3"/>
    <w:rsid w:val="00230163"/>
    <w:rsid w:val="00274169"/>
    <w:rsid w:val="00297B0C"/>
    <w:rsid w:val="002D131B"/>
    <w:rsid w:val="00306D15"/>
    <w:rsid w:val="00346E15"/>
    <w:rsid w:val="00356EA6"/>
    <w:rsid w:val="003B5709"/>
    <w:rsid w:val="00511B0C"/>
    <w:rsid w:val="005603EE"/>
    <w:rsid w:val="005626FF"/>
    <w:rsid w:val="00653798"/>
    <w:rsid w:val="00674E1D"/>
    <w:rsid w:val="006904E0"/>
    <w:rsid w:val="006D7452"/>
    <w:rsid w:val="00712798"/>
    <w:rsid w:val="00883488"/>
    <w:rsid w:val="0089178B"/>
    <w:rsid w:val="008B370E"/>
    <w:rsid w:val="008B3C45"/>
    <w:rsid w:val="009912F5"/>
    <w:rsid w:val="009973E6"/>
    <w:rsid w:val="009D11B8"/>
    <w:rsid w:val="00A633B0"/>
    <w:rsid w:val="00A86999"/>
    <w:rsid w:val="00AF139B"/>
    <w:rsid w:val="00BB4553"/>
    <w:rsid w:val="00C23158"/>
    <w:rsid w:val="00C83F18"/>
    <w:rsid w:val="00CA140E"/>
    <w:rsid w:val="00D42F8F"/>
    <w:rsid w:val="00D44635"/>
    <w:rsid w:val="00D5035E"/>
    <w:rsid w:val="00D561FD"/>
    <w:rsid w:val="00D93BE7"/>
    <w:rsid w:val="00DC7BEA"/>
    <w:rsid w:val="00DD324F"/>
    <w:rsid w:val="00E237B5"/>
    <w:rsid w:val="00E52772"/>
    <w:rsid w:val="00E83401"/>
    <w:rsid w:val="00EB4649"/>
    <w:rsid w:val="00EB4918"/>
    <w:rsid w:val="00EB5D48"/>
    <w:rsid w:val="00EC0FEA"/>
    <w:rsid w:val="00EF1E88"/>
    <w:rsid w:val="00F7460B"/>
    <w:rsid w:val="00F934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B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178B"/>
    <w:pPr>
      <w:tabs>
        <w:tab w:val="center" w:pos="4320"/>
        <w:tab w:val="right" w:pos="8640"/>
      </w:tabs>
    </w:pPr>
  </w:style>
  <w:style w:type="character" w:customStyle="1" w:styleId="HeaderChar">
    <w:name w:val="Header Char"/>
    <w:basedOn w:val="DefaultParagraphFont"/>
    <w:link w:val="Header"/>
    <w:uiPriority w:val="99"/>
    <w:rsid w:val="0089178B"/>
  </w:style>
  <w:style w:type="paragraph" w:styleId="Footer">
    <w:name w:val="footer"/>
    <w:basedOn w:val="Normal"/>
    <w:link w:val="FooterChar"/>
    <w:uiPriority w:val="99"/>
    <w:unhideWhenUsed/>
    <w:rsid w:val="0089178B"/>
    <w:pPr>
      <w:tabs>
        <w:tab w:val="center" w:pos="4320"/>
        <w:tab w:val="right" w:pos="8640"/>
      </w:tabs>
    </w:pPr>
  </w:style>
  <w:style w:type="character" w:customStyle="1" w:styleId="FooterChar">
    <w:name w:val="Footer Char"/>
    <w:basedOn w:val="DefaultParagraphFont"/>
    <w:link w:val="Footer"/>
    <w:uiPriority w:val="99"/>
    <w:rsid w:val="0089178B"/>
  </w:style>
  <w:style w:type="character" w:styleId="PageNumber">
    <w:name w:val="page number"/>
    <w:basedOn w:val="DefaultParagraphFont"/>
    <w:uiPriority w:val="99"/>
    <w:semiHidden/>
    <w:unhideWhenUsed/>
    <w:rsid w:val="00D42F8F"/>
  </w:style>
  <w:style w:type="paragraph" w:styleId="ListParagraph">
    <w:name w:val="List Paragraph"/>
    <w:basedOn w:val="Normal"/>
    <w:uiPriority w:val="34"/>
    <w:qFormat/>
    <w:rsid w:val="00DD32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178B"/>
    <w:pPr>
      <w:tabs>
        <w:tab w:val="center" w:pos="4320"/>
        <w:tab w:val="right" w:pos="8640"/>
      </w:tabs>
    </w:pPr>
  </w:style>
  <w:style w:type="character" w:customStyle="1" w:styleId="HeaderChar">
    <w:name w:val="Header Char"/>
    <w:basedOn w:val="DefaultParagraphFont"/>
    <w:link w:val="Header"/>
    <w:uiPriority w:val="99"/>
    <w:rsid w:val="0089178B"/>
  </w:style>
  <w:style w:type="paragraph" w:styleId="Footer">
    <w:name w:val="footer"/>
    <w:basedOn w:val="Normal"/>
    <w:link w:val="FooterChar"/>
    <w:uiPriority w:val="99"/>
    <w:unhideWhenUsed/>
    <w:rsid w:val="0089178B"/>
    <w:pPr>
      <w:tabs>
        <w:tab w:val="center" w:pos="4320"/>
        <w:tab w:val="right" w:pos="8640"/>
      </w:tabs>
    </w:pPr>
  </w:style>
  <w:style w:type="character" w:customStyle="1" w:styleId="FooterChar">
    <w:name w:val="Footer Char"/>
    <w:basedOn w:val="DefaultParagraphFont"/>
    <w:link w:val="Footer"/>
    <w:uiPriority w:val="99"/>
    <w:rsid w:val="0089178B"/>
  </w:style>
  <w:style w:type="character" w:styleId="PageNumber">
    <w:name w:val="page number"/>
    <w:basedOn w:val="DefaultParagraphFont"/>
    <w:uiPriority w:val="99"/>
    <w:semiHidden/>
    <w:unhideWhenUsed/>
    <w:rsid w:val="00D42F8F"/>
  </w:style>
  <w:style w:type="paragraph" w:styleId="ListParagraph">
    <w:name w:val="List Paragraph"/>
    <w:basedOn w:val="Normal"/>
    <w:uiPriority w:val="34"/>
    <w:qFormat/>
    <w:rsid w:val="00DD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3189-F0B8-0F41-9124-429D2648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2159</Words>
  <Characters>12311</Characters>
  <Application>Microsoft Macintosh Word</Application>
  <DocSecurity>0</DocSecurity>
  <Lines>102</Lines>
  <Paragraphs>28</Paragraphs>
  <ScaleCrop>false</ScaleCrop>
  <Company>CentriHealth</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4</cp:revision>
  <cp:lastPrinted>2014-09-10T01:26:00Z</cp:lastPrinted>
  <dcterms:created xsi:type="dcterms:W3CDTF">2014-09-24T00:28:00Z</dcterms:created>
  <dcterms:modified xsi:type="dcterms:W3CDTF">2014-09-24T00:40:00Z</dcterms:modified>
</cp:coreProperties>
</file>