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0" w:type="dxa"/>
        <w:tblInd w:w="-6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20"/>
        <w:gridCol w:w="67"/>
        <w:gridCol w:w="862"/>
        <w:gridCol w:w="241"/>
        <w:gridCol w:w="1890"/>
        <w:gridCol w:w="3240"/>
        <w:gridCol w:w="4680"/>
      </w:tblGrid>
      <w:tr w:rsidR="00351749" w:rsidTr="006F7EC2">
        <w:trPr>
          <w:trHeight w:val="1510"/>
        </w:trPr>
        <w:tc>
          <w:tcPr>
            <w:tcW w:w="34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A1" w:rsidRPr="00503EEC" w:rsidRDefault="00C64EA1" w:rsidP="00C64EA1">
            <w:pPr>
              <w:pStyle w:val="NoSpacing"/>
              <w:rPr>
                <w:rFonts w:asciiTheme="minorHAnsi" w:hAnsiTheme="minorHAnsi" w:cs="Arial"/>
                <w:b/>
                <w:sz w:val="22"/>
              </w:rPr>
            </w:pPr>
            <w:r w:rsidRPr="00503EEC">
              <w:rPr>
                <w:rFonts w:asciiTheme="minorHAnsi" w:hAnsiTheme="minorHAnsi" w:cs="Arial"/>
                <w:b/>
                <w:sz w:val="22"/>
              </w:rPr>
              <w:t>HL7 Electronic Health Records Sub Work Group</w:t>
            </w:r>
            <w:r w:rsidR="00503EEC">
              <w:rPr>
                <w:rFonts w:asciiTheme="minorHAnsi" w:hAnsiTheme="minorHAnsi" w:cs="Arial"/>
                <w:b/>
                <w:sz w:val="22"/>
              </w:rPr>
              <w:t xml:space="preserve">: </w:t>
            </w:r>
            <w:r w:rsidRPr="00503EEC">
              <w:rPr>
                <w:rFonts w:asciiTheme="minorHAnsi" w:hAnsiTheme="minorHAnsi" w:cs="Arial"/>
                <w:b/>
                <w:sz w:val="22"/>
              </w:rPr>
              <w:t xml:space="preserve"> RMES</w:t>
            </w:r>
          </w:p>
          <w:p w:rsidR="00503EEC" w:rsidRPr="00503EEC" w:rsidRDefault="00C64EA1" w:rsidP="00C64EA1">
            <w:pPr>
              <w:pStyle w:val="NoSpacing"/>
              <w:rPr>
                <w:rFonts w:asciiTheme="minorHAnsi" w:hAnsiTheme="minorHAnsi" w:cs="Arial"/>
                <w:b/>
                <w:sz w:val="22"/>
              </w:rPr>
            </w:pPr>
            <w:r w:rsidRPr="00503EEC">
              <w:rPr>
                <w:rFonts w:asciiTheme="minorHAnsi" w:hAnsiTheme="minorHAnsi" w:cs="Arial"/>
                <w:b/>
                <w:sz w:val="22"/>
              </w:rPr>
              <w:t xml:space="preserve">Weekly Conference </w:t>
            </w:r>
          </w:p>
          <w:p w:rsidR="00C64EA1" w:rsidRPr="00503EEC" w:rsidRDefault="00C64EA1" w:rsidP="00C64EA1">
            <w:pPr>
              <w:pStyle w:val="NoSpacing"/>
              <w:rPr>
                <w:rFonts w:asciiTheme="minorHAnsi" w:hAnsiTheme="minorHAnsi" w:cs="Arial"/>
                <w:b/>
                <w:sz w:val="22"/>
              </w:rPr>
            </w:pPr>
            <w:r w:rsidRPr="00503EEC">
              <w:rPr>
                <w:rFonts w:asciiTheme="minorHAnsi" w:hAnsiTheme="minorHAnsi" w:cs="Arial"/>
                <w:b/>
                <w:sz w:val="22"/>
              </w:rPr>
              <w:t>Presiding Co-</w:t>
            </w:r>
            <w:r w:rsidR="00A05001" w:rsidRPr="00503EEC">
              <w:rPr>
                <w:rFonts w:asciiTheme="minorHAnsi" w:hAnsiTheme="minorHAnsi" w:cs="Arial"/>
                <w:b/>
                <w:sz w:val="22"/>
              </w:rPr>
              <w:t>facilitators</w:t>
            </w:r>
            <w:r w:rsidRPr="00503EEC">
              <w:rPr>
                <w:rFonts w:asciiTheme="minorHAnsi" w:hAnsiTheme="minorHAnsi" w:cs="Arial"/>
                <w:b/>
                <w:sz w:val="22"/>
              </w:rPr>
              <w:t xml:space="preserve">: </w:t>
            </w:r>
          </w:p>
          <w:p w:rsidR="00C64EA1" w:rsidRPr="00503EEC" w:rsidRDefault="00C64EA1" w:rsidP="00C64EA1">
            <w:pPr>
              <w:pStyle w:val="NoSpacing"/>
              <w:rPr>
                <w:rFonts w:asciiTheme="minorHAnsi" w:hAnsiTheme="minorHAnsi" w:cs="Arial"/>
                <w:b/>
                <w:sz w:val="22"/>
              </w:rPr>
            </w:pPr>
            <w:r w:rsidRPr="00503EEC">
              <w:rPr>
                <w:rFonts w:asciiTheme="minorHAnsi" w:hAnsiTheme="minorHAnsi" w:cs="Arial"/>
                <w:b/>
                <w:sz w:val="22"/>
              </w:rPr>
              <w:t>Reed Gelzer</w:t>
            </w:r>
            <w:r w:rsidR="00060265">
              <w:rPr>
                <w:rFonts w:asciiTheme="minorHAnsi" w:hAnsiTheme="minorHAnsi" w:cs="Arial"/>
                <w:b/>
                <w:sz w:val="22"/>
              </w:rPr>
              <w:t xml:space="preserve">, </w:t>
            </w:r>
            <w:r w:rsidRPr="00503EEC">
              <w:rPr>
                <w:rFonts w:asciiTheme="minorHAnsi" w:hAnsiTheme="minorHAnsi" w:cs="Arial"/>
                <w:b/>
                <w:sz w:val="22"/>
              </w:rPr>
              <w:t>Diana Warner</w:t>
            </w:r>
          </w:p>
          <w:p w:rsidR="00C64EA1" w:rsidRPr="00503EEC" w:rsidRDefault="00C64EA1" w:rsidP="00C64EA1">
            <w:pPr>
              <w:pStyle w:val="NoSpacing"/>
              <w:rPr>
                <w:rFonts w:asciiTheme="minorHAnsi" w:hAnsiTheme="minorHAnsi" w:cs="Arial"/>
                <w:b/>
                <w:sz w:val="22"/>
              </w:rPr>
            </w:pPr>
          </w:p>
          <w:p w:rsidR="00C64EA1" w:rsidRPr="00503EEC" w:rsidRDefault="00C64EA1" w:rsidP="00C64EA1">
            <w:pPr>
              <w:spacing w:after="0" w:line="240" w:lineRule="auto"/>
              <w:rPr>
                <w:rFonts w:cs="Arial"/>
                <w:b/>
                <w:bCs/>
              </w:rPr>
            </w:pPr>
            <w:r w:rsidRPr="00503EEC">
              <w:rPr>
                <w:rFonts w:cs="Arial"/>
                <w:b/>
                <w:bCs/>
              </w:rPr>
              <w:t>Duration:  60 minutes</w:t>
            </w:r>
          </w:p>
          <w:p w:rsidR="00351749" w:rsidRPr="00060265" w:rsidRDefault="00C64EA1" w:rsidP="00C64EA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03EEC">
              <w:rPr>
                <w:rFonts w:cs="Arial"/>
                <w:b/>
                <w:bCs/>
              </w:rPr>
              <w:t>Time:  12:</w:t>
            </w:r>
            <w:r w:rsidR="00A05001" w:rsidRPr="00503EEC">
              <w:rPr>
                <w:rFonts w:cs="Arial"/>
                <w:b/>
                <w:bCs/>
              </w:rPr>
              <w:t>0</w:t>
            </w:r>
            <w:r w:rsidRPr="00503EEC">
              <w:rPr>
                <w:rFonts w:cs="Arial"/>
                <w:b/>
                <w:bCs/>
              </w:rPr>
              <w:t>0</w:t>
            </w:r>
            <w:r w:rsidR="00503EEC" w:rsidRPr="00503EEC">
              <w:rPr>
                <w:rFonts w:cs="Arial"/>
                <w:b/>
                <w:bCs/>
              </w:rPr>
              <w:t xml:space="preserve"> -1:00</w:t>
            </w:r>
            <w:r w:rsidR="00445A72" w:rsidRPr="00503EEC">
              <w:rPr>
                <w:rFonts w:cs="Arial"/>
                <w:b/>
                <w:bCs/>
              </w:rPr>
              <w:t xml:space="preserve"> pm</w:t>
            </w:r>
            <w:r w:rsidRPr="00503EEC">
              <w:rPr>
                <w:rFonts w:cs="Arial"/>
                <w:b/>
                <w:bCs/>
              </w:rPr>
              <w:t xml:space="preserve"> Eastern U.S</w:t>
            </w:r>
            <w:r w:rsidRPr="00503EE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9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749" w:rsidRPr="00A5628E" w:rsidRDefault="00C64EA1" w:rsidP="00976362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color w:val="000080"/>
                <w:sz w:val="36"/>
                <w:szCs w:val="36"/>
              </w:rPr>
            </w:pPr>
            <w:r>
              <w:rPr>
                <w:rFonts w:asciiTheme="majorHAnsi" w:hAnsiTheme="majorHAnsi" w:cs="Arial"/>
                <w:b/>
                <w:bCs/>
                <w:color w:val="FF0000"/>
                <w:sz w:val="36"/>
                <w:szCs w:val="36"/>
              </w:rPr>
              <w:t>RMES</w:t>
            </w:r>
          </w:p>
          <w:p w:rsidR="002A0EAB" w:rsidRDefault="00351749" w:rsidP="002A0EAB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color w:val="000080"/>
                <w:sz w:val="36"/>
                <w:szCs w:val="36"/>
              </w:rPr>
            </w:pPr>
            <w:r w:rsidRPr="00A5628E">
              <w:rPr>
                <w:rFonts w:asciiTheme="majorHAnsi" w:hAnsiTheme="majorHAnsi" w:cs="Arial"/>
                <w:b/>
                <w:bCs/>
                <w:color w:val="000080"/>
                <w:sz w:val="36"/>
                <w:szCs w:val="36"/>
              </w:rPr>
              <w:t xml:space="preserve">Meeting </w:t>
            </w:r>
            <w:r w:rsidR="00C64EA1">
              <w:rPr>
                <w:rFonts w:asciiTheme="majorHAnsi" w:hAnsiTheme="majorHAnsi" w:cs="Arial"/>
                <w:b/>
                <w:bCs/>
                <w:color w:val="000080"/>
                <w:sz w:val="36"/>
                <w:szCs w:val="36"/>
              </w:rPr>
              <w:t>Agenda/Summary</w:t>
            </w:r>
          </w:p>
          <w:p w:rsidR="00351749" w:rsidRPr="002A0EAB" w:rsidRDefault="00164F27" w:rsidP="00100D75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color w:val="000080"/>
                <w:sz w:val="36"/>
                <w:szCs w:val="36"/>
              </w:rPr>
            </w:pPr>
            <w:r>
              <w:rPr>
                <w:rFonts w:asciiTheme="majorHAnsi" w:hAnsiTheme="majorHAnsi" w:cs="Arial"/>
                <w:b/>
                <w:bCs/>
                <w:color w:val="000080"/>
                <w:sz w:val="32"/>
                <w:szCs w:val="32"/>
              </w:rPr>
              <w:t>May 1</w:t>
            </w:r>
            <w:r w:rsidR="00100D75">
              <w:rPr>
                <w:rFonts w:asciiTheme="majorHAnsi" w:hAnsiTheme="majorHAnsi" w:cs="Arial"/>
                <w:b/>
                <w:bCs/>
                <w:color w:val="000080"/>
                <w:sz w:val="32"/>
                <w:szCs w:val="32"/>
              </w:rPr>
              <w:t>9</w:t>
            </w:r>
            <w:r w:rsidR="002A0EAB">
              <w:rPr>
                <w:rFonts w:asciiTheme="majorHAnsi" w:hAnsiTheme="majorHAnsi" w:cs="Arial"/>
                <w:b/>
                <w:bCs/>
                <w:color w:val="000080"/>
                <w:sz w:val="32"/>
                <w:szCs w:val="32"/>
              </w:rPr>
              <w:t xml:space="preserve">, </w:t>
            </w:r>
            <w:r w:rsidR="00DB0444">
              <w:rPr>
                <w:rFonts w:asciiTheme="majorHAnsi" w:hAnsiTheme="majorHAnsi" w:cs="Arial"/>
                <w:b/>
                <w:bCs/>
                <w:color w:val="000080"/>
                <w:sz w:val="32"/>
                <w:szCs w:val="32"/>
              </w:rPr>
              <w:t>2014</w:t>
            </w:r>
          </w:p>
        </w:tc>
      </w:tr>
      <w:tr w:rsidR="00351749" w:rsidTr="006F7EC2">
        <w:trPr>
          <w:trHeight w:val="250"/>
        </w:trPr>
        <w:tc>
          <w:tcPr>
            <w:tcW w:w="144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49" w:rsidRDefault="00351749" w:rsidP="00976362">
            <w:pPr>
              <w:shd w:val="clear" w:color="auto" w:fill="FFFF00"/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51749" w:rsidTr="006F7EC2">
        <w:trPr>
          <w:trHeight w:val="835"/>
        </w:trPr>
        <w:tc>
          <w:tcPr>
            <w:tcW w:w="144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265" w:rsidRDefault="00060265" w:rsidP="00060265">
            <w:pPr>
              <w:spacing w:after="0"/>
            </w:pPr>
            <w:r>
              <w:t xml:space="preserve">1. Go to </w:t>
            </w:r>
            <w:hyperlink r:id="rId9" w:history="1">
              <w:r>
                <w:rPr>
                  <w:rStyle w:val="Hyperlink"/>
                </w:rPr>
                <w:t>https://ahima.webex.com/ahima/j.php?J=927002088&amp;PW=NZjc4ODYzZDIz</w:t>
              </w:r>
            </w:hyperlink>
          </w:p>
          <w:p w:rsidR="00060265" w:rsidRDefault="00060265" w:rsidP="00060265">
            <w:pPr>
              <w:spacing w:after="0"/>
            </w:pPr>
            <w:r>
              <w:t>2. If requested, enter your name and email address.</w:t>
            </w:r>
          </w:p>
          <w:p w:rsidR="00060265" w:rsidRDefault="00060265" w:rsidP="00060265">
            <w:pPr>
              <w:spacing w:after="0"/>
            </w:pPr>
            <w:r>
              <w:t>3. If a password is required, enter the meeting password: 1519</w:t>
            </w:r>
          </w:p>
          <w:p w:rsidR="00060265" w:rsidRDefault="00060265" w:rsidP="00060265">
            <w:pPr>
              <w:spacing w:after="0"/>
            </w:pPr>
            <w:r>
              <w:t>4. Click "Join".</w:t>
            </w:r>
          </w:p>
          <w:p w:rsidR="00060265" w:rsidRDefault="00060265" w:rsidP="00060265">
            <w:pPr>
              <w:spacing w:after="0"/>
            </w:pPr>
            <w:r>
              <w:t>5. Follow the instructions that appear on your screen.</w:t>
            </w:r>
          </w:p>
          <w:p w:rsidR="00060265" w:rsidRDefault="00060265" w:rsidP="00060265">
            <w:pPr>
              <w:spacing w:after="0"/>
            </w:pPr>
            <w:r>
              <w:t>-------------------------------------------------------</w:t>
            </w:r>
          </w:p>
          <w:p w:rsidR="00060265" w:rsidRDefault="00060265" w:rsidP="00060265">
            <w:pPr>
              <w:spacing w:after="0"/>
            </w:pPr>
            <w:r>
              <w:t>Audio conference information</w:t>
            </w:r>
          </w:p>
          <w:p w:rsidR="00060265" w:rsidRDefault="00060265" w:rsidP="00060265">
            <w:pPr>
              <w:spacing w:after="0"/>
            </w:pPr>
            <w:r>
              <w:t>-------------------------------------------------------</w:t>
            </w:r>
          </w:p>
          <w:p w:rsidR="00060265" w:rsidRDefault="00060265" w:rsidP="00060265">
            <w:pPr>
              <w:spacing w:after="0"/>
            </w:pPr>
            <w:r>
              <w:t>To receive a call back, provide your phone number when you join the meeting, or call the number below and enter the access code.</w:t>
            </w:r>
          </w:p>
          <w:p w:rsidR="00060265" w:rsidRDefault="00060265" w:rsidP="00060265">
            <w:pPr>
              <w:spacing w:after="0"/>
            </w:pPr>
            <w:r>
              <w:t xml:space="preserve">Call-in toll-free number (US/Canada): 1-877-668-4493 </w:t>
            </w:r>
          </w:p>
          <w:p w:rsidR="00060265" w:rsidRDefault="00060265" w:rsidP="00060265">
            <w:pPr>
              <w:spacing w:after="0"/>
            </w:pPr>
            <w:r>
              <w:t>Call-in toll number (US/Canada): 1-650-479-3208</w:t>
            </w:r>
          </w:p>
          <w:p w:rsidR="00060265" w:rsidRDefault="00060265" w:rsidP="00060265">
            <w:pPr>
              <w:spacing w:after="0"/>
            </w:pPr>
            <w:r>
              <w:t xml:space="preserve">Global call-in numbers: </w:t>
            </w:r>
            <w:hyperlink r:id="rId10" w:history="1">
              <w:r>
                <w:rPr>
                  <w:rStyle w:val="Hyperlink"/>
                </w:rPr>
                <w:t>https://ahima.webex.com/ahima/globalcallin.php?serviceType=MC&amp;ED=243543942&amp;tollFree=1</w:t>
              </w:r>
            </w:hyperlink>
          </w:p>
          <w:p w:rsidR="00060265" w:rsidRDefault="00060265" w:rsidP="00060265">
            <w:pPr>
              <w:spacing w:after="0"/>
            </w:pPr>
            <w:r>
              <w:t xml:space="preserve">Toll-free dialing restrictions: </w:t>
            </w:r>
            <w:hyperlink r:id="rId11" w:history="1">
              <w:r>
                <w:rPr>
                  <w:rStyle w:val="Hyperlink"/>
                </w:rPr>
                <w:t>http://www.webex.com/pdf/tollfree_restrictions.pdf</w:t>
              </w:r>
            </w:hyperlink>
          </w:p>
          <w:p w:rsidR="00060265" w:rsidRDefault="00060265" w:rsidP="00060265">
            <w:pPr>
              <w:spacing w:after="0"/>
            </w:pPr>
          </w:p>
          <w:p w:rsidR="00503EEC" w:rsidRPr="00060265" w:rsidRDefault="00060265" w:rsidP="00BB4082">
            <w:pPr>
              <w:spacing w:after="0"/>
              <w:rPr>
                <w:b/>
              </w:rPr>
            </w:pPr>
            <w:r w:rsidRPr="00060265">
              <w:rPr>
                <w:b/>
              </w:rPr>
              <w:t>Access code:927 002 088</w:t>
            </w:r>
          </w:p>
        </w:tc>
      </w:tr>
      <w:tr w:rsidR="00351749" w:rsidTr="006F7EC2">
        <w:trPr>
          <w:trHeight w:val="945"/>
        </w:trPr>
        <w:tc>
          <w:tcPr>
            <w:tcW w:w="43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F17" w:rsidRPr="00C64EA1" w:rsidRDefault="00C64EA1" w:rsidP="0080204D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503EEC">
              <w:rPr>
                <w:rFonts w:cstheme="minorHAnsi"/>
                <w:b/>
                <w:bCs/>
              </w:rPr>
              <w:t>Attendees</w:t>
            </w:r>
            <w:r w:rsidR="00B41798">
              <w:rPr>
                <w:rFonts w:cstheme="minorHAnsi"/>
                <w:b/>
                <w:bCs/>
              </w:rPr>
              <w:t>:</w:t>
            </w:r>
            <w:r w:rsidR="00CF5536">
              <w:rPr>
                <w:rFonts w:cstheme="minorHAnsi"/>
                <w:b/>
                <w:bCs/>
              </w:rPr>
              <w:t xml:space="preserve"> </w:t>
            </w:r>
            <w:r w:rsidR="001F1B87">
              <w:rPr>
                <w:rFonts w:cstheme="minorHAnsi"/>
                <w:b/>
                <w:bCs/>
              </w:rPr>
              <w:t xml:space="preserve"> </w:t>
            </w:r>
            <w:r w:rsidR="005F305D">
              <w:rPr>
                <w:rFonts w:cstheme="minorHAnsi"/>
                <w:b/>
                <w:bCs/>
              </w:rPr>
              <w:t>Eve Rubillos, Kim Baldwin Stried Reich, Reed Gelzer</w:t>
            </w:r>
          </w:p>
        </w:tc>
        <w:tc>
          <w:tcPr>
            <w:tcW w:w="10051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749" w:rsidRPr="00C64EA1" w:rsidRDefault="00351749" w:rsidP="00C64EA1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51749" w:rsidTr="006F7EC2">
        <w:trPr>
          <w:trHeight w:val="673"/>
        </w:trPr>
        <w:tc>
          <w:tcPr>
            <w:tcW w:w="14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749" w:rsidRPr="00A5628E" w:rsidRDefault="00351749" w:rsidP="00F90C8B">
            <w:pPr>
              <w:spacing w:after="0"/>
              <w:rPr>
                <w:rFonts w:cstheme="minorHAnsi"/>
                <w:b/>
                <w:bCs/>
              </w:rPr>
            </w:pPr>
            <w:r w:rsidRPr="00A5628E">
              <w:rPr>
                <w:rFonts w:cstheme="minorHAnsi"/>
                <w:b/>
                <w:bCs/>
              </w:rPr>
              <w:t xml:space="preserve">Organizer/Note Taker: </w:t>
            </w:r>
            <w:r w:rsidR="0003368A">
              <w:rPr>
                <w:rFonts w:cstheme="minorHAnsi"/>
                <w:b/>
                <w:bCs/>
              </w:rPr>
              <w:t xml:space="preserve"> Reed Gelzer</w:t>
            </w:r>
          </w:p>
        </w:tc>
      </w:tr>
      <w:tr w:rsidR="00351749" w:rsidTr="006F7EC2">
        <w:tc>
          <w:tcPr>
            <w:tcW w:w="3420" w:type="dxa"/>
            <w:tcBorders>
              <w:bottom w:val="single" w:sz="4" w:space="0" w:color="auto"/>
            </w:tcBorders>
            <w:vAlign w:val="center"/>
            <w:hideMark/>
          </w:tcPr>
          <w:p w:rsidR="00351749" w:rsidRDefault="00351749" w:rsidP="00976362"/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351749" w:rsidRDefault="00351749" w:rsidP="00976362"/>
        </w:tc>
        <w:tc>
          <w:tcPr>
            <w:tcW w:w="537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16647F" w:rsidRDefault="0016647F" w:rsidP="00976362"/>
        </w:tc>
        <w:tc>
          <w:tcPr>
            <w:tcW w:w="4680" w:type="dxa"/>
            <w:tcBorders>
              <w:bottom w:val="single" w:sz="4" w:space="0" w:color="auto"/>
            </w:tcBorders>
          </w:tcPr>
          <w:p w:rsidR="00351749" w:rsidRDefault="00351749" w:rsidP="00976362"/>
        </w:tc>
      </w:tr>
      <w:tr w:rsidR="00164D58" w:rsidTr="00A072A5">
        <w:trPr>
          <w:trHeight w:val="2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4D58" w:rsidRPr="00A5628E" w:rsidRDefault="00164D58" w:rsidP="00976362">
            <w:pPr>
              <w:spacing w:after="0"/>
              <w:jc w:val="center"/>
              <w:rPr>
                <w:rFonts w:cstheme="minorHAnsi"/>
                <w:b/>
                <w:bCs/>
                <w:highlight w:val="yellow"/>
              </w:rPr>
            </w:pPr>
          </w:p>
          <w:p w:rsidR="00164D58" w:rsidRPr="00A5628E" w:rsidRDefault="00164D58" w:rsidP="00976362">
            <w:pPr>
              <w:spacing w:after="0"/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A5628E">
              <w:rPr>
                <w:rFonts w:cstheme="minorHAnsi"/>
                <w:b/>
                <w:bCs/>
                <w:highlight w:val="yellow"/>
              </w:rPr>
              <w:t>TOPIC / DISCUSSION ITEMS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D58" w:rsidRPr="00A5628E" w:rsidRDefault="00164D58" w:rsidP="00976362">
            <w:pPr>
              <w:spacing w:after="0"/>
              <w:jc w:val="center"/>
              <w:rPr>
                <w:rFonts w:cstheme="minorHAnsi"/>
                <w:b/>
                <w:bCs/>
                <w:highlight w:val="yellow"/>
              </w:rPr>
            </w:pPr>
          </w:p>
          <w:p w:rsidR="00164D58" w:rsidRPr="00A5628E" w:rsidRDefault="00164D58" w:rsidP="00976362">
            <w:pPr>
              <w:spacing w:after="0"/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A5628E">
              <w:rPr>
                <w:rFonts w:cstheme="minorHAnsi"/>
                <w:b/>
                <w:bCs/>
                <w:highlight w:val="yellow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D58" w:rsidRPr="00A5628E" w:rsidRDefault="00164D58" w:rsidP="00976362">
            <w:pPr>
              <w:spacing w:after="0"/>
              <w:jc w:val="center"/>
              <w:rPr>
                <w:rFonts w:cstheme="minorHAnsi"/>
                <w:b/>
                <w:bCs/>
                <w:szCs w:val="18"/>
                <w:highlight w:val="yellow"/>
              </w:rPr>
            </w:pPr>
          </w:p>
          <w:p w:rsidR="00164D58" w:rsidRPr="00A5628E" w:rsidRDefault="00164D58" w:rsidP="0097636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bCs/>
                <w:szCs w:val="18"/>
                <w:highlight w:val="yellow"/>
              </w:rPr>
              <w:t>Responsible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4D58" w:rsidRDefault="00164D58" w:rsidP="00976362">
            <w:pPr>
              <w:spacing w:after="0"/>
              <w:jc w:val="center"/>
              <w:rPr>
                <w:rFonts w:cstheme="minorHAnsi"/>
                <w:b/>
                <w:bCs/>
                <w:highlight w:val="yellow"/>
              </w:rPr>
            </w:pPr>
          </w:p>
          <w:p w:rsidR="00164D58" w:rsidRPr="00A5628E" w:rsidRDefault="00164D58" w:rsidP="00976362">
            <w:pPr>
              <w:spacing w:after="0"/>
              <w:jc w:val="center"/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  <w:b/>
                <w:bCs/>
                <w:highlight w:val="yellow"/>
              </w:rPr>
              <w:t>Summary</w:t>
            </w:r>
          </w:p>
        </w:tc>
      </w:tr>
      <w:tr w:rsidR="00164D58" w:rsidRPr="00F4153C" w:rsidTr="00FB37BE">
        <w:trPr>
          <w:trHeight w:val="827"/>
        </w:trPr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F3D" w:rsidRPr="00F4153C" w:rsidRDefault="00A072A5" w:rsidP="00F4153C">
            <w:pPr>
              <w:spacing w:after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Welcome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4D58" w:rsidRPr="00F4153C" w:rsidRDefault="00A072A5" w:rsidP="00F4153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5 min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58" w:rsidRPr="00F4153C" w:rsidRDefault="00164D58" w:rsidP="00F4153C">
            <w:pPr>
              <w:spacing w:after="0"/>
              <w:rPr>
                <w:rFonts w:cstheme="minorHAnsi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2C92" w:rsidRPr="00F4153C" w:rsidRDefault="009A2C92" w:rsidP="00FC3F68">
            <w:pPr>
              <w:rPr>
                <w:rFonts w:cstheme="minorHAnsi"/>
              </w:rPr>
            </w:pPr>
          </w:p>
        </w:tc>
      </w:tr>
      <w:tr w:rsidR="00F60E49" w:rsidRPr="00F4153C" w:rsidTr="00A072A5">
        <w:trPr>
          <w:trHeight w:val="102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E49" w:rsidRPr="009C5A11" w:rsidRDefault="0080204D" w:rsidP="009C5A1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Vocabulary Update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E49" w:rsidRDefault="00F60E49" w:rsidP="00976362">
            <w:pPr>
              <w:rPr>
                <w:rFonts w:cstheme="minorHAnsi"/>
              </w:rPr>
            </w:pPr>
            <w:r>
              <w:rPr>
                <w:rFonts w:cstheme="minorHAnsi"/>
              </w:rPr>
              <w:t>10 min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49" w:rsidRDefault="00F60E49" w:rsidP="0080204D">
            <w:pPr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</w:rPr>
              <w:t>Reed</w:t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0E49" w:rsidRDefault="00976362" w:rsidP="00756942">
            <w:r>
              <w:t xml:space="preserve">Reviewed the ongoing discussions of Record Entry and, given Eve’s extensive experience in IT and RM systems, we </w:t>
            </w:r>
            <w:proofErr w:type="gramStart"/>
            <w:r>
              <w:t>focused  discussion</w:t>
            </w:r>
            <w:proofErr w:type="gramEnd"/>
            <w:r>
              <w:t xml:space="preserve"> on “What is the most basic event in an information system intended to support records management.</w:t>
            </w:r>
          </w:p>
          <w:p w:rsidR="001A6164" w:rsidRDefault="001A6164" w:rsidP="00756942">
            <w:r>
              <w:t xml:space="preserve">Discussion:  </w:t>
            </w:r>
            <w:r w:rsidR="00976362">
              <w:t xml:space="preserve">“Upstream” from a fully supported Record Entry (which would include support/metadata)  </w:t>
            </w:r>
            <w:r w:rsidR="00D237BD">
              <w:t xml:space="preserve"> As conceptual precursors, we settled on “</w:t>
            </w:r>
            <w:r>
              <w:t>Create</w:t>
            </w:r>
            <w:r w:rsidR="00D237BD">
              <w:t>”</w:t>
            </w:r>
            <w:r>
              <w:t xml:space="preserve"> then </w:t>
            </w:r>
            <w:r w:rsidR="00D237BD">
              <w:t>“</w:t>
            </w:r>
            <w:r>
              <w:t>Capture</w:t>
            </w:r>
            <w:r w:rsidR="00D237BD">
              <w:t>”</w:t>
            </w:r>
            <w:r>
              <w:t xml:space="preserve">, then </w:t>
            </w:r>
            <w:r w:rsidR="00D237BD">
              <w:t>“</w:t>
            </w:r>
            <w:r>
              <w:t>Save/Store</w:t>
            </w:r>
            <w:r w:rsidR="00D237BD">
              <w:t>”.</w:t>
            </w:r>
          </w:p>
          <w:p w:rsidR="00402C44" w:rsidRDefault="00402C44" w:rsidP="00756942">
            <w:r>
              <w:t>Create but not capture (Does this have a name?)</w:t>
            </w:r>
          </w:p>
          <w:p w:rsidR="00402C44" w:rsidRDefault="00402C44" w:rsidP="00756942">
            <w:r>
              <w:t>Capture but not store (Ephemeral or Transient)</w:t>
            </w:r>
          </w:p>
          <w:p w:rsidR="005054EB" w:rsidRDefault="005054EB" w:rsidP="00756942">
            <w:r>
              <w:t>(These Precursor steps have been captured in Visio flow charts and will be sent out the week of May 26</w:t>
            </w:r>
            <w:r w:rsidRPr="005054EB">
              <w:rPr>
                <w:vertAlign w:val="superscript"/>
              </w:rPr>
              <w:t>th</w:t>
            </w:r>
            <w:r>
              <w:t xml:space="preserve"> prior to the June 2 RMES Meeting.)</w:t>
            </w:r>
          </w:p>
          <w:p w:rsidR="001A6164" w:rsidRDefault="001A6164" w:rsidP="00756942"/>
          <w:p w:rsidR="001A6164" w:rsidRDefault="001A6164" w:rsidP="00756942"/>
        </w:tc>
      </w:tr>
      <w:tr w:rsidR="00F60E49" w:rsidRPr="00F4153C" w:rsidTr="00A072A5">
        <w:trPr>
          <w:trHeight w:val="102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E49" w:rsidRPr="009C5A11" w:rsidRDefault="00F60E49" w:rsidP="0097636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Data Provenance Update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E49" w:rsidRDefault="00F60E49" w:rsidP="00976362">
            <w:pPr>
              <w:rPr>
                <w:rFonts w:cstheme="minorHAnsi"/>
              </w:rPr>
            </w:pPr>
            <w:r>
              <w:rPr>
                <w:rFonts w:cstheme="minorHAnsi"/>
              </w:rPr>
              <w:t>10 min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49" w:rsidRDefault="00F60E49" w:rsidP="0080204D">
            <w:pPr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</w:rPr>
              <w:t>Reed</w:t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0E49" w:rsidRDefault="00F60E49" w:rsidP="00756942"/>
        </w:tc>
      </w:tr>
      <w:tr w:rsidR="00F60E49" w:rsidRPr="00F4153C" w:rsidTr="00A072A5">
        <w:trPr>
          <w:trHeight w:val="10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49" w:rsidRDefault="00F60E49" w:rsidP="0097636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Notes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49" w:rsidRDefault="00F60E49" w:rsidP="00976362">
            <w:pPr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49" w:rsidRDefault="00F60E49" w:rsidP="00976362">
            <w:pPr>
              <w:rPr>
                <w:rFonts w:cstheme="minorHAnsi"/>
                <w:color w:val="0000CC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FC" w:rsidRDefault="000C07FC" w:rsidP="00EE63E3"/>
        </w:tc>
      </w:tr>
      <w:tr w:rsidR="00F60E49" w:rsidRPr="00F4153C" w:rsidTr="00A072A5">
        <w:trPr>
          <w:trHeight w:val="10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49" w:rsidRDefault="00F60E49" w:rsidP="0097636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Follow up </w:t>
            </w:r>
          </w:p>
          <w:p w:rsidR="00F60E49" w:rsidRDefault="00F60E49" w:rsidP="0097636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1.  on criteria that went before the EHR WG.</w:t>
            </w:r>
          </w:p>
          <w:p w:rsidR="00F60E49" w:rsidRDefault="00F60E49" w:rsidP="0097636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2.  Verb hierarchy </w:t>
            </w:r>
          </w:p>
          <w:p w:rsidR="00F60E49" w:rsidRDefault="00F60E49" w:rsidP="0097636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Destroyed, deleted, deprecated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49" w:rsidRDefault="00F60E49" w:rsidP="00976362">
            <w:pPr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49" w:rsidRDefault="00F60E49" w:rsidP="00976362">
            <w:pPr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</w:rPr>
              <w:t>1. Diana</w:t>
            </w:r>
          </w:p>
          <w:p w:rsidR="00F60E49" w:rsidRDefault="00F60E49" w:rsidP="00976362">
            <w:pPr>
              <w:rPr>
                <w:rFonts w:cstheme="minorHAnsi"/>
                <w:color w:val="0000CC"/>
              </w:rPr>
            </w:pPr>
          </w:p>
          <w:p w:rsidR="00F60E49" w:rsidRDefault="00F60E49" w:rsidP="00976362">
            <w:pPr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</w:rPr>
              <w:t>2. Reed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49" w:rsidRDefault="00F60E49" w:rsidP="00976362"/>
          <w:p w:rsidR="00F60E49" w:rsidRDefault="00F60E49" w:rsidP="00976362">
            <w:r>
              <w:t xml:space="preserve">On the HL7 </w:t>
            </w:r>
            <w:proofErr w:type="gramStart"/>
            <w:r>
              <w:t>website ;</w:t>
            </w:r>
            <w:proofErr w:type="gramEnd"/>
            <w:r>
              <w:t xml:space="preserve"> the ISO/HL7 should be published after June.</w:t>
            </w:r>
          </w:p>
        </w:tc>
      </w:tr>
      <w:tr w:rsidR="00F60E49" w:rsidRPr="00F4153C" w:rsidTr="00A072A5">
        <w:trPr>
          <w:trHeight w:val="10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49" w:rsidRPr="00F4153C" w:rsidRDefault="00F60E49" w:rsidP="00976362">
            <w:pPr>
              <w:spacing w:after="0"/>
              <w:rPr>
                <w:rFonts w:cstheme="minorHAnsi"/>
                <w:color w:val="000000"/>
              </w:rPr>
            </w:pPr>
            <w:r w:rsidRPr="00F4153C">
              <w:rPr>
                <w:rFonts w:cstheme="minorHAnsi"/>
                <w:color w:val="000000"/>
              </w:rPr>
              <w:t>Next Meetings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49" w:rsidRPr="00F4153C" w:rsidRDefault="00F60E49" w:rsidP="00976362">
            <w:pPr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E49" w:rsidRPr="00F4153C" w:rsidRDefault="00F60E49" w:rsidP="00976362">
            <w:pPr>
              <w:rPr>
                <w:rFonts w:cstheme="minorHAnsi"/>
                <w:color w:val="0000CC"/>
              </w:rPr>
            </w:pPr>
            <w:r w:rsidRPr="00F4153C">
              <w:rPr>
                <w:rFonts w:cstheme="minorHAnsi"/>
                <w:color w:val="0000CC"/>
              </w:rPr>
              <w:t>Diana/Reed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49" w:rsidRDefault="00F60E49" w:rsidP="00976362">
            <w:pPr>
              <w:spacing w:after="0"/>
              <w:rPr>
                <w:rFonts w:cstheme="minorHAnsi"/>
              </w:rPr>
            </w:pPr>
          </w:p>
          <w:p w:rsidR="00F60E49" w:rsidRDefault="00F60E49" w:rsidP="00FB37B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Our next meeting will be </w:t>
            </w:r>
            <w:r w:rsidR="0080204D">
              <w:rPr>
                <w:rFonts w:cstheme="minorHAnsi"/>
              </w:rPr>
              <w:t>6</w:t>
            </w:r>
            <w:r>
              <w:rPr>
                <w:rFonts w:cstheme="minorHAnsi"/>
              </w:rPr>
              <w:t>/</w:t>
            </w:r>
            <w:r w:rsidR="0080204D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/2014 </w:t>
            </w:r>
          </w:p>
          <w:p w:rsidR="00F60E49" w:rsidRPr="00F4153C" w:rsidRDefault="00F60E49" w:rsidP="00976362">
            <w:pPr>
              <w:spacing w:after="0"/>
              <w:rPr>
                <w:rFonts w:cstheme="minorHAnsi"/>
              </w:rPr>
            </w:pPr>
          </w:p>
        </w:tc>
      </w:tr>
    </w:tbl>
    <w:p w:rsidR="00911300" w:rsidRPr="00F4153C" w:rsidRDefault="00911300"/>
    <w:sectPr w:rsidR="00911300" w:rsidRPr="00F4153C" w:rsidSect="003517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0D41"/>
    <w:multiLevelType w:val="hybridMultilevel"/>
    <w:tmpl w:val="4FF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134CA"/>
    <w:multiLevelType w:val="hybridMultilevel"/>
    <w:tmpl w:val="78F84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F424E"/>
    <w:multiLevelType w:val="hybridMultilevel"/>
    <w:tmpl w:val="D070FD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C0E15"/>
    <w:multiLevelType w:val="hybridMultilevel"/>
    <w:tmpl w:val="DEC4B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9614E6"/>
    <w:multiLevelType w:val="hybridMultilevel"/>
    <w:tmpl w:val="F6886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B45C4"/>
    <w:multiLevelType w:val="hybridMultilevel"/>
    <w:tmpl w:val="6162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71B2E"/>
    <w:multiLevelType w:val="hybridMultilevel"/>
    <w:tmpl w:val="B92E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C3D6F"/>
    <w:multiLevelType w:val="hybridMultilevel"/>
    <w:tmpl w:val="300A68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72F112D"/>
    <w:multiLevelType w:val="hybridMultilevel"/>
    <w:tmpl w:val="5A2CC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34ECC"/>
    <w:multiLevelType w:val="hybridMultilevel"/>
    <w:tmpl w:val="07F49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AC0F75"/>
    <w:multiLevelType w:val="hybridMultilevel"/>
    <w:tmpl w:val="4C548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4E283C"/>
    <w:multiLevelType w:val="hybridMultilevel"/>
    <w:tmpl w:val="9F1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C45749"/>
    <w:multiLevelType w:val="hybridMultilevel"/>
    <w:tmpl w:val="A0045E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4387EFC"/>
    <w:multiLevelType w:val="hybridMultilevel"/>
    <w:tmpl w:val="B8E6C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552001"/>
    <w:multiLevelType w:val="hybridMultilevel"/>
    <w:tmpl w:val="F9049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14"/>
  </w:num>
  <w:num w:numId="8">
    <w:abstractNumId w:val="2"/>
  </w:num>
  <w:num w:numId="9">
    <w:abstractNumId w:val="3"/>
  </w:num>
  <w:num w:numId="10">
    <w:abstractNumId w:val="11"/>
  </w:num>
  <w:num w:numId="11">
    <w:abstractNumId w:val="12"/>
  </w:num>
  <w:num w:numId="12">
    <w:abstractNumId w:val="7"/>
  </w:num>
  <w:num w:numId="13">
    <w:abstractNumId w:val="4"/>
  </w:num>
  <w:num w:numId="14">
    <w:abstractNumId w:val="6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1749"/>
    <w:rsid w:val="000002CB"/>
    <w:rsid w:val="000106A2"/>
    <w:rsid w:val="0003368A"/>
    <w:rsid w:val="00037735"/>
    <w:rsid w:val="00040531"/>
    <w:rsid w:val="00040F94"/>
    <w:rsid w:val="000475F4"/>
    <w:rsid w:val="000576DE"/>
    <w:rsid w:val="00060265"/>
    <w:rsid w:val="000706A6"/>
    <w:rsid w:val="00076286"/>
    <w:rsid w:val="0007722A"/>
    <w:rsid w:val="00081D09"/>
    <w:rsid w:val="00081D82"/>
    <w:rsid w:val="00087053"/>
    <w:rsid w:val="00095983"/>
    <w:rsid w:val="00096464"/>
    <w:rsid w:val="000973BE"/>
    <w:rsid w:val="000A32A3"/>
    <w:rsid w:val="000B1C66"/>
    <w:rsid w:val="000C07FC"/>
    <w:rsid w:val="000D4E55"/>
    <w:rsid w:val="000E38C6"/>
    <w:rsid w:val="000F647D"/>
    <w:rsid w:val="000F6FA6"/>
    <w:rsid w:val="00100D75"/>
    <w:rsid w:val="00106A0E"/>
    <w:rsid w:val="00114DD7"/>
    <w:rsid w:val="00124C14"/>
    <w:rsid w:val="00126BB6"/>
    <w:rsid w:val="00134A62"/>
    <w:rsid w:val="001431CD"/>
    <w:rsid w:val="00146D83"/>
    <w:rsid w:val="00152A39"/>
    <w:rsid w:val="00153446"/>
    <w:rsid w:val="0016158F"/>
    <w:rsid w:val="00164D58"/>
    <w:rsid w:val="00164F27"/>
    <w:rsid w:val="00164FA0"/>
    <w:rsid w:val="0016647F"/>
    <w:rsid w:val="00171534"/>
    <w:rsid w:val="00190702"/>
    <w:rsid w:val="001917D8"/>
    <w:rsid w:val="00192D45"/>
    <w:rsid w:val="001A0EB2"/>
    <w:rsid w:val="001A1EEC"/>
    <w:rsid w:val="001A4E57"/>
    <w:rsid w:val="001A5097"/>
    <w:rsid w:val="001A587B"/>
    <w:rsid w:val="001A6164"/>
    <w:rsid w:val="001A72BB"/>
    <w:rsid w:val="001B6098"/>
    <w:rsid w:val="001C23B7"/>
    <w:rsid w:val="001C6BEA"/>
    <w:rsid w:val="001C6FEC"/>
    <w:rsid w:val="001D5A7C"/>
    <w:rsid w:val="001E7D38"/>
    <w:rsid w:val="001E7E4D"/>
    <w:rsid w:val="001F0F96"/>
    <w:rsid w:val="001F1B87"/>
    <w:rsid w:val="001F1D6C"/>
    <w:rsid w:val="001F5020"/>
    <w:rsid w:val="001F5183"/>
    <w:rsid w:val="001F69FD"/>
    <w:rsid w:val="00200D26"/>
    <w:rsid w:val="00202265"/>
    <w:rsid w:val="002037F3"/>
    <w:rsid w:val="0022031D"/>
    <w:rsid w:val="00226CF1"/>
    <w:rsid w:val="00252BD2"/>
    <w:rsid w:val="00254026"/>
    <w:rsid w:val="00255D55"/>
    <w:rsid w:val="00263EC4"/>
    <w:rsid w:val="0026595D"/>
    <w:rsid w:val="00265A3E"/>
    <w:rsid w:val="00271A09"/>
    <w:rsid w:val="002744BB"/>
    <w:rsid w:val="00275DB2"/>
    <w:rsid w:val="00285C47"/>
    <w:rsid w:val="00295F54"/>
    <w:rsid w:val="002A04D9"/>
    <w:rsid w:val="002A0EAB"/>
    <w:rsid w:val="002A54B5"/>
    <w:rsid w:val="002B11FA"/>
    <w:rsid w:val="002B665E"/>
    <w:rsid w:val="002C6E0D"/>
    <w:rsid w:val="002D3F69"/>
    <w:rsid w:val="002E7242"/>
    <w:rsid w:val="002F4469"/>
    <w:rsid w:val="002F453B"/>
    <w:rsid w:val="002F6820"/>
    <w:rsid w:val="003123E4"/>
    <w:rsid w:val="003163BD"/>
    <w:rsid w:val="00326823"/>
    <w:rsid w:val="00326EB2"/>
    <w:rsid w:val="00331A42"/>
    <w:rsid w:val="00332DC7"/>
    <w:rsid w:val="00337F3C"/>
    <w:rsid w:val="00341367"/>
    <w:rsid w:val="00344DF8"/>
    <w:rsid w:val="00351749"/>
    <w:rsid w:val="00352479"/>
    <w:rsid w:val="00362B6F"/>
    <w:rsid w:val="003919EC"/>
    <w:rsid w:val="003A581F"/>
    <w:rsid w:val="003A7BA7"/>
    <w:rsid w:val="003B15FB"/>
    <w:rsid w:val="003B218E"/>
    <w:rsid w:val="003B3757"/>
    <w:rsid w:val="003D3334"/>
    <w:rsid w:val="003E26D5"/>
    <w:rsid w:val="003E4A14"/>
    <w:rsid w:val="003E5775"/>
    <w:rsid w:val="003E67F2"/>
    <w:rsid w:val="003E6EED"/>
    <w:rsid w:val="003F21A0"/>
    <w:rsid w:val="003F50F0"/>
    <w:rsid w:val="00401B8E"/>
    <w:rsid w:val="00402C44"/>
    <w:rsid w:val="00403CF2"/>
    <w:rsid w:val="00413F5F"/>
    <w:rsid w:val="00414F01"/>
    <w:rsid w:val="0042367A"/>
    <w:rsid w:val="0042708C"/>
    <w:rsid w:val="00434D50"/>
    <w:rsid w:val="00445A72"/>
    <w:rsid w:val="00454A1F"/>
    <w:rsid w:val="00480483"/>
    <w:rsid w:val="004810AE"/>
    <w:rsid w:val="004903DC"/>
    <w:rsid w:val="004A091A"/>
    <w:rsid w:val="004A3938"/>
    <w:rsid w:val="004A463A"/>
    <w:rsid w:val="004A7DC3"/>
    <w:rsid w:val="004B790D"/>
    <w:rsid w:val="004D0301"/>
    <w:rsid w:val="004D07C8"/>
    <w:rsid w:val="004D37DA"/>
    <w:rsid w:val="004E6AB9"/>
    <w:rsid w:val="00503EEC"/>
    <w:rsid w:val="0050494A"/>
    <w:rsid w:val="005054EB"/>
    <w:rsid w:val="0051677C"/>
    <w:rsid w:val="005216C7"/>
    <w:rsid w:val="00522F33"/>
    <w:rsid w:val="005254F1"/>
    <w:rsid w:val="00531525"/>
    <w:rsid w:val="0053458A"/>
    <w:rsid w:val="00534C3C"/>
    <w:rsid w:val="00540B62"/>
    <w:rsid w:val="005419D8"/>
    <w:rsid w:val="00554F86"/>
    <w:rsid w:val="00561163"/>
    <w:rsid w:val="00571FF2"/>
    <w:rsid w:val="005731C8"/>
    <w:rsid w:val="0057618D"/>
    <w:rsid w:val="00576723"/>
    <w:rsid w:val="0057760A"/>
    <w:rsid w:val="00585453"/>
    <w:rsid w:val="00586701"/>
    <w:rsid w:val="00590B76"/>
    <w:rsid w:val="00594E33"/>
    <w:rsid w:val="005977E8"/>
    <w:rsid w:val="005A3D2A"/>
    <w:rsid w:val="005B0AE1"/>
    <w:rsid w:val="005B7634"/>
    <w:rsid w:val="005B798D"/>
    <w:rsid w:val="005C3A6A"/>
    <w:rsid w:val="005C3C19"/>
    <w:rsid w:val="005D3F69"/>
    <w:rsid w:val="005E7F7D"/>
    <w:rsid w:val="005F305D"/>
    <w:rsid w:val="005F3CC9"/>
    <w:rsid w:val="00602444"/>
    <w:rsid w:val="00602F3D"/>
    <w:rsid w:val="006206E1"/>
    <w:rsid w:val="00623D31"/>
    <w:rsid w:val="00630C0C"/>
    <w:rsid w:val="006311BF"/>
    <w:rsid w:val="006450D4"/>
    <w:rsid w:val="00646256"/>
    <w:rsid w:val="006640C1"/>
    <w:rsid w:val="006706A8"/>
    <w:rsid w:val="00673B30"/>
    <w:rsid w:val="00675039"/>
    <w:rsid w:val="006776F1"/>
    <w:rsid w:val="00682F01"/>
    <w:rsid w:val="00685843"/>
    <w:rsid w:val="00685F17"/>
    <w:rsid w:val="00687BD2"/>
    <w:rsid w:val="00692A61"/>
    <w:rsid w:val="006A517A"/>
    <w:rsid w:val="006C085F"/>
    <w:rsid w:val="006C5BFA"/>
    <w:rsid w:val="006D14FE"/>
    <w:rsid w:val="006D696E"/>
    <w:rsid w:val="006D6FB5"/>
    <w:rsid w:val="006E2D62"/>
    <w:rsid w:val="006E4FCA"/>
    <w:rsid w:val="006E5EDD"/>
    <w:rsid w:val="006F1405"/>
    <w:rsid w:val="006F7EC2"/>
    <w:rsid w:val="00713629"/>
    <w:rsid w:val="00734A6A"/>
    <w:rsid w:val="00737C09"/>
    <w:rsid w:val="00742404"/>
    <w:rsid w:val="00745285"/>
    <w:rsid w:val="0075587D"/>
    <w:rsid w:val="00756942"/>
    <w:rsid w:val="00756CDC"/>
    <w:rsid w:val="0076708A"/>
    <w:rsid w:val="007700FC"/>
    <w:rsid w:val="0078505B"/>
    <w:rsid w:val="00793F29"/>
    <w:rsid w:val="00795938"/>
    <w:rsid w:val="007A4E02"/>
    <w:rsid w:val="007A5A28"/>
    <w:rsid w:val="007A6223"/>
    <w:rsid w:val="007D3B25"/>
    <w:rsid w:val="007E292A"/>
    <w:rsid w:val="007F0A1D"/>
    <w:rsid w:val="007F1D10"/>
    <w:rsid w:val="007F7AD1"/>
    <w:rsid w:val="0080204D"/>
    <w:rsid w:val="008034C6"/>
    <w:rsid w:val="008200C1"/>
    <w:rsid w:val="008424F6"/>
    <w:rsid w:val="00851CD9"/>
    <w:rsid w:val="0085264D"/>
    <w:rsid w:val="00852DC9"/>
    <w:rsid w:val="00854D76"/>
    <w:rsid w:val="00856214"/>
    <w:rsid w:val="00857E68"/>
    <w:rsid w:val="00860EE2"/>
    <w:rsid w:val="008726C3"/>
    <w:rsid w:val="00875BD0"/>
    <w:rsid w:val="00875D34"/>
    <w:rsid w:val="00880C8A"/>
    <w:rsid w:val="008853DF"/>
    <w:rsid w:val="008A1840"/>
    <w:rsid w:val="008A1BF6"/>
    <w:rsid w:val="008A26E8"/>
    <w:rsid w:val="008A4E96"/>
    <w:rsid w:val="008B3667"/>
    <w:rsid w:val="008B612D"/>
    <w:rsid w:val="008C01A4"/>
    <w:rsid w:val="008C5730"/>
    <w:rsid w:val="008D3592"/>
    <w:rsid w:val="008D641D"/>
    <w:rsid w:val="008E190E"/>
    <w:rsid w:val="008E59C5"/>
    <w:rsid w:val="008F200A"/>
    <w:rsid w:val="008F7358"/>
    <w:rsid w:val="00901068"/>
    <w:rsid w:val="0090175E"/>
    <w:rsid w:val="00911300"/>
    <w:rsid w:val="009140C2"/>
    <w:rsid w:val="00923213"/>
    <w:rsid w:val="00927122"/>
    <w:rsid w:val="00927BD1"/>
    <w:rsid w:val="00933E36"/>
    <w:rsid w:val="00934DBE"/>
    <w:rsid w:val="00944CBB"/>
    <w:rsid w:val="00963DBB"/>
    <w:rsid w:val="00964D60"/>
    <w:rsid w:val="00964F1B"/>
    <w:rsid w:val="00966375"/>
    <w:rsid w:val="0097160C"/>
    <w:rsid w:val="00972931"/>
    <w:rsid w:val="00976362"/>
    <w:rsid w:val="00976399"/>
    <w:rsid w:val="00981277"/>
    <w:rsid w:val="009849AC"/>
    <w:rsid w:val="009870FB"/>
    <w:rsid w:val="00987FE9"/>
    <w:rsid w:val="00995312"/>
    <w:rsid w:val="00995D49"/>
    <w:rsid w:val="009A2C92"/>
    <w:rsid w:val="009A6D55"/>
    <w:rsid w:val="009A7CB4"/>
    <w:rsid w:val="009B2873"/>
    <w:rsid w:val="009B367D"/>
    <w:rsid w:val="009B4C2A"/>
    <w:rsid w:val="009C4D82"/>
    <w:rsid w:val="009C5A11"/>
    <w:rsid w:val="009D2B64"/>
    <w:rsid w:val="009D3317"/>
    <w:rsid w:val="009D6101"/>
    <w:rsid w:val="009E24DE"/>
    <w:rsid w:val="00A05001"/>
    <w:rsid w:val="00A068CB"/>
    <w:rsid w:val="00A072A5"/>
    <w:rsid w:val="00A32236"/>
    <w:rsid w:val="00A33C4F"/>
    <w:rsid w:val="00A3485E"/>
    <w:rsid w:val="00A3565C"/>
    <w:rsid w:val="00A45172"/>
    <w:rsid w:val="00A5242A"/>
    <w:rsid w:val="00A529D8"/>
    <w:rsid w:val="00A5338B"/>
    <w:rsid w:val="00A570D1"/>
    <w:rsid w:val="00A6114C"/>
    <w:rsid w:val="00A64F54"/>
    <w:rsid w:val="00A651FA"/>
    <w:rsid w:val="00A74893"/>
    <w:rsid w:val="00A827DA"/>
    <w:rsid w:val="00A83B61"/>
    <w:rsid w:val="00A87368"/>
    <w:rsid w:val="00AA5639"/>
    <w:rsid w:val="00AB098C"/>
    <w:rsid w:val="00AC6ECA"/>
    <w:rsid w:val="00AD5EE4"/>
    <w:rsid w:val="00AD74F0"/>
    <w:rsid w:val="00AE03B2"/>
    <w:rsid w:val="00AE609F"/>
    <w:rsid w:val="00B01F4F"/>
    <w:rsid w:val="00B12A1C"/>
    <w:rsid w:val="00B1512C"/>
    <w:rsid w:val="00B217D5"/>
    <w:rsid w:val="00B21E78"/>
    <w:rsid w:val="00B24796"/>
    <w:rsid w:val="00B24ADD"/>
    <w:rsid w:val="00B41798"/>
    <w:rsid w:val="00B4252A"/>
    <w:rsid w:val="00B5590B"/>
    <w:rsid w:val="00B638B6"/>
    <w:rsid w:val="00B66642"/>
    <w:rsid w:val="00B66BF8"/>
    <w:rsid w:val="00B85C75"/>
    <w:rsid w:val="00B92091"/>
    <w:rsid w:val="00B93D74"/>
    <w:rsid w:val="00BB3728"/>
    <w:rsid w:val="00BB4082"/>
    <w:rsid w:val="00BC11C3"/>
    <w:rsid w:val="00BC3C36"/>
    <w:rsid w:val="00BD24EE"/>
    <w:rsid w:val="00BE43CB"/>
    <w:rsid w:val="00BF281A"/>
    <w:rsid w:val="00C009E3"/>
    <w:rsid w:val="00C02697"/>
    <w:rsid w:val="00C06A7D"/>
    <w:rsid w:val="00C1434A"/>
    <w:rsid w:val="00C14363"/>
    <w:rsid w:val="00C14F24"/>
    <w:rsid w:val="00C17A67"/>
    <w:rsid w:val="00C3007F"/>
    <w:rsid w:val="00C32375"/>
    <w:rsid w:val="00C3483D"/>
    <w:rsid w:val="00C36809"/>
    <w:rsid w:val="00C411DC"/>
    <w:rsid w:val="00C47481"/>
    <w:rsid w:val="00C64EA1"/>
    <w:rsid w:val="00C743DD"/>
    <w:rsid w:val="00C7537F"/>
    <w:rsid w:val="00C86F3C"/>
    <w:rsid w:val="00C948E7"/>
    <w:rsid w:val="00CC26F0"/>
    <w:rsid w:val="00CC5D33"/>
    <w:rsid w:val="00CD0C8E"/>
    <w:rsid w:val="00CE4EA9"/>
    <w:rsid w:val="00CE5E21"/>
    <w:rsid w:val="00CF5536"/>
    <w:rsid w:val="00D0486E"/>
    <w:rsid w:val="00D22C31"/>
    <w:rsid w:val="00D236E8"/>
    <w:rsid w:val="00D237BD"/>
    <w:rsid w:val="00D25CDF"/>
    <w:rsid w:val="00D27B6F"/>
    <w:rsid w:val="00D425A8"/>
    <w:rsid w:val="00D46622"/>
    <w:rsid w:val="00D5210F"/>
    <w:rsid w:val="00D53D19"/>
    <w:rsid w:val="00D55085"/>
    <w:rsid w:val="00D57989"/>
    <w:rsid w:val="00D6024C"/>
    <w:rsid w:val="00D60E43"/>
    <w:rsid w:val="00D70B0E"/>
    <w:rsid w:val="00D73552"/>
    <w:rsid w:val="00D75CF9"/>
    <w:rsid w:val="00D76828"/>
    <w:rsid w:val="00D91480"/>
    <w:rsid w:val="00D920D9"/>
    <w:rsid w:val="00D9532B"/>
    <w:rsid w:val="00DB0444"/>
    <w:rsid w:val="00DB500F"/>
    <w:rsid w:val="00DF741E"/>
    <w:rsid w:val="00E000EA"/>
    <w:rsid w:val="00E075F3"/>
    <w:rsid w:val="00E14286"/>
    <w:rsid w:val="00E14C99"/>
    <w:rsid w:val="00E17B42"/>
    <w:rsid w:val="00E30DD4"/>
    <w:rsid w:val="00E33C2C"/>
    <w:rsid w:val="00E6519D"/>
    <w:rsid w:val="00E803E6"/>
    <w:rsid w:val="00E829A5"/>
    <w:rsid w:val="00E85311"/>
    <w:rsid w:val="00E854CB"/>
    <w:rsid w:val="00E87899"/>
    <w:rsid w:val="00E978E2"/>
    <w:rsid w:val="00EA1922"/>
    <w:rsid w:val="00EA40F9"/>
    <w:rsid w:val="00EB31C1"/>
    <w:rsid w:val="00EB74BF"/>
    <w:rsid w:val="00EB765A"/>
    <w:rsid w:val="00EC2B90"/>
    <w:rsid w:val="00ED00AD"/>
    <w:rsid w:val="00ED5AC7"/>
    <w:rsid w:val="00EE63E3"/>
    <w:rsid w:val="00EE6BE8"/>
    <w:rsid w:val="00EE7FAD"/>
    <w:rsid w:val="00EF3259"/>
    <w:rsid w:val="00EF3D7E"/>
    <w:rsid w:val="00EF767D"/>
    <w:rsid w:val="00F02BAE"/>
    <w:rsid w:val="00F31435"/>
    <w:rsid w:val="00F34FCF"/>
    <w:rsid w:val="00F4153C"/>
    <w:rsid w:val="00F43873"/>
    <w:rsid w:val="00F5296D"/>
    <w:rsid w:val="00F60E49"/>
    <w:rsid w:val="00F64E8B"/>
    <w:rsid w:val="00F76497"/>
    <w:rsid w:val="00F85667"/>
    <w:rsid w:val="00F90C8B"/>
    <w:rsid w:val="00FA68ED"/>
    <w:rsid w:val="00FB0983"/>
    <w:rsid w:val="00FB37BE"/>
    <w:rsid w:val="00FC0984"/>
    <w:rsid w:val="00FC3F68"/>
    <w:rsid w:val="00FC5380"/>
    <w:rsid w:val="00FD2F01"/>
    <w:rsid w:val="00FD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7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1749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3517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517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4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11300"/>
    <w:rPr>
      <w:rFonts w:ascii="Times New Roman" w:hAnsi="Times New Roman" w:cs="Times New Roman" w:hint="default"/>
      <w:i/>
      <w:iCs/>
    </w:rPr>
  </w:style>
  <w:style w:type="character" w:styleId="Strong">
    <w:name w:val="Strong"/>
    <w:basedOn w:val="DefaultParagraphFont"/>
    <w:uiPriority w:val="22"/>
    <w:qFormat/>
    <w:rsid w:val="00911300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unhideWhenUsed/>
    <w:rsid w:val="0091130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C64EA1"/>
    <w:pPr>
      <w:spacing w:after="0" w:line="240" w:lineRule="auto"/>
    </w:pPr>
    <w:rPr>
      <w:rFonts w:ascii="Arial" w:eastAsiaTheme="minorEastAsia" w:hAnsi="Arial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3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3EEC"/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5775"/>
    <w:pPr>
      <w:spacing w:after="0" w:line="240" w:lineRule="auto"/>
    </w:pPr>
    <w:rPr>
      <w:rFonts w:ascii="Consolas" w:eastAsiaTheme="minorEastAsia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5775"/>
    <w:rPr>
      <w:rFonts w:ascii="Consolas" w:eastAsiaTheme="minorEastAsia" w:hAnsi="Consolas" w:cs="Times New Roman"/>
      <w:sz w:val="21"/>
      <w:szCs w:val="21"/>
    </w:rPr>
  </w:style>
  <w:style w:type="character" w:customStyle="1" w:styleId="apple-mail-urlsharesharedcontentclass">
    <w:name w:val="apple-mail-urlsharesharedcontentclass"/>
    <w:basedOn w:val="DefaultParagraphFont"/>
    <w:rsid w:val="00F4153C"/>
  </w:style>
  <w:style w:type="character" w:styleId="FollowedHyperlink">
    <w:name w:val="FollowedHyperlink"/>
    <w:basedOn w:val="DefaultParagraphFont"/>
    <w:uiPriority w:val="99"/>
    <w:semiHidden/>
    <w:unhideWhenUsed/>
    <w:rsid w:val="00995D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bex.com/pdf/tollfree_restrictions.pdf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ahima.webex.com/ahima/globalcallin.php?serviceType=MC&amp;ED=243543942&amp;tollFree=1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ahima.webex.com/ahima/j.php?J=927002088&amp;PW=NZjc4ODYzZDI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A810349EEB341856ACA00B581E7A9" ma:contentTypeVersion="2" ma:contentTypeDescription="Create a new document." ma:contentTypeScope="" ma:versionID="6178c3956516dc584af72323fe173447">
  <xsd:schema xmlns:xsd="http://www.w3.org/2001/XMLSchema" xmlns:p="http://schemas.microsoft.com/office/2006/metadata/properties" xmlns:ns2="64428133-efe0-4f79-ab50-86fccbe1ea92" targetNamespace="http://schemas.microsoft.com/office/2006/metadata/properties" ma:root="true" ma:fieldsID="2839b577688bfda1cfbc5f9758f32c40" ns2:_="">
    <xsd:import namespace="64428133-efe0-4f79-ab50-86fccbe1ea92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4428133-efe0-4f79-ab50-86fccbe1ea92" elementFormDefault="qualified">
    <xsd:import namespace="http://schemas.microsoft.com/office/2006/documentManagement/types"/>
    <xsd:element name="Description0" ma:index="8" nillable="true" ma:displayName="Description" ma:internalName="Description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escription0 xmlns="64428133-efe0-4f79-ab50-86fccbe1ea9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FEEAC-B8E6-4192-891C-7B28EC6A7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28133-efe0-4f79-ab50-86fccbe1ea9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183E303-D61F-4BD0-A404-41459AD34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071D1-6B60-4BE7-A062-0D2B67359E61}">
  <ds:schemaRefs>
    <ds:schemaRef ds:uri="http://schemas.microsoft.com/office/2006/metadata/properties"/>
    <ds:schemaRef ds:uri="64428133-efe0-4f79-ab50-86fccbe1ea92"/>
  </ds:schemaRefs>
</ds:datastoreItem>
</file>

<file path=customXml/itemProps4.xml><?xml version="1.0" encoding="utf-8"?>
<ds:datastoreItem xmlns:ds="http://schemas.openxmlformats.org/officeDocument/2006/customXml" ds:itemID="{6B51A910-31C1-4DC9-9BDA-99A3AA76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AHIMA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Warner</dc:creator>
  <cp:lastModifiedBy>Diana Warner</cp:lastModifiedBy>
  <cp:revision>2</cp:revision>
  <dcterms:created xsi:type="dcterms:W3CDTF">2014-05-29T16:39:00Z</dcterms:created>
  <dcterms:modified xsi:type="dcterms:W3CDTF">2014-05-29T16:39:00Z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0x01010041BA810349EEB341856ACA00B581E7A9</vt:lpwstr>
  </property>
</Properties>
</file>