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E3" w:rsidRPr="00643F06" w:rsidRDefault="007E5FE3">
      <w:pPr>
        <w:rPr>
          <w:b/>
        </w:rPr>
      </w:pPr>
      <w:r w:rsidRPr="00643F06">
        <w:rPr>
          <w:b/>
        </w:rPr>
        <w:t>Minutes of the Weekly PGHD Meeting for 7/27/2011</w:t>
      </w:r>
    </w:p>
    <w:p w:rsidR="007E5FE3" w:rsidRPr="00643F06" w:rsidRDefault="007E5FE3">
      <w:pPr>
        <w:rPr>
          <w:b/>
          <w:lang w:val="fr-FR"/>
        </w:rPr>
      </w:pPr>
      <w:proofErr w:type="spellStart"/>
      <w:r w:rsidRPr="00643F06">
        <w:rPr>
          <w:b/>
          <w:lang w:val="fr-FR"/>
        </w:rPr>
        <w:t>Attendees</w:t>
      </w:r>
      <w:proofErr w:type="spellEnd"/>
      <w:r w:rsidRPr="00643F06">
        <w:rPr>
          <w:b/>
          <w:lang w:val="fr-FR"/>
        </w:rPr>
        <w:t>:</w:t>
      </w:r>
    </w:p>
    <w:p w:rsidR="007E5FE3" w:rsidRPr="007E5FE3" w:rsidRDefault="007E5FE3" w:rsidP="007E5FE3">
      <w:pPr>
        <w:spacing w:after="0" w:line="240" w:lineRule="auto"/>
        <w:rPr>
          <w:lang w:val="fr-FR"/>
        </w:rPr>
      </w:pPr>
      <w:r w:rsidRPr="007E5FE3">
        <w:rPr>
          <w:lang w:val="fr-FR"/>
        </w:rPr>
        <w:t>Virinder Batra</w:t>
      </w:r>
    </w:p>
    <w:p w:rsidR="007E5FE3" w:rsidRPr="007E5FE3" w:rsidRDefault="007E5FE3" w:rsidP="007E5FE3">
      <w:pPr>
        <w:spacing w:after="0" w:line="240" w:lineRule="auto"/>
        <w:rPr>
          <w:lang w:val="fr-FR"/>
        </w:rPr>
      </w:pPr>
      <w:r>
        <w:rPr>
          <w:lang w:val="fr-FR"/>
        </w:rPr>
        <w:t>Lisa Nel</w:t>
      </w:r>
      <w:r w:rsidRPr="007E5FE3">
        <w:rPr>
          <w:lang w:val="fr-FR"/>
        </w:rPr>
        <w:t>son</w:t>
      </w:r>
    </w:p>
    <w:p w:rsidR="007E5FE3" w:rsidRDefault="007E5FE3" w:rsidP="007E5FE3">
      <w:pPr>
        <w:spacing w:after="0" w:line="240" w:lineRule="auto"/>
        <w:rPr>
          <w:lang w:val="fr-FR"/>
        </w:rPr>
      </w:pPr>
      <w:proofErr w:type="spellStart"/>
      <w:r w:rsidRPr="007E5FE3">
        <w:rPr>
          <w:lang w:val="fr-FR"/>
        </w:rPr>
        <w:t>Elains</w:t>
      </w:r>
      <w:proofErr w:type="spellEnd"/>
      <w:r w:rsidRPr="007E5FE3">
        <w:rPr>
          <w:lang w:val="fr-FR"/>
        </w:rPr>
        <w:t xml:space="preserve"> Ayres</w:t>
      </w:r>
    </w:p>
    <w:p w:rsidR="007E5FE3" w:rsidRPr="00127EF7" w:rsidRDefault="007E5FE3" w:rsidP="007E5FE3">
      <w:pPr>
        <w:spacing w:after="0" w:line="240" w:lineRule="auto"/>
      </w:pPr>
      <w:r w:rsidRPr="00127EF7">
        <w:t>Kathy Walsh</w:t>
      </w:r>
    </w:p>
    <w:p w:rsidR="007E5FE3" w:rsidRPr="00127EF7" w:rsidRDefault="007E5FE3" w:rsidP="007E5FE3">
      <w:pPr>
        <w:spacing w:after="0" w:line="240" w:lineRule="auto"/>
      </w:pPr>
      <w:r w:rsidRPr="00127EF7">
        <w:t>Bob Dolin</w:t>
      </w:r>
    </w:p>
    <w:p w:rsidR="00B13D76" w:rsidRPr="00127EF7" w:rsidRDefault="007E5FE3" w:rsidP="007E5FE3">
      <w:pPr>
        <w:spacing w:after="0" w:line="240" w:lineRule="auto"/>
      </w:pPr>
      <w:r w:rsidRPr="00127EF7">
        <w:t xml:space="preserve">Emma Jones  </w:t>
      </w:r>
    </w:p>
    <w:p w:rsidR="007E5FE3" w:rsidRDefault="007E5FE3" w:rsidP="007E5FE3">
      <w:pPr>
        <w:spacing w:after="0" w:line="240" w:lineRule="auto"/>
        <w:rPr>
          <w:lang w:val="fr-FR"/>
        </w:rPr>
      </w:pPr>
      <w:r>
        <w:rPr>
          <w:lang w:val="fr-FR"/>
        </w:rPr>
        <w:t xml:space="preserve">Shawn </w:t>
      </w:r>
      <w:proofErr w:type="spellStart"/>
      <w:r>
        <w:rPr>
          <w:lang w:val="fr-FR"/>
        </w:rPr>
        <w:t>Meyers</w:t>
      </w:r>
      <w:proofErr w:type="spellEnd"/>
    </w:p>
    <w:p w:rsidR="007E5FE3" w:rsidRDefault="007E5FE3" w:rsidP="007E5FE3">
      <w:pPr>
        <w:spacing w:after="0" w:line="240" w:lineRule="auto"/>
        <w:rPr>
          <w:lang w:val="fr-FR"/>
        </w:rPr>
      </w:pPr>
      <w:r>
        <w:rPr>
          <w:lang w:val="fr-FR"/>
        </w:rPr>
        <w:t xml:space="preserve">Brian Sheller </w:t>
      </w:r>
    </w:p>
    <w:p w:rsidR="007E5FE3" w:rsidRDefault="007E5FE3" w:rsidP="007E5FE3">
      <w:pPr>
        <w:spacing w:after="0" w:line="240" w:lineRule="auto"/>
        <w:rPr>
          <w:lang w:val="fr-FR"/>
        </w:rPr>
      </w:pPr>
    </w:p>
    <w:p w:rsidR="007E5FE3" w:rsidRPr="00643F06" w:rsidRDefault="007E5FE3" w:rsidP="007E5FE3">
      <w:pPr>
        <w:pStyle w:val="ListParagraph"/>
        <w:numPr>
          <w:ilvl w:val="0"/>
          <w:numId w:val="11"/>
        </w:numPr>
        <w:spacing w:after="0" w:line="240" w:lineRule="auto"/>
      </w:pPr>
      <w:r w:rsidRPr="00643F06">
        <w:t>The attend</w:t>
      </w:r>
      <w:r w:rsidR="00643F06" w:rsidRPr="00643F06">
        <w:t>e</w:t>
      </w:r>
      <w:r w:rsidRPr="00643F06">
        <w:t xml:space="preserve">es did </w:t>
      </w:r>
      <w:r w:rsidR="00643F06">
        <w:t xml:space="preserve">short </w:t>
      </w:r>
      <w:r w:rsidRPr="00643F06">
        <w:t xml:space="preserve">r introductions </w:t>
      </w:r>
    </w:p>
    <w:p w:rsidR="007E5FE3" w:rsidRDefault="007E5FE3" w:rsidP="007E5FE3">
      <w:pPr>
        <w:pStyle w:val="ListParagraph"/>
        <w:numPr>
          <w:ilvl w:val="0"/>
          <w:numId w:val="11"/>
        </w:numPr>
        <w:spacing w:after="0" w:line="240" w:lineRule="auto"/>
      </w:pPr>
      <w:r w:rsidRPr="007E5FE3">
        <w:t xml:space="preserve">Virinder gave a short </w:t>
      </w:r>
      <w:r>
        <w:t>over</w:t>
      </w:r>
      <w:r w:rsidRPr="007E5FE3">
        <w:t>view for the project with expected timelines and del</w:t>
      </w:r>
      <w:r>
        <w:t>iverables</w:t>
      </w:r>
    </w:p>
    <w:p w:rsidR="007E5FE3" w:rsidRDefault="007E5FE3" w:rsidP="007E5FE3">
      <w:pPr>
        <w:pStyle w:val="ListParagraph"/>
        <w:numPr>
          <w:ilvl w:val="0"/>
          <w:numId w:val="11"/>
        </w:numPr>
        <w:spacing w:after="0" w:line="240" w:lineRule="auto"/>
      </w:pPr>
      <w:r w:rsidRPr="007E5FE3">
        <w:t xml:space="preserve"> </w:t>
      </w:r>
      <w:r>
        <w:t xml:space="preserve">Bob Dolin defined his vision for the project </w:t>
      </w:r>
    </w:p>
    <w:p w:rsidR="007E5FE3" w:rsidRDefault="007E5FE3" w:rsidP="007E5FE3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Deliverables were expected to be a guidance document for Patient Authored CDA documents </w:t>
      </w:r>
    </w:p>
    <w:p w:rsidR="007E5FE3" w:rsidRDefault="007E5FE3" w:rsidP="007E5FE3">
      <w:pPr>
        <w:pStyle w:val="ListParagraph"/>
        <w:numPr>
          <w:ilvl w:val="1"/>
          <w:numId w:val="11"/>
        </w:numPr>
        <w:spacing w:after="0" w:line="240" w:lineRule="auto"/>
      </w:pPr>
      <w:r>
        <w:t>For now the focus will be in defining guidance for</w:t>
      </w:r>
      <w:r w:rsidR="00DF7FF7">
        <w:t xml:space="preserve"> constraining </w:t>
      </w:r>
      <w:r>
        <w:t>the header element</w:t>
      </w:r>
      <w:r w:rsidR="00DF7FF7">
        <w:t>s</w:t>
      </w:r>
      <w:r>
        <w:t xml:space="preserve"> of the CDA.</w:t>
      </w:r>
    </w:p>
    <w:p w:rsidR="002F318E" w:rsidRDefault="007E5FE3" w:rsidP="002F318E">
      <w:pPr>
        <w:pStyle w:val="ListParagraph"/>
        <w:numPr>
          <w:ilvl w:val="1"/>
          <w:numId w:val="11"/>
        </w:numPr>
        <w:spacing w:after="0" w:line="240" w:lineRule="auto"/>
      </w:pPr>
      <w:r>
        <w:t>The vision is to create</w:t>
      </w:r>
      <w:r w:rsidR="00DF7FF7">
        <w:t xml:space="preserve"> a set of new document types which will be patient generated. There already are requirements for Family History, Pre-Visit Summary, </w:t>
      </w:r>
      <w:proofErr w:type="gramStart"/>
      <w:r w:rsidR="00DF7FF7">
        <w:t>Dietary</w:t>
      </w:r>
      <w:proofErr w:type="gramEnd"/>
      <w:r w:rsidR="00DF7FF7">
        <w:t xml:space="preserve"> History. These new </w:t>
      </w:r>
      <w:proofErr w:type="gramStart"/>
      <w:r w:rsidR="00DF7FF7">
        <w:t>document  type</w:t>
      </w:r>
      <w:r w:rsidR="002F318E">
        <w:t>s</w:t>
      </w:r>
      <w:proofErr w:type="gramEnd"/>
      <w:r w:rsidR="00DF7FF7">
        <w:t xml:space="preserve"> would be added to the CDA consolidation set of documents, and will leverage the existing sections and entries present in the template libraries defined in consolidation.</w:t>
      </w:r>
      <w:r w:rsidR="002F318E">
        <w:t xml:space="preserve"> These new document types are NOT in scope for the current project</w:t>
      </w:r>
      <w:r w:rsidR="00643F06">
        <w:t>. The current project scope is limited to guidance for header elements of the CDA.</w:t>
      </w:r>
    </w:p>
    <w:p w:rsidR="002F318E" w:rsidRDefault="002F318E" w:rsidP="002F318E">
      <w:pPr>
        <w:pStyle w:val="ListParagraph"/>
        <w:numPr>
          <w:ilvl w:val="0"/>
          <w:numId w:val="11"/>
        </w:numPr>
        <w:spacing w:after="0" w:line="240" w:lineRule="auto"/>
      </w:pPr>
      <w:r>
        <w:t>September HL7 meeting in Baltimore has declared patient empowerment/engagement as a theme</w:t>
      </w:r>
    </w:p>
    <w:p w:rsidR="007E5FE3" w:rsidRDefault="002F318E" w:rsidP="002F318E">
      <w:pPr>
        <w:pStyle w:val="ListParagraph"/>
        <w:numPr>
          <w:ilvl w:val="1"/>
          <w:numId w:val="11"/>
        </w:numPr>
        <w:spacing w:after="0" w:line="240" w:lineRule="auto"/>
      </w:pPr>
      <w:r>
        <w:t>This work effort will be mentioned in the opening plenary comments by the HL7 chair</w:t>
      </w:r>
    </w:p>
    <w:p w:rsidR="002F318E" w:rsidRDefault="002F318E" w:rsidP="002F318E">
      <w:pPr>
        <w:pStyle w:val="ListParagraph"/>
        <w:numPr>
          <w:ilvl w:val="0"/>
          <w:numId w:val="11"/>
        </w:numPr>
        <w:spacing w:after="0" w:line="240" w:lineRule="auto"/>
      </w:pPr>
      <w:r>
        <w:t>Will try to leverage all existing elements in the C-CDA templates. However potential changes in data elements because of patient engagement will be entertained as needed</w:t>
      </w:r>
    </w:p>
    <w:p w:rsidR="002F318E" w:rsidRDefault="002F318E" w:rsidP="002F318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Will try to engage NO US stakeholders pro-actively </w:t>
      </w:r>
    </w:p>
    <w:p w:rsidR="00643F06" w:rsidRDefault="00643F06" w:rsidP="002F318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Since this effort is for the International Realm, changes may be necessary in the Vocabulary and Terminology area; Existing US realm CDA is more restrictive </w:t>
      </w:r>
    </w:p>
    <w:p w:rsidR="00643F06" w:rsidRDefault="00643F06" w:rsidP="002F318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We will strive to remain Platform Agnostic  </w:t>
      </w:r>
      <w:proofErr w:type="spellStart"/>
      <w:r>
        <w:t>i.e</w:t>
      </w:r>
      <w:proofErr w:type="spellEnd"/>
      <w:r>
        <w:t xml:space="preserve"> consideration to user interfaces, modalities will not be considered as the deliverable is a CDA document</w:t>
      </w:r>
    </w:p>
    <w:p w:rsidR="00643F06" w:rsidRDefault="00643F06" w:rsidP="002F318E">
      <w:pPr>
        <w:pStyle w:val="ListParagraph"/>
        <w:numPr>
          <w:ilvl w:val="0"/>
          <w:numId w:val="11"/>
        </w:numPr>
        <w:spacing w:after="0" w:line="240" w:lineRule="auto"/>
      </w:pPr>
      <w:r>
        <w:t>Proposed Time Line</w:t>
      </w:r>
    </w:p>
    <w:p w:rsidR="00643F06" w:rsidRDefault="00643F06" w:rsidP="00643F06">
      <w:pPr>
        <w:pStyle w:val="ListParagraph"/>
        <w:numPr>
          <w:ilvl w:val="1"/>
          <w:numId w:val="11"/>
        </w:numPr>
        <w:spacing w:after="0" w:line="240" w:lineRule="auto"/>
      </w:pPr>
      <w:r>
        <w:t>Jan 2013 Phoenix Ballot</w:t>
      </w:r>
    </w:p>
    <w:p w:rsidR="00643F06" w:rsidRDefault="00643F06" w:rsidP="00643F06">
      <w:pPr>
        <w:pStyle w:val="ListParagraph"/>
        <w:numPr>
          <w:ilvl w:val="1"/>
          <w:numId w:val="11"/>
        </w:numPr>
        <w:spacing w:after="0" w:line="240" w:lineRule="auto"/>
      </w:pPr>
      <w:r>
        <w:t>Word document by Dec 1</w:t>
      </w:r>
    </w:p>
    <w:p w:rsidR="00643F06" w:rsidRDefault="00643F06" w:rsidP="00643F06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Notice of ballot in September </w:t>
      </w:r>
    </w:p>
    <w:p w:rsidR="00643F06" w:rsidRDefault="00643F06" w:rsidP="00643F06">
      <w:pPr>
        <w:pStyle w:val="ListParagraph"/>
        <w:numPr>
          <w:ilvl w:val="0"/>
          <w:numId w:val="11"/>
        </w:numPr>
        <w:spacing w:after="0" w:line="240" w:lineRule="auto"/>
      </w:pPr>
      <w:r>
        <w:t>Structure of deliverable</w:t>
      </w:r>
    </w:p>
    <w:p w:rsidR="00643F06" w:rsidRDefault="00643F06" w:rsidP="00643F06">
      <w:pPr>
        <w:pStyle w:val="ListParagraph"/>
        <w:numPr>
          <w:ilvl w:val="1"/>
          <w:numId w:val="11"/>
        </w:numPr>
        <w:spacing w:after="0" w:line="240" w:lineRule="auto"/>
      </w:pPr>
      <w:r>
        <w:t>Consistency with C-CDA/QRDA</w:t>
      </w:r>
    </w:p>
    <w:p w:rsidR="00643F06" w:rsidRDefault="00643F06" w:rsidP="00643F06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Editors: Virinder Batra, Lisa Nelson, Shawn Meyers </w:t>
      </w:r>
    </w:p>
    <w:p w:rsidR="00643F06" w:rsidRDefault="00643F06" w:rsidP="00643F06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Wiki page will be created to store </w:t>
      </w:r>
    </w:p>
    <w:p w:rsidR="00643F06" w:rsidRDefault="00643F06" w:rsidP="00643F06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Meeting Minutes </w:t>
      </w:r>
    </w:p>
    <w:p w:rsidR="00643F06" w:rsidRDefault="00643F06" w:rsidP="00643F06">
      <w:pPr>
        <w:pStyle w:val="ListParagraph"/>
        <w:numPr>
          <w:ilvl w:val="1"/>
          <w:numId w:val="11"/>
        </w:numPr>
        <w:spacing w:after="0" w:line="240" w:lineRule="auto"/>
      </w:pPr>
      <w:r>
        <w:t>Documents</w:t>
      </w:r>
    </w:p>
    <w:p w:rsidR="00643F06" w:rsidRDefault="00643F06" w:rsidP="00643F06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Use cases </w:t>
      </w:r>
    </w:p>
    <w:p w:rsidR="00643F06" w:rsidRDefault="00643F06" w:rsidP="00643F06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Weekly meetings every Friday </w:t>
      </w:r>
    </w:p>
    <w:p w:rsidR="00127EF7" w:rsidRDefault="00127EF7" w:rsidP="00127EF7">
      <w:pPr>
        <w:spacing w:after="0" w:line="240" w:lineRule="auto"/>
      </w:pPr>
    </w:p>
    <w:p w:rsidR="00127EF7" w:rsidRDefault="00127EF7" w:rsidP="00127EF7">
      <w:pPr>
        <w:spacing w:after="0" w:line="240" w:lineRule="auto"/>
      </w:pPr>
    </w:p>
    <w:p w:rsidR="00127EF7" w:rsidRDefault="00127EF7" w:rsidP="00127EF7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Agenda for 8/3 meeting</w:t>
      </w:r>
    </w:p>
    <w:p w:rsidR="00127EF7" w:rsidRDefault="00127EF7" w:rsidP="00127EF7">
      <w:pPr>
        <w:rPr>
          <w:rFonts w:ascii="Calibri" w:hAnsi="Calibri" w:cs="Calibri"/>
          <w:color w:val="1F497D"/>
        </w:rPr>
      </w:pPr>
    </w:p>
    <w:p w:rsidR="00127EF7" w:rsidRDefault="00127EF7" w:rsidP="00127EF7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Review of PGHD IG Draft</w:t>
      </w:r>
    </w:p>
    <w:p w:rsidR="00127EF7" w:rsidRDefault="00127EF7" w:rsidP="00127EF7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Review PGMD Header Elements (see attachment)</w:t>
      </w:r>
    </w:p>
    <w:p w:rsidR="00127EF7" w:rsidRDefault="00127EF7" w:rsidP="00127EF7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Schedule of deliverables</w:t>
      </w:r>
    </w:p>
    <w:p w:rsidR="00127EF7" w:rsidRDefault="00127EF7" w:rsidP="00127EF7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Use cases; Assignments for Use cases</w:t>
      </w:r>
    </w:p>
    <w:p w:rsidR="00127EF7" w:rsidRDefault="00127EF7" w:rsidP="00127EF7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Discussion on CDA header attributes from the patients perspective</w:t>
      </w:r>
    </w:p>
    <w:p w:rsidR="00127EF7" w:rsidRPr="007E5FE3" w:rsidRDefault="00127EF7" w:rsidP="00127EF7">
      <w:pPr>
        <w:spacing w:after="0" w:line="240" w:lineRule="auto"/>
      </w:pPr>
    </w:p>
    <w:sectPr w:rsidR="00127EF7" w:rsidRPr="007E5FE3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4E27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D55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56F545F3"/>
    <w:multiLevelType w:val="hybridMultilevel"/>
    <w:tmpl w:val="58D69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FE3"/>
    <w:rsid w:val="00127EF7"/>
    <w:rsid w:val="002857CF"/>
    <w:rsid w:val="002F318E"/>
    <w:rsid w:val="0041406E"/>
    <w:rsid w:val="004F560A"/>
    <w:rsid w:val="00643F06"/>
    <w:rsid w:val="006F39E3"/>
    <w:rsid w:val="007E5FE3"/>
    <w:rsid w:val="00B13D76"/>
    <w:rsid w:val="00BE04CB"/>
    <w:rsid w:val="00CD53A9"/>
    <w:rsid w:val="00D32DFD"/>
    <w:rsid w:val="00D67B48"/>
    <w:rsid w:val="00DF7FF7"/>
    <w:rsid w:val="00E94EB3"/>
    <w:rsid w:val="00F6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0A"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eastAsiaTheme="minorEastAsia" w:hAnsi="Times New Roman" w:cs="Times New Roman"/>
      <w:sz w:val="23"/>
      <w:szCs w:val="23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Virinder</dc:creator>
  <cp:lastModifiedBy>Virinder</cp:lastModifiedBy>
  <cp:revision>4</cp:revision>
  <cp:lastPrinted>2012-08-03T15:44:00Z</cp:lastPrinted>
  <dcterms:created xsi:type="dcterms:W3CDTF">2012-08-02T20:59:00Z</dcterms:created>
  <dcterms:modified xsi:type="dcterms:W3CDTF">2012-08-03T15:47:00Z</dcterms:modified>
</cp:coreProperties>
</file>