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E392E" w:rsidP="00A34AC1">
      <w:pPr>
        <w:rPr>
          <w:b/>
          <w:color w:val="1F497D"/>
        </w:rPr>
      </w:pPr>
      <w:r>
        <w:rPr>
          <w:b/>
          <w:color w:val="1F497D"/>
        </w:rPr>
        <w:t xml:space="preserve">October </w:t>
      </w:r>
      <w:r w:rsidR="00357BEC">
        <w:rPr>
          <w:b/>
          <w:color w:val="1F497D"/>
        </w:rPr>
        <w:t>23</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D8384D" w:rsidRDefault="00304D18" w:rsidP="00A34AC1">
      <w:pPr>
        <w:rPr>
          <w:color w:val="1F497D"/>
        </w:rPr>
      </w:pPr>
      <w:r>
        <w:rPr>
          <w:color w:val="1F497D"/>
        </w:rPr>
        <w:t>Stephen Chu – Chair</w:t>
      </w:r>
    </w:p>
    <w:p w:rsidR="00CC08BA" w:rsidRDefault="00CC08BA" w:rsidP="00A34AC1">
      <w:pPr>
        <w:rPr>
          <w:color w:val="1F497D"/>
        </w:rPr>
      </w:pPr>
      <w:r>
        <w:rPr>
          <w:color w:val="1F497D"/>
        </w:rPr>
        <w:t xml:space="preserve">Elaine Ayres </w:t>
      </w:r>
      <w:r w:rsidR="007C2D7F">
        <w:rPr>
          <w:color w:val="1F497D"/>
        </w:rPr>
        <w:t>–</w:t>
      </w:r>
      <w:r>
        <w:rPr>
          <w:color w:val="1F497D"/>
        </w:rPr>
        <w:t xml:space="preserve"> Scribe</w:t>
      </w:r>
    </w:p>
    <w:p w:rsidR="00DB1369" w:rsidRDefault="00DB1369" w:rsidP="00A34AC1">
      <w:pPr>
        <w:rPr>
          <w:color w:val="1F497D"/>
        </w:rPr>
      </w:pPr>
      <w:r>
        <w:rPr>
          <w:color w:val="1F497D"/>
        </w:rPr>
        <w:t>Michelle Salas</w:t>
      </w:r>
    </w:p>
    <w:p w:rsidR="00DB1369" w:rsidRDefault="00DB1369" w:rsidP="00A34AC1">
      <w:pPr>
        <w:rPr>
          <w:color w:val="1F497D"/>
        </w:rPr>
      </w:pPr>
      <w:r>
        <w:rPr>
          <w:color w:val="1F497D"/>
        </w:rPr>
        <w:t>Russ Leftwich</w:t>
      </w:r>
    </w:p>
    <w:p w:rsidR="00DB1369" w:rsidRDefault="00DB1369" w:rsidP="00A34AC1">
      <w:pPr>
        <w:rPr>
          <w:color w:val="1F497D"/>
        </w:rPr>
      </w:pPr>
      <w:r>
        <w:rPr>
          <w:color w:val="1F497D"/>
        </w:rPr>
        <w:t>Matthew Graham</w:t>
      </w:r>
    </w:p>
    <w:p w:rsidR="00DB1369" w:rsidRDefault="00DB1369" w:rsidP="00A34AC1">
      <w:pPr>
        <w:rPr>
          <w:color w:val="1F497D"/>
        </w:rPr>
      </w:pPr>
      <w:r>
        <w:rPr>
          <w:color w:val="1F497D"/>
        </w:rPr>
        <w:t>Viet Nguyen</w:t>
      </w:r>
    </w:p>
    <w:p w:rsidR="00DB1369" w:rsidRDefault="00DB1369" w:rsidP="00A34AC1">
      <w:pPr>
        <w:rPr>
          <w:color w:val="1F497D"/>
        </w:rPr>
      </w:pPr>
      <w:r>
        <w:rPr>
          <w:color w:val="1F497D"/>
        </w:rPr>
        <w:t>David Hay</w:t>
      </w:r>
    </w:p>
    <w:p w:rsidR="00B24D16" w:rsidRDefault="00B24D16" w:rsidP="00A34AC1">
      <w:pPr>
        <w:rPr>
          <w:color w:val="1F497D"/>
        </w:rPr>
      </w:pPr>
      <w:r>
        <w:rPr>
          <w:color w:val="1F497D"/>
        </w:rPr>
        <w:t xml:space="preserve">Rob </w:t>
      </w:r>
      <w:proofErr w:type="spellStart"/>
      <w:r>
        <w:rPr>
          <w:color w:val="1F497D"/>
        </w:rPr>
        <w:t>Hausam</w:t>
      </w:r>
      <w:proofErr w:type="spellEnd"/>
    </w:p>
    <w:p w:rsidR="00B24D16" w:rsidRDefault="00B24D16" w:rsidP="00A34AC1">
      <w:pPr>
        <w:rPr>
          <w:color w:val="1F497D"/>
        </w:rPr>
      </w:pPr>
      <w:r>
        <w:rPr>
          <w:color w:val="1F497D"/>
        </w:rPr>
        <w:t>Simon Sum</w:t>
      </w:r>
    </w:p>
    <w:p w:rsidR="00B24D16" w:rsidRDefault="00B24D16" w:rsidP="00A34AC1">
      <w:pPr>
        <w:rPr>
          <w:color w:val="1F497D"/>
        </w:rPr>
      </w:pPr>
      <w:r>
        <w:rPr>
          <w:color w:val="1F497D"/>
        </w:rPr>
        <w:t>Emma Jones</w:t>
      </w:r>
    </w:p>
    <w:p w:rsidR="00B24D16" w:rsidRDefault="00B24D16" w:rsidP="00A34AC1">
      <w:pPr>
        <w:rPr>
          <w:color w:val="1F497D"/>
        </w:rPr>
      </w:pPr>
      <w:r>
        <w:rPr>
          <w:color w:val="1F497D"/>
        </w:rPr>
        <w:t>Graham Grieve</w:t>
      </w:r>
    </w:p>
    <w:p w:rsidR="00D23137" w:rsidRDefault="00D23137" w:rsidP="00A34AC1">
      <w:pPr>
        <w:rPr>
          <w:color w:val="1F497D"/>
        </w:rPr>
      </w:pPr>
      <w:r>
        <w:rPr>
          <w:color w:val="1F497D"/>
        </w:rPr>
        <w:t>Eric Haas</w:t>
      </w:r>
    </w:p>
    <w:p w:rsidR="007C2D7F" w:rsidRDefault="007C2D7F" w:rsidP="00A34AC1">
      <w:pPr>
        <w:rPr>
          <w:color w:val="1F497D"/>
        </w:rPr>
      </w:pPr>
    </w:p>
    <w:p w:rsidR="00D8384D" w:rsidRPr="00D8384D" w:rsidRDefault="00D8384D" w:rsidP="00A34AC1">
      <w:pPr>
        <w:rPr>
          <w:b/>
          <w:color w:val="1F497D"/>
          <w:u w:val="single"/>
        </w:rPr>
      </w:pPr>
      <w:r w:rsidRPr="00D8384D">
        <w:rPr>
          <w:b/>
          <w:color w:val="1F497D"/>
          <w:u w:val="single"/>
        </w:rPr>
        <w:t xml:space="preserve">Agenda: </w:t>
      </w:r>
    </w:p>
    <w:p w:rsidR="00357BEC" w:rsidRPr="00CB4CC9" w:rsidRDefault="00357BEC" w:rsidP="00357BEC">
      <w:pPr>
        <w:pStyle w:val="ListParagraph"/>
        <w:numPr>
          <w:ilvl w:val="0"/>
          <w:numId w:val="45"/>
        </w:numPr>
        <w:rPr>
          <w:rFonts w:ascii="Cambria" w:hAnsi="Cambria"/>
          <w:color w:val="1F497D"/>
        </w:rPr>
      </w:pPr>
      <w:r w:rsidRPr="00CB4CC9">
        <w:rPr>
          <w:rFonts w:ascii="Cambria" w:hAnsi="Cambria"/>
          <w:color w:val="1F497D"/>
        </w:rPr>
        <w:t>Review agenda</w:t>
      </w:r>
    </w:p>
    <w:p w:rsidR="00357BEC" w:rsidRDefault="00357BEC" w:rsidP="00357BEC">
      <w:pPr>
        <w:pStyle w:val="ListParagraph"/>
        <w:numPr>
          <w:ilvl w:val="0"/>
          <w:numId w:val="45"/>
        </w:numPr>
        <w:rPr>
          <w:rFonts w:ascii="Cambria" w:hAnsi="Cambria"/>
          <w:color w:val="1F497D"/>
        </w:rPr>
      </w:pPr>
      <w:r w:rsidRPr="00CB4CC9">
        <w:rPr>
          <w:rFonts w:ascii="Cambria" w:hAnsi="Cambria"/>
          <w:color w:val="1F497D"/>
        </w:rPr>
        <w:t xml:space="preserve">Approve minutes of October </w:t>
      </w:r>
      <w:r>
        <w:rPr>
          <w:rFonts w:ascii="Cambria" w:hAnsi="Cambria"/>
          <w:color w:val="1F497D"/>
        </w:rPr>
        <w:t>16</w:t>
      </w:r>
    </w:p>
    <w:p w:rsidR="006A41A9" w:rsidRDefault="006A41A9" w:rsidP="00357BEC">
      <w:pPr>
        <w:pStyle w:val="ListParagraph"/>
        <w:numPr>
          <w:ilvl w:val="0"/>
          <w:numId w:val="45"/>
        </w:numPr>
        <w:rPr>
          <w:rFonts w:ascii="Cambria" w:hAnsi="Cambria"/>
          <w:color w:val="1F497D"/>
        </w:rPr>
      </w:pPr>
      <w:r>
        <w:rPr>
          <w:rFonts w:ascii="Cambria" w:hAnsi="Cambria"/>
          <w:color w:val="1F497D"/>
        </w:rPr>
        <w:t xml:space="preserve">Clinical </w:t>
      </w:r>
      <w:proofErr w:type="spellStart"/>
      <w:r>
        <w:rPr>
          <w:rFonts w:ascii="Cambria" w:hAnsi="Cambria"/>
          <w:color w:val="1F497D"/>
        </w:rPr>
        <w:t>Connectathon</w:t>
      </w:r>
      <w:proofErr w:type="spellEnd"/>
      <w:r>
        <w:rPr>
          <w:rFonts w:ascii="Cambria" w:hAnsi="Cambria"/>
          <w:color w:val="1F497D"/>
        </w:rPr>
        <w:t xml:space="preserve"> for San Antonio</w:t>
      </w:r>
    </w:p>
    <w:p w:rsidR="00357BEC" w:rsidRDefault="00357BEC" w:rsidP="00357BEC">
      <w:pPr>
        <w:pStyle w:val="ListParagraph"/>
        <w:numPr>
          <w:ilvl w:val="0"/>
          <w:numId w:val="45"/>
        </w:numPr>
        <w:rPr>
          <w:rFonts w:ascii="Cambria" w:hAnsi="Cambria"/>
          <w:color w:val="1F497D"/>
        </w:rPr>
      </w:pPr>
      <w:r>
        <w:rPr>
          <w:rFonts w:ascii="Cambria" w:hAnsi="Cambria"/>
          <w:color w:val="1F497D"/>
        </w:rPr>
        <w:t xml:space="preserve">Update on - </w:t>
      </w:r>
      <w:r w:rsidRPr="004B798A">
        <w:rPr>
          <w:rFonts w:ascii="Cambria" w:hAnsi="Cambria"/>
          <w:color w:val="1F497D"/>
        </w:rPr>
        <w:t xml:space="preserve">Resource </w:t>
      </w:r>
      <w:proofErr w:type="spellStart"/>
      <w:r w:rsidRPr="004B798A">
        <w:rPr>
          <w:rFonts w:ascii="Cambria" w:hAnsi="Cambria"/>
          <w:color w:val="1F497D"/>
        </w:rPr>
        <w:t>AdverseReactionRisk</w:t>
      </w:r>
      <w:proofErr w:type="spellEnd"/>
      <w:r>
        <w:rPr>
          <w:rFonts w:ascii="Cambria" w:hAnsi="Cambria"/>
          <w:color w:val="1F497D"/>
        </w:rPr>
        <w:t xml:space="preserve"> - comments</w:t>
      </w:r>
    </w:p>
    <w:p w:rsidR="00357BEC" w:rsidRPr="00CB4CC9" w:rsidRDefault="00357BEC" w:rsidP="00357BEC">
      <w:pPr>
        <w:pStyle w:val="ListParagraph"/>
        <w:numPr>
          <w:ilvl w:val="0"/>
          <w:numId w:val="45"/>
        </w:numPr>
        <w:rPr>
          <w:rFonts w:ascii="Cambria" w:hAnsi="Cambria"/>
          <w:color w:val="1F497D"/>
        </w:rPr>
      </w:pPr>
      <w:r>
        <w:rPr>
          <w:rFonts w:ascii="Cambria" w:hAnsi="Cambria"/>
          <w:color w:val="1F497D"/>
        </w:rPr>
        <w:t xml:space="preserve">Discuss – Care Plan Activity Resource Proposal – </w:t>
      </w:r>
      <w:proofErr w:type="spellStart"/>
      <w:r>
        <w:rPr>
          <w:rFonts w:ascii="Cambria" w:hAnsi="Cambria"/>
          <w:color w:val="1F497D"/>
        </w:rPr>
        <w:t>mindmap</w:t>
      </w:r>
      <w:proofErr w:type="spellEnd"/>
      <w:r>
        <w:rPr>
          <w:rFonts w:ascii="Cambria" w:hAnsi="Cambria"/>
          <w:color w:val="1F497D"/>
        </w:rPr>
        <w:t xml:space="preserve"> – Theo Stalker</w:t>
      </w:r>
    </w:p>
    <w:p w:rsidR="00357BEC" w:rsidRDefault="00357BEC" w:rsidP="00357BEC">
      <w:pPr>
        <w:pStyle w:val="ListParagraph"/>
        <w:numPr>
          <w:ilvl w:val="0"/>
          <w:numId w:val="45"/>
        </w:numPr>
        <w:rPr>
          <w:rFonts w:ascii="Cambria" w:hAnsi="Cambria"/>
          <w:color w:val="1F497D"/>
        </w:rPr>
      </w:pPr>
      <w:r w:rsidRPr="00CB4CC9">
        <w:rPr>
          <w:rFonts w:ascii="Cambria" w:hAnsi="Cambria"/>
          <w:color w:val="1F497D"/>
        </w:rPr>
        <w:t xml:space="preserve">Clinical Assessment </w:t>
      </w:r>
      <w:r>
        <w:rPr>
          <w:rFonts w:ascii="Cambria" w:hAnsi="Cambria"/>
          <w:color w:val="1F497D"/>
        </w:rPr>
        <w:t>– continue discussion</w:t>
      </w:r>
    </w:p>
    <w:p w:rsidR="00357BEC" w:rsidRPr="00F63ED2" w:rsidRDefault="00357BEC" w:rsidP="00357BEC">
      <w:pPr>
        <w:pStyle w:val="ListParagraph"/>
        <w:numPr>
          <w:ilvl w:val="0"/>
          <w:numId w:val="45"/>
        </w:numPr>
        <w:rPr>
          <w:rFonts w:ascii="Cambria" w:hAnsi="Cambria"/>
          <w:color w:val="1F497D"/>
        </w:rPr>
      </w:pPr>
      <w:r w:rsidRPr="00F63ED2">
        <w:rPr>
          <w:rFonts w:ascii="Cambria" w:hAnsi="Cambria"/>
          <w:color w:val="1F497D"/>
        </w:rPr>
        <w:t>Discuss assignments for QA and value sets for resources assignments</w:t>
      </w:r>
    </w:p>
    <w:p w:rsidR="00357BEC" w:rsidRPr="00F63ED2" w:rsidRDefault="00357BEC" w:rsidP="00357BEC">
      <w:pPr>
        <w:pStyle w:val="ListParagraph"/>
        <w:numPr>
          <w:ilvl w:val="1"/>
          <w:numId w:val="45"/>
        </w:numPr>
        <w:rPr>
          <w:rFonts w:ascii="Cambria" w:hAnsi="Cambria"/>
          <w:color w:val="1F497D"/>
        </w:rPr>
      </w:pPr>
      <w:r w:rsidRPr="00F63ED2">
        <w:rPr>
          <w:rFonts w:ascii="Cambria" w:hAnsi="Cambria"/>
          <w:color w:val="1F497D"/>
        </w:rPr>
        <w:t>Care Plan resource – use as a model</w:t>
      </w:r>
    </w:p>
    <w:p w:rsidR="00357BEC" w:rsidRDefault="00357BEC" w:rsidP="00357BEC">
      <w:pPr>
        <w:pStyle w:val="ListParagraph"/>
        <w:numPr>
          <w:ilvl w:val="0"/>
          <w:numId w:val="45"/>
        </w:numPr>
        <w:rPr>
          <w:rFonts w:ascii="Cambria" w:hAnsi="Cambria"/>
          <w:color w:val="1F497D"/>
        </w:rPr>
      </w:pPr>
      <w:r>
        <w:rPr>
          <w:rFonts w:ascii="Cambria" w:hAnsi="Cambria"/>
          <w:color w:val="1F497D"/>
        </w:rPr>
        <w:t>Change r</w:t>
      </w:r>
      <w:r w:rsidRPr="00CB4CC9">
        <w:rPr>
          <w:rFonts w:ascii="Cambria" w:hAnsi="Cambria"/>
          <w:color w:val="1F497D"/>
        </w:rPr>
        <w:t>equests</w:t>
      </w:r>
      <w:r>
        <w:rPr>
          <w:rFonts w:ascii="Cambria" w:hAnsi="Cambria"/>
          <w:color w:val="1F497D"/>
        </w:rPr>
        <w:t xml:space="preserve"> review</w:t>
      </w:r>
    </w:p>
    <w:p w:rsidR="00357BEC" w:rsidRPr="00CB4CC9" w:rsidRDefault="00357BEC" w:rsidP="00357BEC">
      <w:pPr>
        <w:pStyle w:val="ListParagraph"/>
        <w:numPr>
          <w:ilvl w:val="0"/>
          <w:numId w:val="45"/>
        </w:numPr>
        <w:rPr>
          <w:rFonts w:ascii="Cambria" w:hAnsi="Cambria"/>
          <w:color w:val="1F497D"/>
        </w:rPr>
      </w:pPr>
      <w:r>
        <w:rPr>
          <w:rFonts w:ascii="Cambria" w:hAnsi="Cambria"/>
          <w:color w:val="1F497D"/>
        </w:rPr>
        <w:t>Agenda for October 30</w:t>
      </w:r>
    </w:p>
    <w:p w:rsidR="007C2D7F" w:rsidRDefault="007C2D7F" w:rsidP="007C2D7F">
      <w:pPr>
        <w:rPr>
          <w:rFonts w:ascii="Cambria" w:hAnsi="Cambria"/>
          <w:color w:val="1F497D"/>
        </w:rPr>
      </w:pPr>
    </w:p>
    <w:p w:rsidR="007C2D7F" w:rsidRDefault="007C2D7F" w:rsidP="007C2D7F">
      <w:pPr>
        <w:rPr>
          <w:rFonts w:ascii="Cambria" w:hAnsi="Cambria"/>
          <w:color w:val="1F497D"/>
        </w:rPr>
      </w:pPr>
      <w:r>
        <w:rPr>
          <w:rFonts w:ascii="Cambria" w:hAnsi="Cambria"/>
          <w:color w:val="1F497D"/>
        </w:rPr>
        <w:t xml:space="preserve">Meeting Minutes for October </w:t>
      </w:r>
      <w:r w:rsidR="00357BEC">
        <w:rPr>
          <w:rFonts w:ascii="Cambria" w:hAnsi="Cambria"/>
          <w:color w:val="1F497D"/>
        </w:rPr>
        <w:t>16</w:t>
      </w:r>
      <w:r>
        <w:rPr>
          <w:rFonts w:ascii="Cambria" w:hAnsi="Cambria"/>
          <w:color w:val="1F497D"/>
        </w:rPr>
        <w:t xml:space="preserve">: </w:t>
      </w:r>
      <w:r w:rsidR="00B24D16">
        <w:rPr>
          <w:rFonts w:ascii="Cambria" w:hAnsi="Cambria"/>
          <w:color w:val="1F497D"/>
        </w:rPr>
        <w:t xml:space="preserve"> Stephen/Elaine</w:t>
      </w:r>
      <w:r>
        <w:rPr>
          <w:rFonts w:ascii="Cambria" w:hAnsi="Cambria"/>
          <w:color w:val="1F497D"/>
        </w:rPr>
        <w:t xml:space="preserve">   Abstain </w:t>
      </w:r>
      <w:proofErr w:type="gramStart"/>
      <w:r>
        <w:rPr>
          <w:rFonts w:ascii="Cambria" w:hAnsi="Cambria"/>
          <w:color w:val="1F497D"/>
        </w:rPr>
        <w:t>–</w:t>
      </w:r>
      <w:r w:rsidR="00357BEC">
        <w:rPr>
          <w:rFonts w:ascii="Cambria" w:hAnsi="Cambria"/>
          <w:color w:val="1F497D"/>
        </w:rPr>
        <w:t xml:space="preserve"> </w:t>
      </w:r>
      <w:r w:rsidR="00B24D16">
        <w:rPr>
          <w:rFonts w:ascii="Cambria" w:hAnsi="Cambria"/>
          <w:color w:val="1F497D"/>
        </w:rPr>
        <w:t xml:space="preserve"> 2</w:t>
      </w:r>
      <w:proofErr w:type="gramEnd"/>
      <w:r w:rsidR="00357BEC">
        <w:rPr>
          <w:rFonts w:ascii="Cambria" w:hAnsi="Cambria"/>
          <w:color w:val="1F497D"/>
        </w:rPr>
        <w:t xml:space="preserve"> </w:t>
      </w:r>
      <w:r>
        <w:rPr>
          <w:rFonts w:ascii="Cambria" w:hAnsi="Cambria"/>
          <w:color w:val="1F497D"/>
        </w:rPr>
        <w:t>, Oppose –</w:t>
      </w:r>
      <w:r w:rsidR="00357BEC">
        <w:rPr>
          <w:rFonts w:ascii="Cambria" w:hAnsi="Cambria"/>
          <w:color w:val="1F497D"/>
        </w:rPr>
        <w:t xml:space="preserve"> </w:t>
      </w:r>
      <w:r w:rsidR="00B24D16">
        <w:rPr>
          <w:rFonts w:ascii="Cambria" w:hAnsi="Cambria"/>
          <w:color w:val="1F497D"/>
        </w:rPr>
        <w:t>0</w:t>
      </w:r>
      <w:r w:rsidR="00357BEC">
        <w:rPr>
          <w:rFonts w:ascii="Cambria" w:hAnsi="Cambria"/>
          <w:color w:val="1F497D"/>
        </w:rPr>
        <w:t xml:space="preserve"> </w:t>
      </w:r>
      <w:r>
        <w:rPr>
          <w:rFonts w:ascii="Cambria" w:hAnsi="Cambria"/>
          <w:color w:val="1F497D"/>
        </w:rPr>
        <w:t>, In Favor –</w:t>
      </w:r>
      <w:r w:rsidR="00B24D16">
        <w:rPr>
          <w:rFonts w:ascii="Cambria" w:hAnsi="Cambria"/>
          <w:color w:val="1F497D"/>
        </w:rPr>
        <w:t xml:space="preserve"> 6</w:t>
      </w:r>
    </w:p>
    <w:p w:rsidR="00B24D16" w:rsidRDefault="00B24D16" w:rsidP="007C2D7F">
      <w:pPr>
        <w:rPr>
          <w:rFonts w:ascii="Cambria" w:hAnsi="Cambria"/>
          <w:color w:val="1F497D"/>
        </w:rPr>
      </w:pPr>
    </w:p>
    <w:p w:rsidR="00B24D16" w:rsidRDefault="00B24D16" w:rsidP="007C2D7F">
      <w:pPr>
        <w:rPr>
          <w:rFonts w:ascii="Cambria" w:hAnsi="Cambria"/>
          <w:color w:val="1F497D"/>
        </w:rPr>
      </w:pPr>
      <w:r w:rsidRPr="00B24D16">
        <w:rPr>
          <w:rFonts w:ascii="Cambria" w:hAnsi="Cambria"/>
          <w:b/>
          <w:color w:val="1F497D"/>
        </w:rPr>
        <w:t xml:space="preserve">Clinical </w:t>
      </w:r>
      <w:proofErr w:type="spellStart"/>
      <w:r w:rsidRPr="00B24D16">
        <w:rPr>
          <w:rFonts w:ascii="Cambria" w:hAnsi="Cambria"/>
          <w:b/>
          <w:color w:val="1F497D"/>
        </w:rPr>
        <w:t>Connectathon</w:t>
      </w:r>
      <w:proofErr w:type="spellEnd"/>
      <w:r>
        <w:rPr>
          <w:rFonts w:ascii="Cambria" w:hAnsi="Cambria"/>
          <w:color w:val="1F497D"/>
        </w:rPr>
        <w:t xml:space="preserve"> – invite pharmacy clinician.  Fee for participation for this upcoming round – Russ will explore with HL7 HQ.  Will need to connect with developers to ensure systems are prepared.  Will need to be able to articulate the value to participants – technical </w:t>
      </w:r>
      <w:proofErr w:type="spellStart"/>
      <w:r>
        <w:rPr>
          <w:rFonts w:ascii="Cambria" w:hAnsi="Cambria"/>
          <w:color w:val="1F497D"/>
        </w:rPr>
        <w:t>connectathons</w:t>
      </w:r>
      <w:proofErr w:type="spellEnd"/>
      <w:r>
        <w:rPr>
          <w:rFonts w:ascii="Cambria" w:hAnsi="Cambria"/>
          <w:color w:val="1F497D"/>
        </w:rPr>
        <w:t xml:space="preserve"> – have useable code.  What will be the return be for participants?</w:t>
      </w:r>
    </w:p>
    <w:p w:rsidR="00D23137" w:rsidRDefault="00D23137" w:rsidP="007C2D7F">
      <w:pPr>
        <w:rPr>
          <w:rFonts w:ascii="Cambria" w:hAnsi="Cambria"/>
          <w:color w:val="1F497D"/>
        </w:rPr>
      </w:pPr>
      <w:proofErr w:type="gramStart"/>
      <w:r>
        <w:rPr>
          <w:rFonts w:ascii="Cambria" w:hAnsi="Cambria"/>
          <w:color w:val="1F497D"/>
        </w:rPr>
        <w:lastRenderedPageBreak/>
        <w:t>Have noted issues with value sets.</w:t>
      </w:r>
      <w:proofErr w:type="gramEnd"/>
      <w:r>
        <w:rPr>
          <w:rFonts w:ascii="Cambria" w:hAnsi="Cambria"/>
          <w:color w:val="1F497D"/>
        </w:rPr>
        <w:t xml:space="preserve"> This </w:t>
      </w:r>
      <w:proofErr w:type="spellStart"/>
      <w:r>
        <w:rPr>
          <w:rFonts w:ascii="Cambria" w:hAnsi="Cambria"/>
          <w:color w:val="1F497D"/>
        </w:rPr>
        <w:t>connectathon</w:t>
      </w:r>
      <w:proofErr w:type="spellEnd"/>
      <w:r>
        <w:rPr>
          <w:rFonts w:ascii="Cambria" w:hAnsi="Cambria"/>
          <w:color w:val="1F497D"/>
        </w:rPr>
        <w:t xml:space="preserve"> will be open.  </w:t>
      </w:r>
    </w:p>
    <w:p w:rsidR="00357BEC" w:rsidRDefault="00357BEC" w:rsidP="007C2D7F">
      <w:pPr>
        <w:rPr>
          <w:rFonts w:ascii="Cambria" w:hAnsi="Cambria"/>
          <w:color w:val="1F497D"/>
        </w:rPr>
      </w:pPr>
    </w:p>
    <w:p w:rsidR="007C2D7F" w:rsidRDefault="007C2D7F" w:rsidP="007C2D7F">
      <w:pPr>
        <w:rPr>
          <w:rFonts w:ascii="Cambria" w:hAnsi="Cambria"/>
          <w:color w:val="1F497D"/>
        </w:rPr>
      </w:pPr>
      <w:r w:rsidRPr="00F953E4">
        <w:rPr>
          <w:rFonts w:ascii="Cambria" w:hAnsi="Cambria"/>
          <w:b/>
          <w:color w:val="1F497D"/>
        </w:rPr>
        <w:t>Adverse Reaction Risk</w:t>
      </w:r>
      <w:r>
        <w:rPr>
          <w:rFonts w:ascii="Cambria" w:hAnsi="Cambria"/>
          <w:color w:val="1F497D"/>
        </w:rPr>
        <w:t xml:space="preserve"> – Jay Lyle has compared two existing resources with new proposed Adverse Reaction Risk resource as well as the V3 RMIMS.  PC has identified issues with merged concepts of condition and adverse reaction.  The name per se is also not intuitive to clinical practice.  Additional attributes need to be examined more carefully.  </w:t>
      </w:r>
      <w:proofErr w:type="gramStart"/>
      <w:r>
        <w:rPr>
          <w:rFonts w:ascii="Cambria" w:hAnsi="Cambria"/>
          <w:color w:val="1F497D"/>
        </w:rPr>
        <w:t>Will upload analysis to the PC topical wiki.</w:t>
      </w:r>
      <w:proofErr w:type="gramEnd"/>
      <w:r>
        <w:rPr>
          <w:rFonts w:ascii="Cambria" w:hAnsi="Cambria"/>
          <w:color w:val="1F497D"/>
        </w:rPr>
        <w:t xml:space="preserve">  </w:t>
      </w:r>
    </w:p>
    <w:p w:rsidR="007C2D7F" w:rsidRDefault="007C2D7F" w:rsidP="007C2D7F">
      <w:pPr>
        <w:rPr>
          <w:rFonts w:ascii="Cambria" w:hAnsi="Cambria"/>
          <w:color w:val="1F497D"/>
        </w:rPr>
      </w:pPr>
    </w:p>
    <w:p w:rsidR="007C2D7F" w:rsidRDefault="007C2D7F" w:rsidP="007C2D7F">
      <w:pPr>
        <w:rPr>
          <w:rFonts w:ascii="Cambria" w:hAnsi="Cambria"/>
          <w:color w:val="1F497D"/>
        </w:rPr>
      </w:pPr>
      <w:r>
        <w:rPr>
          <w:rFonts w:ascii="Cambria" w:hAnsi="Cambria"/>
          <w:color w:val="1F497D"/>
        </w:rPr>
        <w:t>How would an allergy list be constructed?  Use list resource?  How do you document the condition per se?</w:t>
      </w:r>
    </w:p>
    <w:p w:rsidR="00217C17" w:rsidRDefault="00217C17" w:rsidP="007C2D7F">
      <w:pPr>
        <w:rPr>
          <w:rFonts w:ascii="Cambria" w:hAnsi="Cambria"/>
          <w:color w:val="1F497D"/>
        </w:rPr>
      </w:pPr>
    </w:p>
    <w:p w:rsidR="00217C17" w:rsidRDefault="00217C17" w:rsidP="007C2D7F">
      <w:pPr>
        <w:rPr>
          <w:rFonts w:ascii="Cambria" w:hAnsi="Cambria"/>
          <w:color w:val="1F497D"/>
        </w:rPr>
      </w:pPr>
      <w:r>
        <w:rPr>
          <w:rFonts w:ascii="Cambria" w:hAnsi="Cambria"/>
          <w:color w:val="1F497D"/>
        </w:rPr>
        <w:t xml:space="preserve">Re issue of one resource – there is an outstanding issue of adverse event reporting and general event reporting.  Does the current event structure support the reporting of </w:t>
      </w:r>
      <w:proofErr w:type="gramStart"/>
      <w:r>
        <w:rPr>
          <w:rFonts w:ascii="Cambria" w:hAnsi="Cambria"/>
          <w:color w:val="1F497D"/>
        </w:rPr>
        <w:t>risk.</w:t>
      </w:r>
      <w:proofErr w:type="gramEnd"/>
      <w:r>
        <w:rPr>
          <w:rFonts w:ascii="Cambria" w:hAnsi="Cambria"/>
          <w:color w:val="1F497D"/>
        </w:rPr>
        <w:t xml:space="preserve">  How do you know if an event is an adverse reaction, vs. some other cause – how would a system differentiate?  Adverse event is well described in regulation.  Will need to evaluate how adverse event and adverse reaction relate in the future.  </w:t>
      </w:r>
    </w:p>
    <w:p w:rsidR="00F953E4" w:rsidRDefault="00F953E4" w:rsidP="007C2D7F">
      <w:pPr>
        <w:rPr>
          <w:rFonts w:ascii="Cambria" w:hAnsi="Cambria"/>
          <w:color w:val="1F497D"/>
        </w:rPr>
      </w:pPr>
    </w:p>
    <w:p w:rsidR="00F953E4" w:rsidRDefault="00F953E4" w:rsidP="007C2D7F">
      <w:pPr>
        <w:rPr>
          <w:rFonts w:ascii="Cambria" w:hAnsi="Cambria"/>
          <w:color w:val="1F497D"/>
        </w:rPr>
      </w:pPr>
      <w:r>
        <w:rPr>
          <w:rFonts w:ascii="Cambria" w:hAnsi="Cambria"/>
          <w:color w:val="1F497D"/>
        </w:rPr>
        <w:t>Propose development of requirements for adverse event resource.</w:t>
      </w:r>
      <w:r w:rsidR="00D23137">
        <w:rPr>
          <w:rFonts w:ascii="Cambria" w:hAnsi="Cambria"/>
          <w:color w:val="1F497D"/>
        </w:rPr>
        <w:t xml:space="preserve">  </w:t>
      </w:r>
    </w:p>
    <w:p w:rsidR="00D23137" w:rsidRDefault="00D23137" w:rsidP="007C2D7F">
      <w:pPr>
        <w:rPr>
          <w:rFonts w:ascii="Cambria" w:hAnsi="Cambria"/>
          <w:color w:val="1F497D"/>
        </w:rPr>
      </w:pPr>
    </w:p>
    <w:p w:rsidR="00D23137" w:rsidRDefault="00D23137" w:rsidP="007C2D7F">
      <w:pPr>
        <w:rPr>
          <w:rFonts w:ascii="Cambria" w:hAnsi="Cambria"/>
          <w:color w:val="1F497D"/>
        </w:rPr>
      </w:pPr>
      <w:r>
        <w:rPr>
          <w:rFonts w:ascii="Cambria" w:hAnsi="Cambria"/>
          <w:color w:val="1F497D"/>
        </w:rPr>
        <w:t xml:space="preserve">Note </w:t>
      </w:r>
      <w:proofErr w:type="spellStart"/>
      <w:r>
        <w:rPr>
          <w:rFonts w:ascii="Cambria" w:hAnsi="Cambria"/>
          <w:color w:val="1F497D"/>
        </w:rPr>
        <w:t>OpenEHR</w:t>
      </w:r>
      <w:proofErr w:type="spellEnd"/>
      <w:r>
        <w:rPr>
          <w:rFonts w:ascii="Cambria" w:hAnsi="Cambria"/>
          <w:color w:val="1F497D"/>
        </w:rPr>
        <w:t xml:space="preserve"> review of the adverse reaction risk topic.  </w:t>
      </w:r>
      <w:proofErr w:type="gramStart"/>
      <w:r>
        <w:rPr>
          <w:rFonts w:ascii="Cambria" w:hAnsi="Cambria"/>
          <w:color w:val="1F497D"/>
        </w:rPr>
        <w:t>Due November 5</w:t>
      </w:r>
      <w:r w:rsidRPr="00D23137">
        <w:rPr>
          <w:rFonts w:ascii="Cambria" w:hAnsi="Cambria"/>
          <w:color w:val="1F497D"/>
          <w:vertAlign w:val="superscript"/>
        </w:rPr>
        <w:t>th</w:t>
      </w:r>
      <w:r>
        <w:rPr>
          <w:rFonts w:ascii="Cambria" w:hAnsi="Cambria"/>
          <w:color w:val="1F497D"/>
        </w:rPr>
        <w:t>.</w:t>
      </w:r>
      <w:proofErr w:type="gramEnd"/>
    </w:p>
    <w:p w:rsidR="00F768F9" w:rsidRDefault="00F768F9" w:rsidP="00F768F9">
      <w:pPr>
        <w:rPr>
          <w:rFonts w:ascii="Cambria" w:hAnsi="Cambria"/>
          <w:color w:val="1F497D"/>
        </w:rPr>
      </w:pPr>
    </w:p>
    <w:p w:rsidR="00F953E4" w:rsidRDefault="00F953E4" w:rsidP="00F768F9">
      <w:pPr>
        <w:rPr>
          <w:rFonts w:ascii="Cambria" w:hAnsi="Cambria"/>
          <w:color w:val="1F497D"/>
        </w:rPr>
      </w:pPr>
      <w:r w:rsidRPr="00F953E4">
        <w:rPr>
          <w:rFonts w:ascii="Cambria" w:hAnsi="Cambria"/>
          <w:b/>
          <w:color w:val="1F497D"/>
        </w:rPr>
        <w:t>Observation vs. Condition</w:t>
      </w:r>
      <w:r>
        <w:rPr>
          <w:rFonts w:ascii="Cambria" w:hAnsi="Cambria"/>
          <w:color w:val="1F497D"/>
        </w:rPr>
        <w:t xml:space="preserve">:  Monday, October 27 at 5-6:30 PM Eastern – call to discuss with PC/OO/FHIR.  There is wiki page </w:t>
      </w:r>
      <w:r w:rsidR="0021668D">
        <w:rPr>
          <w:rFonts w:ascii="Cambria" w:hAnsi="Cambria"/>
          <w:color w:val="1F497D"/>
        </w:rPr>
        <w:t>here</w:t>
      </w:r>
      <w:r>
        <w:rPr>
          <w:rFonts w:ascii="Cambria" w:hAnsi="Cambria"/>
          <w:color w:val="1F497D"/>
        </w:rPr>
        <w:t xml:space="preserve">:  </w:t>
      </w:r>
      <w:hyperlink r:id="rId9" w:history="1">
        <w:r w:rsidRPr="000866BE">
          <w:rPr>
            <w:rStyle w:val="Hyperlink"/>
            <w:rFonts w:ascii="Cambria" w:hAnsi="Cambria"/>
          </w:rPr>
          <w:t>http://wiki.hl7.org/index.php?title=Observation_vs_Condition</w:t>
        </w:r>
      </w:hyperlink>
    </w:p>
    <w:p w:rsidR="0021668D" w:rsidRDefault="0021668D" w:rsidP="00F768F9">
      <w:pPr>
        <w:rPr>
          <w:rFonts w:ascii="Cambria" w:hAnsi="Cambria"/>
          <w:color w:val="1F497D"/>
        </w:rPr>
      </w:pPr>
      <w:r>
        <w:rPr>
          <w:rFonts w:ascii="Cambria" w:hAnsi="Cambria"/>
          <w:color w:val="1F497D"/>
        </w:rPr>
        <w:t>Send Stephen Chu any additional use cases or information that should be included in the discussion.</w:t>
      </w:r>
    </w:p>
    <w:p w:rsidR="00F953E4" w:rsidRDefault="00F953E4" w:rsidP="00F768F9">
      <w:pPr>
        <w:rPr>
          <w:rFonts w:ascii="Cambria" w:hAnsi="Cambria"/>
          <w:color w:val="1F497D"/>
        </w:rPr>
      </w:pPr>
    </w:p>
    <w:p w:rsidR="00F953E4" w:rsidRDefault="00F953E4" w:rsidP="00F768F9">
      <w:pPr>
        <w:rPr>
          <w:rFonts w:ascii="Cambria" w:hAnsi="Cambria"/>
          <w:b/>
          <w:color w:val="1F497D"/>
        </w:rPr>
      </w:pPr>
      <w:r w:rsidRPr="00F953E4">
        <w:rPr>
          <w:rFonts w:ascii="Cambria" w:hAnsi="Cambria"/>
          <w:b/>
          <w:color w:val="1F497D"/>
        </w:rPr>
        <w:t>Care Plan Activity Resource Proposal</w:t>
      </w:r>
      <w:r>
        <w:rPr>
          <w:rFonts w:ascii="Cambria" w:hAnsi="Cambria"/>
          <w:b/>
          <w:color w:val="1F497D"/>
        </w:rPr>
        <w:t xml:space="preserve"> –</w:t>
      </w:r>
      <w:r w:rsidR="00D23137">
        <w:rPr>
          <w:rFonts w:ascii="Cambria" w:hAnsi="Cambria"/>
          <w:b/>
          <w:color w:val="1F497D"/>
        </w:rPr>
        <w:t xml:space="preserve"> </w:t>
      </w:r>
    </w:p>
    <w:p w:rsidR="00357BEC" w:rsidRDefault="00357BEC" w:rsidP="00F768F9">
      <w:pPr>
        <w:rPr>
          <w:rFonts w:ascii="Cambria" w:hAnsi="Cambria"/>
          <w:b/>
          <w:color w:val="1F497D"/>
        </w:rPr>
      </w:pPr>
    </w:p>
    <w:p w:rsidR="00F953E4" w:rsidRDefault="00F953E4" w:rsidP="00F768F9">
      <w:pPr>
        <w:rPr>
          <w:rFonts w:ascii="Cambria" w:hAnsi="Cambria"/>
          <w:color w:val="1F497D"/>
        </w:rPr>
      </w:pPr>
      <w:r>
        <w:rPr>
          <w:rFonts w:ascii="Cambria" w:hAnsi="Cambria"/>
          <w:b/>
          <w:color w:val="1F497D"/>
        </w:rPr>
        <w:t xml:space="preserve">Clinical Assessment </w:t>
      </w:r>
      <w:r w:rsidR="00041CA3">
        <w:rPr>
          <w:rFonts w:ascii="Cambria" w:hAnsi="Cambria"/>
          <w:b/>
          <w:color w:val="1F497D"/>
        </w:rPr>
        <w:t>–</w:t>
      </w:r>
      <w:r>
        <w:rPr>
          <w:rFonts w:ascii="Cambria" w:hAnsi="Cambria"/>
          <w:b/>
          <w:color w:val="1F497D"/>
        </w:rPr>
        <w:t xml:space="preserve"> </w:t>
      </w:r>
      <w:r w:rsidR="006A41A9">
        <w:rPr>
          <w:rFonts w:ascii="Cambria" w:hAnsi="Cambria"/>
          <w:color w:val="1F497D"/>
        </w:rPr>
        <w:t>Presentation of several use cases (see PC wiki).  Implementers have an issue with the temporal role of the documentation process based on steps in the workflow.  E.G. the provisional diagnosis, then order tests, then re-evaluate with a “justification statement”.  The document needs to include “why” you developed a diagnostic statement based on clinical reasoning.   Documentation should link a diagnosis or cause to a health concern assessment of status relative to their previous status and progress to goal.  Represent now, before and comparison.   How is this relationship represented using resources?</w:t>
      </w:r>
      <w:r w:rsidR="007F768D">
        <w:rPr>
          <w:rFonts w:ascii="Cambria" w:hAnsi="Cambria"/>
          <w:color w:val="1F497D"/>
        </w:rPr>
        <w:t xml:space="preserve">  Must be able to related statements to consequences – </w:t>
      </w:r>
      <w:proofErr w:type="gramStart"/>
      <w:r w:rsidR="007F768D">
        <w:rPr>
          <w:rFonts w:ascii="Cambria" w:hAnsi="Cambria"/>
          <w:color w:val="1F497D"/>
        </w:rPr>
        <w:t>this  is</w:t>
      </w:r>
      <w:proofErr w:type="gramEnd"/>
      <w:r w:rsidR="007F768D">
        <w:rPr>
          <w:rFonts w:ascii="Cambria" w:hAnsi="Cambria"/>
          <w:color w:val="1F497D"/>
        </w:rPr>
        <w:t xml:space="preserve"> most difficult for implementers.  </w:t>
      </w:r>
    </w:p>
    <w:p w:rsidR="005A1BC2" w:rsidRDefault="005A1BC2" w:rsidP="00F768F9">
      <w:pPr>
        <w:rPr>
          <w:rFonts w:ascii="Cambria" w:hAnsi="Cambria"/>
          <w:color w:val="1F497D"/>
        </w:rPr>
      </w:pPr>
    </w:p>
    <w:p w:rsidR="005A1BC2" w:rsidRDefault="005A1BC2" w:rsidP="00F768F9">
      <w:pPr>
        <w:rPr>
          <w:rFonts w:ascii="Cambria" w:hAnsi="Cambria"/>
          <w:color w:val="1F497D"/>
        </w:rPr>
      </w:pPr>
      <w:proofErr w:type="gramStart"/>
      <w:r>
        <w:rPr>
          <w:rFonts w:ascii="Cambria" w:hAnsi="Cambria"/>
          <w:color w:val="1F497D"/>
        </w:rPr>
        <w:t>Continued discussion on assessment – clinical assessment using use case of rheumatoid arthritis.</w:t>
      </w:r>
      <w:proofErr w:type="gramEnd"/>
      <w:r>
        <w:rPr>
          <w:rFonts w:ascii="Cambria" w:hAnsi="Cambria"/>
          <w:color w:val="1F497D"/>
        </w:rPr>
        <w:t xml:space="preserve">  These are a set of observations you assemble into a story – reasoning with a clinical impression that lead to a diagnosis or prognosis.   </w:t>
      </w:r>
      <w:proofErr w:type="gramStart"/>
      <w:r>
        <w:rPr>
          <w:rFonts w:ascii="Cambria" w:hAnsi="Cambria"/>
          <w:color w:val="1F497D"/>
        </w:rPr>
        <w:t>Must represent a clinical impression and narrative.</w:t>
      </w:r>
      <w:proofErr w:type="gramEnd"/>
      <w:r>
        <w:rPr>
          <w:rFonts w:ascii="Cambria" w:hAnsi="Cambria"/>
          <w:color w:val="1F497D"/>
        </w:rPr>
        <w:t xml:space="preserve">  </w:t>
      </w:r>
      <w:proofErr w:type="gramStart"/>
      <w:r>
        <w:rPr>
          <w:rFonts w:ascii="Cambria" w:hAnsi="Cambria"/>
          <w:color w:val="1F497D"/>
        </w:rPr>
        <w:t xml:space="preserve">Will lead to a </w:t>
      </w:r>
      <w:proofErr w:type="spellStart"/>
      <w:r>
        <w:rPr>
          <w:rFonts w:ascii="Cambria" w:hAnsi="Cambria"/>
          <w:color w:val="1F497D"/>
        </w:rPr>
        <w:t>diagnosticreport</w:t>
      </w:r>
      <w:proofErr w:type="spellEnd"/>
      <w:r>
        <w:rPr>
          <w:rFonts w:ascii="Cambria" w:hAnsi="Cambria"/>
          <w:color w:val="1F497D"/>
        </w:rPr>
        <w:t xml:space="preserve"> type resource.</w:t>
      </w:r>
      <w:proofErr w:type="gramEnd"/>
      <w:r>
        <w:rPr>
          <w:rFonts w:ascii="Cambria" w:hAnsi="Cambria"/>
          <w:color w:val="1F497D"/>
        </w:rPr>
        <w:t xml:space="preserve">  </w:t>
      </w:r>
      <w:proofErr w:type="gramStart"/>
      <w:r>
        <w:rPr>
          <w:rFonts w:ascii="Cambria" w:hAnsi="Cambria"/>
          <w:color w:val="1F497D"/>
        </w:rPr>
        <w:t>Link to other resources and tie to other data.</w:t>
      </w:r>
      <w:proofErr w:type="gramEnd"/>
      <w:r>
        <w:rPr>
          <w:rFonts w:ascii="Cambria" w:hAnsi="Cambria"/>
          <w:color w:val="1F497D"/>
        </w:rPr>
        <w:t xml:space="preserve">  </w:t>
      </w:r>
      <w:proofErr w:type="gramStart"/>
      <w:r>
        <w:rPr>
          <w:rFonts w:ascii="Cambria" w:hAnsi="Cambria"/>
          <w:color w:val="1F497D"/>
        </w:rPr>
        <w:t>Can also develop an assessment tool resource.</w:t>
      </w:r>
      <w:proofErr w:type="gramEnd"/>
      <w:r>
        <w:rPr>
          <w:rFonts w:ascii="Cambria" w:hAnsi="Cambria"/>
          <w:color w:val="1F497D"/>
        </w:rPr>
        <w:t xml:space="preserve">  </w:t>
      </w:r>
    </w:p>
    <w:p w:rsidR="005A1BC2" w:rsidRDefault="005A1BC2" w:rsidP="00F768F9">
      <w:pPr>
        <w:rPr>
          <w:rFonts w:ascii="Cambria" w:hAnsi="Cambria"/>
          <w:color w:val="1F497D"/>
        </w:rPr>
      </w:pPr>
    </w:p>
    <w:p w:rsidR="005A1BC2" w:rsidRDefault="005A1BC2" w:rsidP="00F768F9">
      <w:pPr>
        <w:rPr>
          <w:rFonts w:ascii="Cambria" w:hAnsi="Cambria"/>
          <w:color w:val="1F497D"/>
        </w:rPr>
      </w:pPr>
      <w:proofErr w:type="gramStart"/>
      <w:r>
        <w:rPr>
          <w:rFonts w:ascii="Cambria" w:hAnsi="Cambria"/>
          <w:color w:val="1F497D"/>
        </w:rPr>
        <w:t>Viet – use case, Elaine and others – nutrition.</w:t>
      </w:r>
      <w:proofErr w:type="gramEnd"/>
    </w:p>
    <w:p w:rsidR="00041CA3" w:rsidRDefault="00041CA3" w:rsidP="00F768F9">
      <w:pPr>
        <w:rPr>
          <w:rFonts w:ascii="Cambria" w:hAnsi="Cambria"/>
          <w:b/>
          <w:color w:val="1F497D"/>
        </w:rPr>
      </w:pPr>
      <w:r>
        <w:rPr>
          <w:rFonts w:ascii="Cambria" w:hAnsi="Cambria"/>
          <w:b/>
          <w:color w:val="1F497D"/>
        </w:rPr>
        <w:lastRenderedPageBreak/>
        <w:t>Resource Ownership:</w:t>
      </w:r>
    </w:p>
    <w:p w:rsidR="00041CA3" w:rsidRDefault="00041CA3" w:rsidP="00F768F9">
      <w:pPr>
        <w:rPr>
          <w:rFonts w:ascii="Cambria" w:hAnsi="Cambria"/>
          <w:b/>
          <w:color w:val="1F497D"/>
        </w:rPr>
      </w:pPr>
    </w:p>
    <w:p w:rsidR="00041CA3" w:rsidRDefault="00041CA3" w:rsidP="00F768F9">
      <w:pPr>
        <w:rPr>
          <w:rFonts w:ascii="Cambria" w:hAnsi="Cambria"/>
          <w:color w:val="1F497D"/>
        </w:rPr>
      </w:pPr>
      <w:r>
        <w:rPr>
          <w:rFonts w:ascii="Cambria" w:hAnsi="Cambria"/>
          <w:color w:val="1F497D"/>
        </w:rPr>
        <w:t>Care Plan – Laura and Stephen</w:t>
      </w:r>
      <w:r w:rsidR="00381514">
        <w:rPr>
          <w:rFonts w:ascii="Cambria" w:hAnsi="Cambria"/>
          <w:color w:val="1F497D"/>
        </w:rPr>
        <w:t xml:space="preserve"> – waiting for Care Plan Dam.</w:t>
      </w:r>
    </w:p>
    <w:p w:rsidR="00041CA3" w:rsidRDefault="00420450" w:rsidP="00F768F9">
      <w:pPr>
        <w:rPr>
          <w:rFonts w:ascii="Cambria" w:hAnsi="Cambria"/>
          <w:color w:val="1F497D"/>
        </w:rPr>
      </w:pPr>
      <w:r>
        <w:rPr>
          <w:rFonts w:ascii="Cambria" w:hAnsi="Cambria"/>
          <w:color w:val="1F497D"/>
        </w:rPr>
        <w:t>Allergies –</w:t>
      </w:r>
      <w:r w:rsidR="00625D4A">
        <w:rPr>
          <w:rFonts w:ascii="Cambria" w:hAnsi="Cambria"/>
          <w:color w:val="1F497D"/>
        </w:rPr>
        <w:t xml:space="preserve"> Elaine, </w:t>
      </w:r>
      <w:r>
        <w:rPr>
          <w:rFonts w:ascii="Cambria" w:hAnsi="Cambria"/>
          <w:color w:val="1F497D"/>
        </w:rPr>
        <w:t>Russ</w:t>
      </w:r>
      <w:r w:rsidR="00625D4A">
        <w:rPr>
          <w:rFonts w:ascii="Cambria" w:hAnsi="Cambria"/>
          <w:color w:val="1F497D"/>
        </w:rPr>
        <w:t xml:space="preserve"> and Jay</w:t>
      </w:r>
      <w:r w:rsidR="00381514">
        <w:rPr>
          <w:rFonts w:ascii="Cambria" w:hAnsi="Cambria"/>
          <w:color w:val="1F497D"/>
        </w:rPr>
        <w:t xml:space="preserve"> – next week.  IHTSDO – next week.  </w:t>
      </w:r>
      <w:proofErr w:type="gramStart"/>
      <w:r w:rsidR="00381514">
        <w:rPr>
          <w:rFonts w:ascii="Cambria" w:hAnsi="Cambria"/>
          <w:color w:val="1F497D"/>
        </w:rPr>
        <w:t>Will report on allergy work.</w:t>
      </w:r>
      <w:proofErr w:type="gramEnd"/>
      <w:r w:rsidR="00381514">
        <w:rPr>
          <w:rFonts w:ascii="Cambria" w:hAnsi="Cambria"/>
          <w:color w:val="1F497D"/>
        </w:rPr>
        <w:t xml:space="preserve">  </w:t>
      </w:r>
    </w:p>
    <w:p w:rsidR="00420450" w:rsidRDefault="00420450" w:rsidP="00F768F9">
      <w:pPr>
        <w:rPr>
          <w:rFonts w:ascii="Cambria" w:hAnsi="Cambria"/>
          <w:color w:val="1F497D"/>
        </w:rPr>
      </w:pPr>
      <w:r>
        <w:rPr>
          <w:rFonts w:ascii="Cambria" w:hAnsi="Cambria"/>
          <w:color w:val="1F497D"/>
        </w:rPr>
        <w:t>Questionnaire and Questionnaire Answer – Russ and Laura</w:t>
      </w:r>
    </w:p>
    <w:p w:rsidR="00420450" w:rsidRDefault="00420450" w:rsidP="00F768F9">
      <w:pPr>
        <w:rPr>
          <w:rFonts w:ascii="Cambria" w:hAnsi="Cambria"/>
          <w:color w:val="1F497D"/>
        </w:rPr>
      </w:pPr>
      <w:r>
        <w:rPr>
          <w:rFonts w:ascii="Cambria" w:hAnsi="Cambria"/>
          <w:color w:val="1F497D"/>
        </w:rPr>
        <w:t>Condition – Elaine, Laura and Rob</w:t>
      </w:r>
      <w:r w:rsidR="00381514">
        <w:rPr>
          <w:rFonts w:ascii="Cambria" w:hAnsi="Cambria"/>
          <w:color w:val="1F497D"/>
        </w:rPr>
        <w:t xml:space="preserve"> – will discussion next Monday</w:t>
      </w:r>
    </w:p>
    <w:p w:rsidR="00420450" w:rsidRDefault="00420450" w:rsidP="00F768F9">
      <w:pPr>
        <w:rPr>
          <w:rFonts w:ascii="Cambria" w:hAnsi="Cambria"/>
          <w:color w:val="1F497D"/>
        </w:rPr>
      </w:pPr>
      <w:r>
        <w:rPr>
          <w:rFonts w:ascii="Cambria" w:hAnsi="Cambria"/>
          <w:color w:val="1F497D"/>
        </w:rPr>
        <w:t>Procedure – Emma and Stephen (scope is an issue)</w:t>
      </w:r>
      <w:r w:rsidR="00381514">
        <w:rPr>
          <w:rFonts w:ascii="Cambria" w:hAnsi="Cambria"/>
          <w:color w:val="1F497D"/>
        </w:rPr>
        <w:t xml:space="preserve"> - </w:t>
      </w:r>
    </w:p>
    <w:p w:rsidR="00420450" w:rsidRDefault="00420450" w:rsidP="00F768F9">
      <w:pPr>
        <w:rPr>
          <w:rFonts w:ascii="Cambria" w:hAnsi="Cambria"/>
          <w:color w:val="1F497D"/>
        </w:rPr>
      </w:pPr>
      <w:r>
        <w:rPr>
          <w:rFonts w:ascii="Cambria" w:hAnsi="Cambria"/>
          <w:color w:val="1F497D"/>
        </w:rPr>
        <w:t>Referral – Stephen, David and Emma</w:t>
      </w:r>
      <w:r w:rsidR="00381514">
        <w:rPr>
          <w:rFonts w:ascii="Cambria" w:hAnsi="Cambria"/>
          <w:color w:val="1F497D"/>
        </w:rPr>
        <w:t xml:space="preserve"> – </w:t>
      </w:r>
      <w:r w:rsidR="0065213B">
        <w:rPr>
          <w:rFonts w:ascii="Cambria" w:hAnsi="Cambria"/>
          <w:color w:val="1F497D"/>
        </w:rPr>
        <w:t xml:space="preserve">needs value sets.  </w:t>
      </w:r>
      <w:proofErr w:type="gramStart"/>
      <w:r w:rsidR="0065213B">
        <w:rPr>
          <w:rFonts w:ascii="Cambria" w:hAnsi="Cambria"/>
          <w:color w:val="1F497D"/>
        </w:rPr>
        <w:t>Five elements with codeable concepts.</w:t>
      </w:r>
      <w:proofErr w:type="gramEnd"/>
      <w:r w:rsidR="0065213B">
        <w:rPr>
          <w:rFonts w:ascii="Cambria" w:hAnsi="Cambria"/>
          <w:color w:val="1F497D"/>
        </w:rPr>
        <w:t xml:space="preserve">  </w:t>
      </w:r>
      <w:proofErr w:type="gramStart"/>
      <w:r w:rsidR="0065213B">
        <w:rPr>
          <w:rFonts w:ascii="Cambria" w:hAnsi="Cambria"/>
          <w:color w:val="1F497D"/>
        </w:rPr>
        <w:t>CC Graham on these discussions.</w:t>
      </w:r>
      <w:proofErr w:type="gramEnd"/>
      <w:r w:rsidR="0065213B">
        <w:rPr>
          <w:rFonts w:ascii="Cambria" w:hAnsi="Cambria"/>
          <w:color w:val="1F497D"/>
        </w:rPr>
        <w:t xml:space="preserve">  </w:t>
      </w:r>
    </w:p>
    <w:p w:rsidR="00041CA3" w:rsidRPr="00041CA3" w:rsidRDefault="00041CA3" w:rsidP="00F768F9">
      <w:pPr>
        <w:rPr>
          <w:rFonts w:ascii="Cambria" w:hAnsi="Cambria"/>
          <w:color w:val="1F497D"/>
        </w:rPr>
      </w:pPr>
    </w:p>
    <w:p w:rsidR="00F953E4" w:rsidRPr="00F768F9" w:rsidRDefault="00F953E4" w:rsidP="00F768F9">
      <w:pPr>
        <w:rPr>
          <w:rFonts w:ascii="Cambria" w:hAnsi="Cambria"/>
          <w:color w:val="1F497D"/>
        </w:rPr>
      </w:pPr>
    </w:p>
    <w:p w:rsidR="00CB4CC9" w:rsidRDefault="00CB4CC9" w:rsidP="00304D18">
      <w:pPr>
        <w:rPr>
          <w:rFonts w:ascii="Cambria" w:hAnsi="Cambria"/>
          <w:b/>
          <w:color w:val="1F497D"/>
        </w:rPr>
      </w:pPr>
      <w:r w:rsidRPr="00CB4CC9">
        <w:rPr>
          <w:rFonts w:ascii="Cambria" w:hAnsi="Cambria"/>
          <w:b/>
          <w:color w:val="1F497D"/>
        </w:rPr>
        <w:t xml:space="preserve">Agenda for October </w:t>
      </w:r>
      <w:r w:rsidR="0065213B">
        <w:rPr>
          <w:rFonts w:ascii="Cambria" w:hAnsi="Cambria"/>
          <w:b/>
          <w:color w:val="1F497D"/>
        </w:rPr>
        <w:t>30</w:t>
      </w:r>
      <w:r w:rsidRPr="00CB4CC9">
        <w:rPr>
          <w:rFonts w:ascii="Cambria" w:hAnsi="Cambria"/>
          <w:b/>
          <w:color w:val="1F497D"/>
        </w:rPr>
        <w:t>, 2014</w:t>
      </w:r>
    </w:p>
    <w:p w:rsidR="00CB4CC9" w:rsidRPr="00381514" w:rsidRDefault="00CB4CC9" w:rsidP="00381514">
      <w:pPr>
        <w:pStyle w:val="ListParagraph"/>
        <w:numPr>
          <w:ilvl w:val="0"/>
          <w:numId w:val="46"/>
        </w:numPr>
        <w:rPr>
          <w:rFonts w:ascii="Cambria" w:hAnsi="Cambria"/>
          <w:color w:val="1F497D"/>
        </w:rPr>
      </w:pPr>
      <w:r w:rsidRPr="00381514">
        <w:rPr>
          <w:rFonts w:ascii="Cambria" w:hAnsi="Cambria"/>
          <w:color w:val="1F497D"/>
        </w:rPr>
        <w:t>Review agenda</w:t>
      </w:r>
    </w:p>
    <w:p w:rsidR="00CB4CC9" w:rsidRDefault="00CB4CC9" w:rsidP="00381514">
      <w:pPr>
        <w:pStyle w:val="ListParagraph"/>
        <w:numPr>
          <w:ilvl w:val="0"/>
          <w:numId w:val="46"/>
        </w:numPr>
        <w:rPr>
          <w:rFonts w:ascii="Cambria" w:hAnsi="Cambria"/>
          <w:color w:val="1F497D"/>
        </w:rPr>
      </w:pPr>
      <w:r w:rsidRPr="00CB4CC9">
        <w:rPr>
          <w:rFonts w:ascii="Cambria" w:hAnsi="Cambria"/>
          <w:color w:val="1F497D"/>
        </w:rPr>
        <w:t xml:space="preserve">Approve minutes of October </w:t>
      </w:r>
      <w:r w:rsidR="00740C4C">
        <w:rPr>
          <w:rFonts w:ascii="Cambria" w:hAnsi="Cambria"/>
          <w:color w:val="1F497D"/>
        </w:rPr>
        <w:t>16</w:t>
      </w:r>
    </w:p>
    <w:p w:rsidR="0065213B" w:rsidRDefault="0065213B" w:rsidP="00381514">
      <w:pPr>
        <w:pStyle w:val="ListParagraph"/>
        <w:numPr>
          <w:ilvl w:val="0"/>
          <w:numId w:val="46"/>
        </w:numPr>
        <w:rPr>
          <w:rFonts w:ascii="Cambria" w:hAnsi="Cambria"/>
          <w:color w:val="1F497D"/>
        </w:rPr>
      </w:pPr>
      <w:r>
        <w:rPr>
          <w:rFonts w:ascii="Cambria" w:hAnsi="Cambria"/>
          <w:color w:val="1F497D"/>
        </w:rPr>
        <w:t xml:space="preserve">Clinical </w:t>
      </w:r>
      <w:proofErr w:type="spellStart"/>
      <w:r>
        <w:rPr>
          <w:rFonts w:ascii="Cambria" w:hAnsi="Cambria"/>
          <w:color w:val="1F497D"/>
        </w:rPr>
        <w:t>Connetathon</w:t>
      </w:r>
      <w:proofErr w:type="spellEnd"/>
    </w:p>
    <w:p w:rsidR="004B798A" w:rsidRDefault="00F63ED2" w:rsidP="00381514">
      <w:pPr>
        <w:pStyle w:val="ListParagraph"/>
        <w:numPr>
          <w:ilvl w:val="0"/>
          <w:numId w:val="46"/>
        </w:numPr>
        <w:rPr>
          <w:rFonts w:ascii="Cambria" w:hAnsi="Cambria"/>
          <w:color w:val="1F497D"/>
        </w:rPr>
      </w:pPr>
      <w:r>
        <w:rPr>
          <w:rFonts w:ascii="Cambria" w:hAnsi="Cambria"/>
          <w:color w:val="1F497D"/>
        </w:rPr>
        <w:t>Update on</w:t>
      </w:r>
      <w:r w:rsidR="004B798A">
        <w:rPr>
          <w:rFonts w:ascii="Cambria" w:hAnsi="Cambria"/>
          <w:color w:val="1F497D"/>
        </w:rPr>
        <w:t xml:space="preserve"> - </w:t>
      </w:r>
      <w:r w:rsidR="004B798A" w:rsidRPr="004B798A">
        <w:rPr>
          <w:rFonts w:ascii="Cambria" w:hAnsi="Cambria"/>
          <w:color w:val="1F497D"/>
        </w:rPr>
        <w:t xml:space="preserve">Resource </w:t>
      </w:r>
      <w:proofErr w:type="spellStart"/>
      <w:r w:rsidR="004B798A" w:rsidRPr="004B798A">
        <w:rPr>
          <w:rFonts w:ascii="Cambria" w:hAnsi="Cambria"/>
          <w:color w:val="1F497D"/>
        </w:rPr>
        <w:t>AdverseReactionRisk</w:t>
      </w:r>
      <w:proofErr w:type="spellEnd"/>
      <w:r w:rsidR="00731AAA">
        <w:rPr>
          <w:rFonts w:ascii="Cambria" w:hAnsi="Cambria"/>
          <w:color w:val="1F497D"/>
        </w:rPr>
        <w:t xml:space="preserve"> - comments</w:t>
      </w:r>
    </w:p>
    <w:p w:rsidR="00975325" w:rsidRPr="00CB4CC9" w:rsidRDefault="00975325" w:rsidP="00381514">
      <w:pPr>
        <w:pStyle w:val="ListParagraph"/>
        <w:numPr>
          <w:ilvl w:val="0"/>
          <w:numId w:val="46"/>
        </w:numPr>
        <w:rPr>
          <w:rFonts w:ascii="Cambria" w:hAnsi="Cambria"/>
          <w:color w:val="1F497D"/>
        </w:rPr>
      </w:pPr>
      <w:r>
        <w:rPr>
          <w:rFonts w:ascii="Cambria" w:hAnsi="Cambria"/>
          <w:color w:val="1F497D"/>
        </w:rPr>
        <w:t>Discuss – Care Plan Activity Resource Proposal</w:t>
      </w:r>
      <w:r w:rsidR="00731AAA">
        <w:rPr>
          <w:rFonts w:ascii="Cambria" w:hAnsi="Cambria"/>
          <w:color w:val="1F497D"/>
        </w:rPr>
        <w:t xml:space="preserve"> </w:t>
      </w:r>
      <w:r w:rsidR="00625D4A">
        <w:rPr>
          <w:rFonts w:ascii="Cambria" w:hAnsi="Cambria"/>
          <w:color w:val="1F497D"/>
        </w:rPr>
        <w:t>–</w:t>
      </w:r>
      <w:r w:rsidR="00731AAA">
        <w:rPr>
          <w:rFonts w:ascii="Cambria" w:hAnsi="Cambria"/>
          <w:color w:val="1F497D"/>
        </w:rPr>
        <w:t xml:space="preserve"> </w:t>
      </w:r>
      <w:proofErr w:type="spellStart"/>
      <w:r w:rsidR="00731AAA">
        <w:rPr>
          <w:rFonts w:ascii="Cambria" w:hAnsi="Cambria"/>
          <w:color w:val="1F497D"/>
        </w:rPr>
        <w:t>mindmap</w:t>
      </w:r>
      <w:proofErr w:type="spellEnd"/>
      <w:r w:rsidR="00625D4A">
        <w:rPr>
          <w:rFonts w:ascii="Cambria" w:hAnsi="Cambria"/>
          <w:color w:val="1F497D"/>
        </w:rPr>
        <w:t xml:space="preserve"> – Theo Stalker</w:t>
      </w:r>
    </w:p>
    <w:p w:rsidR="006750EF" w:rsidRDefault="006750EF" w:rsidP="00381514">
      <w:pPr>
        <w:pStyle w:val="ListParagraph"/>
        <w:numPr>
          <w:ilvl w:val="0"/>
          <w:numId w:val="46"/>
        </w:numPr>
        <w:rPr>
          <w:rFonts w:ascii="Cambria" w:hAnsi="Cambria"/>
          <w:color w:val="1F497D"/>
        </w:rPr>
      </w:pPr>
      <w:r w:rsidRPr="00CB4CC9">
        <w:rPr>
          <w:rFonts w:ascii="Cambria" w:hAnsi="Cambria"/>
          <w:color w:val="1F497D"/>
        </w:rPr>
        <w:t xml:space="preserve">Clinical Assessment </w:t>
      </w:r>
      <w:r w:rsidR="00CB4CC9">
        <w:rPr>
          <w:rFonts w:ascii="Cambria" w:hAnsi="Cambria"/>
          <w:color w:val="1F497D"/>
        </w:rPr>
        <w:t xml:space="preserve">– </w:t>
      </w:r>
      <w:r w:rsidR="00731AAA">
        <w:rPr>
          <w:rFonts w:ascii="Cambria" w:hAnsi="Cambria"/>
          <w:color w:val="1F497D"/>
        </w:rPr>
        <w:t>continue discussion</w:t>
      </w:r>
      <w:r w:rsidR="0065213B">
        <w:rPr>
          <w:rFonts w:ascii="Cambria" w:hAnsi="Cambria"/>
          <w:color w:val="1F497D"/>
        </w:rPr>
        <w:t xml:space="preserve"> with new use cases. </w:t>
      </w:r>
    </w:p>
    <w:p w:rsidR="00F63ED2" w:rsidRPr="00F63ED2" w:rsidRDefault="00F63ED2" w:rsidP="00381514">
      <w:pPr>
        <w:pStyle w:val="ListParagraph"/>
        <w:numPr>
          <w:ilvl w:val="0"/>
          <w:numId w:val="46"/>
        </w:numPr>
        <w:rPr>
          <w:rFonts w:ascii="Cambria" w:hAnsi="Cambria"/>
          <w:color w:val="1F497D"/>
        </w:rPr>
      </w:pPr>
      <w:r w:rsidRPr="00F63ED2">
        <w:rPr>
          <w:rFonts w:ascii="Cambria" w:hAnsi="Cambria"/>
          <w:color w:val="1F497D"/>
        </w:rPr>
        <w:t>Discuss assignments for QA and value sets for resources assignments</w:t>
      </w:r>
    </w:p>
    <w:p w:rsidR="00F63ED2" w:rsidRPr="00F63ED2" w:rsidRDefault="00F63ED2" w:rsidP="00740C4C">
      <w:pPr>
        <w:pStyle w:val="ListParagraph"/>
        <w:numPr>
          <w:ilvl w:val="1"/>
          <w:numId w:val="45"/>
        </w:numPr>
        <w:rPr>
          <w:rFonts w:ascii="Cambria" w:hAnsi="Cambria"/>
          <w:color w:val="1F497D"/>
        </w:rPr>
      </w:pPr>
      <w:r w:rsidRPr="00F63ED2">
        <w:rPr>
          <w:rFonts w:ascii="Cambria" w:hAnsi="Cambria"/>
          <w:color w:val="1F497D"/>
        </w:rPr>
        <w:t>Care Plan resource – use as a model</w:t>
      </w:r>
    </w:p>
    <w:p w:rsidR="006750EF" w:rsidRDefault="00CB4CC9" w:rsidP="00381514">
      <w:pPr>
        <w:pStyle w:val="ListParagraph"/>
        <w:numPr>
          <w:ilvl w:val="0"/>
          <w:numId w:val="46"/>
        </w:numPr>
        <w:rPr>
          <w:rFonts w:ascii="Cambria" w:hAnsi="Cambria"/>
          <w:color w:val="1F497D"/>
        </w:rPr>
      </w:pPr>
      <w:r>
        <w:rPr>
          <w:rFonts w:ascii="Cambria" w:hAnsi="Cambria"/>
          <w:color w:val="1F497D"/>
        </w:rPr>
        <w:t>Change r</w:t>
      </w:r>
      <w:r w:rsidR="006750EF" w:rsidRPr="00CB4CC9">
        <w:rPr>
          <w:rFonts w:ascii="Cambria" w:hAnsi="Cambria"/>
          <w:color w:val="1F497D"/>
        </w:rPr>
        <w:t>equests</w:t>
      </w:r>
      <w:r>
        <w:rPr>
          <w:rFonts w:ascii="Cambria" w:hAnsi="Cambria"/>
          <w:color w:val="1F497D"/>
        </w:rPr>
        <w:t xml:space="preserve"> review</w:t>
      </w:r>
    </w:p>
    <w:p w:rsidR="00CB4CC9" w:rsidRPr="00CB4CC9" w:rsidRDefault="00CB4CC9" w:rsidP="00381514">
      <w:pPr>
        <w:pStyle w:val="ListParagraph"/>
        <w:numPr>
          <w:ilvl w:val="0"/>
          <w:numId w:val="46"/>
        </w:numPr>
        <w:rPr>
          <w:rFonts w:ascii="Cambria" w:hAnsi="Cambria"/>
          <w:color w:val="1F497D"/>
        </w:rPr>
      </w:pPr>
      <w:r>
        <w:rPr>
          <w:rFonts w:ascii="Cambria" w:hAnsi="Cambria"/>
          <w:color w:val="1F497D"/>
        </w:rPr>
        <w:t xml:space="preserve">Agenda for </w:t>
      </w:r>
      <w:r w:rsidR="0065213B">
        <w:rPr>
          <w:rFonts w:ascii="Cambria" w:hAnsi="Cambria"/>
          <w:color w:val="1F497D"/>
        </w:rPr>
        <w:t>November</w:t>
      </w:r>
      <w:bookmarkStart w:id="0" w:name="_GoBack"/>
      <w:bookmarkEnd w:id="0"/>
    </w:p>
    <w:sectPr w:rsidR="00CB4CC9" w:rsidRPr="00CB4C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65213B">
          <w:rPr>
            <w:noProof/>
          </w:rPr>
          <w:t>3</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92906"/>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52E3"/>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972641"/>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66AB5"/>
    <w:multiLevelType w:val="hybridMultilevel"/>
    <w:tmpl w:val="C7B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B5231"/>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9"/>
  </w:num>
  <w:num w:numId="6">
    <w:abstractNumId w:val="5"/>
  </w:num>
  <w:num w:numId="7">
    <w:abstractNumId w:val="2"/>
  </w:num>
  <w:num w:numId="8">
    <w:abstractNumId w:val="1"/>
  </w:num>
  <w:num w:numId="9">
    <w:abstractNumId w:val="18"/>
  </w:num>
  <w:num w:numId="10">
    <w:abstractNumId w:val="27"/>
  </w:num>
  <w:num w:numId="11">
    <w:abstractNumId w:val="10"/>
  </w:num>
  <w:num w:numId="12">
    <w:abstractNumId w:val="11"/>
  </w:num>
  <w:num w:numId="13">
    <w:abstractNumId w:val="38"/>
  </w:num>
  <w:num w:numId="14">
    <w:abstractNumId w:val="29"/>
  </w:num>
  <w:num w:numId="15">
    <w:abstractNumId w:val="16"/>
  </w:num>
  <w:num w:numId="16">
    <w:abstractNumId w:val="2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5"/>
  </w:num>
  <w:num w:numId="20">
    <w:abstractNumId w:val="31"/>
  </w:num>
  <w:num w:numId="21">
    <w:abstractNumId w:val="17"/>
  </w:num>
  <w:num w:numId="22">
    <w:abstractNumId w:val="33"/>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6"/>
  </w:num>
  <w:num w:numId="30">
    <w:abstractNumId w:val="21"/>
  </w:num>
  <w:num w:numId="31">
    <w:abstractNumId w:val="22"/>
  </w:num>
  <w:num w:numId="32">
    <w:abstractNumId w:val="12"/>
  </w:num>
  <w:num w:numId="33">
    <w:abstractNumId w:val="24"/>
  </w:num>
  <w:num w:numId="34">
    <w:abstractNumId w:val="39"/>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6"/>
  </w:num>
  <w:num w:numId="40">
    <w:abstractNumId w:val="32"/>
  </w:num>
  <w:num w:numId="41">
    <w:abstractNumId w:val="37"/>
  </w:num>
  <w:num w:numId="42">
    <w:abstractNumId w:val="34"/>
  </w:num>
  <w:num w:numId="43">
    <w:abstractNumId w:val="15"/>
  </w:num>
  <w:num w:numId="44">
    <w:abstractNumId w:val="9"/>
  </w:num>
  <w:num w:numId="45">
    <w:abstractNumId w:val="4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41CA3"/>
    <w:rsid w:val="000501A7"/>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1263"/>
    <w:rsid w:val="0015489E"/>
    <w:rsid w:val="0017227B"/>
    <w:rsid w:val="00191631"/>
    <w:rsid w:val="00197615"/>
    <w:rsid w:val="001B4C78"/>
    <w:rsid w:val="001B69EE"/>
    <w:rsid w:val="001C502F"/>
    <w:rsid w:val="001D5960"/>
    <w:rsid w:val="001E4548"/>
    <w:rsid w:val="001E7EBD"/>
    <w:rsid w:val="001F028C"/>
    <w:rsid w:val="0021668D"/>
    <w:rsid w:val="00216DEE"/>
    <w:rsid w:val="00217C17"/>
    <w:rsid w:val="002303BC"/>
    <w:rsid w:val="002661FF"/>
    <w:rsid w:val="00275719"/>
    <w:rsid w:val="002762B1"/>
    <w:rsid w:val="00280420"/>
    <w:rsid w:val="00294799"/>
    <w:rsid w:val="002B16D4"/>
    <w:rsid w:val="002B192F"/>
    <w:rsid w:val="002B5409"/>
    <w:rsid w:val="002B563A"/>
    <w:rsid w:val="002C1596"/>
    <w:rsid w:val="002D38A5"/>
    <w:rsid w:val="002D3B2D"/>
    <w:rsid w:val="002D515C"/>
    <w:rsid w:val="002D650F"/>
    <w:rsid w:val="002E0EAF"/>
    <w:rsid w:val="00300CF5"/>
    <w:rsid w:val="00303EF6"/>
    <w:rsid w:val="00304D18"/>
    <w:rsid w:val="003256B1"/>
    <w:rsid w:val="00327812"/>
    <w:rsid w:val="003423E7"/>
    <w:rsid w:val="00342B53"/>
    <w:rsid w:val="0034738B"/>
    <w:rsid w:val="00351A4D"/>
    <w:rsid w:val="00352693"/>
    <w:rsid w:val="00357535"/>
    <w:rsid w:val="0035756E"/>
    <w:rsid w:val="00357BEC"/>
    <w:rsid w:val="00363BCF"/>
    <w:rsid w:val="0036706E"/>
    <w:rsid w:val="00376891"/>
    <w:rsid w:val="00381514"/>
    <w:rsid w:val="00385EF5"/>
    <w:rsid w:val="003A071F"/>
    <w:rsid w:val="003A1F97"/>
    <w:rsid w:val="003B1C3E"/>
    <w:rsid w:val="003B5427"/>
    <w:rsid w:val="003B5D4E"/>
    <w:rsid w:val="003C1D41"/>
    <w:rsid w:val="003E068A"/>
    <w:rsid w:val="003F00B1"/>
    <w:rsid w:val="003F289D"/>
    <w:rsid w:val="004133EA"/>
    <w:rsid w:val="00420450"/>
    <w:rsid w:val="00422442"/>
    <w:rsid w:val="00423C57"/>
    <w:rsid w:val="00460DB5"/>
    <w:rsid w:val="004659F6"/>
    <w:rsid w:val="0047315B"/>
    <w:rsid w:val="004921CF"/>
    <w:rsid w:val="0049403D"/>
    <w:rsid w:val="004B3C0C"/>
    <w:rsid w:val="004B43BA"/>
    <w:rsid w:val="004B798A"/>
    <w:rsid w:val="004C22E3"/>
    <w:rsid w:val="004C2C13"/>
    <w:rsid w:val="004C2C2D"/>
    <w:rsid w:val="004D00A5"/>
    <w:rsid w:val="004D0EC9"/>
    <w:rsid w:val="004D33CC"/>
    <w:rsid w:val="004F491B"/>
    <w:rsid w:val="00501C32"/>
    <w:rsid w:val="00503FEB"/>
    <w:rsid w:val="0050577A"/>
    <w:rsid w:val="00506EF1"/>
    <w:rsid w:val="00507065"/>
    <w:rsid w:val="005119D9"/>
    <w:rsid w:val="00512DD9"/>
    <w:rsid w:val="0051546D"/>
    <w:rsid w:val="00526AF6"/>
    <w:rsid w:val="00540C4A"/>
    <w:rsid w:val="00553A79"/>
    <w:rsid w:val="00566CF4"/>
    <w:rsid w:val="00573067"/>
    <w:rsid w:val="005805C6"/>
    <w:rsid w:val="0058214A"/>
    <w:rsid w:val="0058603F"/>
    <w:rsid w:val="0059064A"/>
    <w:rsid w:val="00592C89"/>
    <w:rsid w:val="0059350A"/>
    <w:rsid w:val="00597B0E"/>
    <w:rsid w:val="005A1BC2"/>
    <w:rsid w:val="005A5F0A"/>
    <w:rsid w:val="005A6678"/>
    <w:rsid w:val="005B4314"/>
    <w:rsid w:val="005C1BF9"/>
    <w:rsid w:val="005C2C1A"/>
    <w:rsid w:val="005C2D24"/>
    <w:rsid w:val="005D1571"/>
    <w:rsid w:val="005D2312"/>
    <w:rsid w:val="005D7177"/>
    <w:rsid w:val="005F37CE"/>
    <w:rsid w:val="005F5701"/>
    <w:rsid w:val="006152FD"/>
    <w:rsid w:val="0062478A"/>
    <w:rsid w:val="00624FD8"/>
    <w:rsid w:val="00625D4A"/>
    <w:rsid w:val="00627946"/>
    <w:rsid w:val="00647628"/>
    <w:rsid w:val="0065213B"/>
    <w:rsid w:val="00654637"/>
    <w:rsid w:val="0066012F"/>
    <w:rsid w:val="00664CAA"/>
    <w:rsid w:val="006668C9"/>
    <w:rsid w:val="006750EF"/>
    <w:rsid w:val="006839E7"/>
    <w:rsid w:val="00692D27"/>
    <w:rsid w:val="006933A3"/>
    <w:rsid w:val="0069685F"/>
    <w:rsid w:val="00696D6E"/>
    <w:rsid w:val="006A3BD7"/>
    <w:rsid w:val="006A41A9"/>
    <w:rsid w:val="006B48E8"/>
    <w:rsid w:val="006C50BC"/>
    <w:rsid w:val="006D1B54"/>
    <w:rsid w:val="006E6739"/>
    <w:rsid w:val="006F25B0"/>
    <w:rsid w:val="006F4BBF"/>
    <w:rsid w:val="0070751B"/>
    <w:rsid w:val="00720103"/>
    <w:rsid w:val="0072482C"/>
    <w:rsid w:val="007312EC"/>
    <w:rsid w:val="00731AAA"/>
    <w:rsid w:val="00736543"/>
    <w:rsid w:val="00736970"/>
    <w:rsid w:val="00740C4C"/>
    <w:rsid w:val="007418F7"/>
    <w:rsid w:val="00744C5E"/>
    <w:rsid w:val="00750304"/>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2D7F"/>
    <w:rsid w:val="007C3279"/>
    <w:rsid w:val="007C40F2"/>
    <w:rsid w:val="007D7AEC"/>
    <w:rsid w:val="007E2537"/>
    <w:rsid w:val="007F5E22"/>
    <w:rsid w:val="007F768D"/>
    <w:rsid w:val="00810AF7"/>
    <w:rsid w:val="00812A11"/>
    <w:rsid w:val="0081351E"/>
    <w:rsid w:val="00822E42"/>
    <w:rsid w:val="00846B60"/>
    <w:rsid w:val="00846F4E"/>
    <w:rsid w:val="00850FD1"/>
    <w:rsid w:val="00852EA3"/>
    <w:rsid w:val="00853C76"/>
    <w:rsid w:val="00855E7F"/>
    <w:rsid w:val="00861060"/>
    <w:rsid w:val="00866804"/>
    <w:rsid w:val="00875425"/>
    <w:rsid w:val="00876675"/>
    <w:rsid w:val="008778FD"/>
    <w:rsid w:val="00886F12"/>
    <w:rsid w:val="00891357"/>
    <w:rsid w:val="00894E51"/>
    <w:rsid w:val="008B449D"/>
    <w:rsid w:val="008B4688"/>
    <w:rsid w:val="008B7E58"/>
    <w:rsid w:val="008C3779"/>
    <w:rsid w:val="008C3A58"/>
    <w:rsid w:val="008C538E"/>
    <w:rsid w:val="008C625B"/>
    <w:rsid w:val="008C7075"/>
    <w:rsid w:val="008D5BEF"/>
    <w:rsid w:val="008E027E"/>
    <w:rsid w:val="009023C1"/>
    <w:rsid w:val="009073EA"/>
    <w:rsid w:val="0091152C"/>
    <w:rsid w:val="00913DA3"/>
    <w:rsid w:val="0091492A"/>
    <w:rsid w:val="009327E5"/>
    <w:rsid w:val="00941003"/>
    <w:rsid w:val="00942D80"/>
    <w:rsid w:val="0095140F"/>
    <w:rsid w:val="009640A2"/>
    <w:rsid w:val="00965BAC"/>
    <w:rsid w:val="00974700"/>
    <w:rsid w:val="0097499F"/>
    <w:rsid w:val="00975325"/>
    <w:rsid w:val="00976D01"/>
    <w:rsid w:val="009822A8"/>
    <w:rsid w:val="00983A53"/>
    <w:rsid w:val="009925F4"/>
    <w:rsid w:val="009A51DC"/>
    <w:rsid w:val="009B2B81"/>
    <w:rsid w:val="009B5220"/>
    <w:rsid w:val="009C0BE1"/>
    <w:rsid w:val="009C3A39"/>
    <w:rsid w:val="009D0428"/>
    <w:rsid w:val="009D0446"/>
    <w:rsid w:val="009D7961"/>
    <w:rsid w:val="009D7DCF"/>
    <w:rsid w:val="009E219E"/>
    <w:rsid w:val="009E5669"/>
    <w:rsid w:val="009F50EE"/>
    <w:rsid w:val="00A0134F"/>
    <w:rsid w:val="00A01B52"/>
    <w:rsid w:val="00A073C3"/>
    <w:rsid w:val="00A1083F"/>
    <w:rsid w:val="00A21622"/>
    <w:rsid w:val="00A224A8"/>
    <w:rsid w:val="00A226AB"/>
    <w:rsid w:val="00A256DA"/>
    <w:rsid w:val="00A34AC1"/>
    <w:rsid w:val="00A34CCD"/>
    <w:rsid w:val="00A509FE"/>
    <w:rsid w:val="00A51633"/>
    <w:rsid w:val="00A56C04"/>
    <w:rsid w:val="00A5723E"/>
    <w:rsid w:val="00A63EBA"/>
    <w:rsid w:val="00A65375"/>
    <w:rsid w:val="00A6695F"/>
    <w:rsid w:val="00A677F0"/>
    <w:rsid w:val="00A71458"/>
    <w:rsid w:val="00A71C86"/>
    <w:rsid w:val="00A724DB"/>
    <w:rsid w:val="00A737A9"/>
    <w:rsid w:val="00A7532E"/>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24D16"/>
    <w:rsid w:val="00B50DFE"/>
    <w:rsid w:val="00B706A5"/>
    <w:rsid w:val="00B84436"/>
    <w:rsid w:val="00B877CB"/>
    <w:rsid w:val="00B928CC"/>
    <w:rsid w:val="00BA263F"/>
    <w:rsid w:val="00BA2D29"/>
    <w:rsid w:val="00BA3680"/>
    <w:rsid w:val="00BA5D27"/>
    <w:rsid w:val="00BC0568"/>
    <w:rsid w:val="00BE392E"/>
    <w:rsid w:val="00BE7325"/>
    <w:rsid w:val="00C0071B"/>
    <w:rsid w:val="00C04DD9"/>
    <w:rsid w:val="00C206AB"/>
    <w:rsid w:val="00C24F23"/>
    <w:rsid w:val="00C26ED6"/>
    <w:rsid w:val="00C375A9"/>
    <w:rsid w:val="00C419DF"/>
    <w:rsid w:val="00C44129"/>
    <w:rsid w:val="00C513A1"/>
    <w:rsid w:val="00C54F3C"/>
    <w:rsid w:val="00C64144"/>
    <w:rsid w:val="00C80796"/>
    <w:rsid w:val="00C813E8"/>
    <w:rsid w:val="00C81578"/>
    <w:rsid w:val="00C97C75"/>
    <w:rsid w:val="00CA10FE"/>
    <w:rsid w:val="00CA7422"/>
    <w:rsid w:val="00CB1890"/>
    <w:rsid w:val="00CB4CC9"/>
    <w:rsid w:val="00CC08BA"/>
    <w:rsid w:val="00CD74BC"/>
    <w:rsid w:val="00CE14C0"/>
    <w:rsid w:val="00CE774C"/>
    <w:rsid w:val="00CF1798"/>
    <w:rsid w:val="00CF21E0"/>
    <w:rsid w:val="00CF6230"/>
    <w:rsid w:val="00D1629C"/>
    <w:rsid w:val="00D16D31"/>
    <w:rsid w:val="00D23137"/>
    <w:rsid w:val="00D24FD4"/>
    <w:rsid w:val="00D26CB4"/>
    <w:rsid w:val="00D272F0"/>
    <w:rsid w:val="00D36C32"/>
    <w:rsid w:val="00D378BF"/>
    <w:rsid w:val="00D61649"/>
    <w:rsid w:val="00D654C9"/>
    <w:rsid w:val="00D67BA7"/>
    <w:rsid w:val="00D711CB"/>
    <w:rsid w:val="00D76985"/>
    <w:rsid w:val="00D8384D"/>
    <w:rsid w:val="00D83891"/>
    <w:rsid w:val="00D922CF"/>
    <w:rsid w:val="00DA45AC"/>
    <w:rsid w:val="00DA76A7"/>
    <w:rsid w:val="00DB1369"/>
    <w:rsid w:val="00DB46FC"/>
    <w:rsid w:val="00DB6F0E"/>
    <w:rsid w:val="00DC4D30"/>
    <w:rsid w:val="00DE336B"/>
    <w:rsid w:val="00E07E20"/>
    <w:rsid w:val="00E07E33"/>
    <w:rsid w:val="00E2144D"/>
    <w:rsid w:val="00E27361"/>
    <w:rsid w:val="00E30F44"/>
    <w:rsid w:val="00E319F9"/>
    <w:rsid w:val="00E404C8"/>
    <w:rsid w:val="00E63838"/>
    <w:rsid w:val="00E663C7"/>
    <w:rsid w:val="00E84429"/>
    <w:rsid w:val="00E85ABD"/>
    <w:rsid w:val="00E92CEE"/>
    <w:rsid w:val="00E93276"/>
    <w:rsid w:val="00EA2BE3"/>
    <w:rsid w:val="00EA414D"/>
    <w:rsid w:val="00EB59BA"/>
    <w:rsid w:val="00ED0A7C"/>
    <w:rsid w:val="00ED2B6F"/>
    <w:rsid w:val="00ED6A5C"/>
    <w:rsid w:val="00EE7D7B"/>
    <w:rsid w:val="00EF6895"/>
    <w:rsid w:val="00EF6EAF"/>
    <w:rsid w:val="00F04CC1"/>
    <w:rsid w:val="00F06C35"/>
    <w:rsid w:val="00F32133"/>
    <w:rsid w:val="00F41B0E"/>
    <w:rsid w:val="00F475EA"/>
    <w:rsid w:val="00F50ED8"/>
    <w:rsid w:val="00F63ED2"/>
    <w:rsid w:val="00F66BE7"/>
    <w:rsid w:val="00F768F9"/>
    <w:rsid w:val="00F936E0"/>
    <w:rsid w:val="00F953E4"/>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ki.hl7.org/index.php?title=Observation_vs_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4E59-B75A-4C12-AC6A-13FB16B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2014-10-23T20:32:00Z</dcterms:created>
  <dcterms:modified xsi:type="dcterms:W3CDTF">2014-10-28T00:25:00Z</dcterms:modified>
</cp:coreProperties>
</file>