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B5" w:rsidRDefault="002E434B">
      <w:r>
        <w:t>Comment: The</w:t>
      </w:r>
      <w:r w:rsidR="00E460A8">
        <w:t xml:space="preserve"> </w:t>
      </w:r>
      <w:proofErr w:type="spellStart"/>
      <w:r w:rsidR="00E460A8">
        <w:t>cCDA</w:t>
      </w:r>
      <w:proofErr w:type="spellEnd"/>
      <w:r w:rsidR="00E460A8">
        <w:t xml:space="preserve"> example given for </w:t>
      </w:r>
      <w:r>
        <w:t>tapering</w:t>
      </w:r>
      <w:r w:rsidR="00E460A8">
        <w:t xml:space="preserve"> </w:t>
      </w:r>
      <w:r>
        <w:t>medication</w:t>
      </w:r>
      <w:r w:rsidR="00E460A8">
        <w:t xml:space="preserve"> dosing should not be the example for </w:t>
      </w:r>
      <w:r>
        <w:t>the</w:t>
      </w:r>
      <w:r w:rsidR="00E460A8">
        <w:t xml:space="preserve"> major use of </w:t>
      </w:r>
      <w:proofErr w:type="spellStart"/>
      <w:r w:rsidR="00E460A8">
        <w:t>cCDA</w:t>
      </w:r>
      <w:proofErr w:type="spellEnd"/>
      <w:r w:rsidR="00724FA7">
        <w:t>, which is,</w:t>
      </w:r>
      <w:r w:rsidR="00E460A8">
        <w:t xml:space="preserve"> namely</w:t>
      </w:r>
      <w:r w:rsidR="00724FA7">
        <w:t>,</w:t>
      </w:r>
      <w:r w:rsidR="00E460A8">
        <w:t xml:space="preserve"> to </w:t>
      </w:r>
      <w:r>
        <w:t>convey</w:t>
      </w:r>
      <w:r w:rsidR="00E460A8">
        <w:t xml:space="preserve"> to the patient or the next caregive</w:t>
      </w:r>
      <w:r w:rsidR="00CC4DE1">
        <w:t>r</w:t>
      </w:r>
      <w:r w:rsidR="00E460A8">
        <w:t xml:space="preserve"> the discharge prescriptions </w:t>
      </w:r>
      <w:r>
        <w:t>or reconciled medication</w:t>
      </w:r>
      <w:r w:rsidR="00CC4DE1">
        <w:t>s</w:t>
      </w:r>
      <w:r>
        <w:t xml:space="preserve"> (prescriptions) </w:t>
      </w:r>
      <w:r w:rsidR="00E460A8">
        <w:t xml:space="preserve">from a </w:t>
      </w:r>
      <w:r>
        <w:t>preceding</w:t>
      </w:r>
      <w:r w:rsidR="00E460A8">
        <w:t xml:space="preserve"> hospital or clinic encounter. </w:t>
      </w:r>
    </w:p>
    <w:p w:rsidR="00AA07B5" w:rsidRDefault="000D1352">
      <w:r>
        <w:t xml:space="preserve">At the </w:t>
      </w:r>
      <w:r w:rsidR="003657C7">
        <w:t>HL7 Joint</w:t>
      </w:r>
      <w:r>
        <w:t xml:space="preserve"> session of </w:t>
      </w:r>
      <w:r w:rsidR="00133F07">
        <w:t>P</w:t>
      </w:r>
      <w:r>
        <w:t xml:space="preserve">harmacy and Structured documents in Phoenix, I </w:t>
      </w:r>
      <w:r w:rsidR="00E460A8">
        <w:t>argue</w:t>
      </w:r>
      <w:r w:rsidR="00CC4DE1">
        <w:t>d</w:t>
      </w:r>
      <w:r w:rsidR="00E460A8">
        <w:t xml:space="preserve"> that the way the example </w:t>
      </w:r>
      <w:r w:rsidR="002E434B">
        <w:t>presents tapering</w:t>
      </w:r>
      <w:r>
        <w:t xml:space="preserve"> do</w:t>
      </w:r>
      <w:r w:rsidR="002E434B">
        <w:t>se</w:t>
      </w:r>
      <w:r>
        <w:t xml:space="preserve"> “sigs</w:t>
      </w:r>
      <w:r w:rsidR="003657C7">
        <w:t>” (</w:t>
      </w:r>
      <w:r>
        <w:t>which might be appropriate for some circumstances</w:t>
      </w:r>
      <w:r w:rsidR="003657C7">
        <w:t xml:space="preserve">) </w:t>
      </w:r>
      <w:r w:rsidR="00E460A8">
        <w:t xml:space="preserve">is not appropriate for </w:t>
      </w:r>
      <w:r>
        <w:t xml:space="preserve">discharge </w:t>
      </w:r>
      <w:r w:rsidR="003657C7">
        <w:t>prescriptions</w:t>
      </w:r>
      <w:r>
        <w:t xml:space="preserve"> from health care organizations</w:t>
      </w:r>
      <w:r w:rsidR="00CC4DE1">
        <w:t>,</w:t>
      </w:r>
      <w:r>
        <w:t xml:space="preserve"> including hospitals</w:t>
      </w:r>
      <w:r w:rsidR="00CC4DE1">
        <w:t xml:space="preserve"> and</w:t>
      </w:r>
      <w:r>
        <w:t xml:space="preserve"> </w:t>
      </w:r>
      <w:r w:rsidR="00CC4DE1">
        <w:t xml:space="preserve">physician’s </w:t>
      </w:r>
      <w:r>
        <w:t>office</w:t>
      </w:r>
      <w:r w:rsidR="00CC4DE1">
        <w:t>s</w:t>
      </w:r>
      <w:r>
        <w:t xml:space="preserve">.  And the committee agreed that </w:t>
      </w:r>
      <w:r w:rsidR="00724FA7">
        <w:t xml:space="preserve">in the meantime, </w:t>
      </w:r>
      <w:r>
        <w:t xml:space="preserve">my criticism could be </w:t>
      </w:r>
      <w:r w:rsidR="00724FA7">
        <w:t>posted</w:t>
      </w:r>
      <w:r>
        <w:t xml:space="preserve"> </w:t>
      </w:r>
      <w:r w:rsidR="003657C7">
        <w:t>juxtaposed</w:t>
      </w:r>
      <w:r>
        <w:t xml:space="preserve"> </w:t>
      </w:r>
      <w:r w:rsidR="00724FA7">
        <w:t>with</w:t>
      </w:r>
      <w:r>
        <w:t xml:space="preserve"> the example until a final </w:t>
      </w:r>
      <w:r w:rsidR="003657C7">
        <w:t>resolution</w:t>
      </w:r>
      <w:r>
        <w:t xml:space="preserve"> </w:t>
      </w:r>
      <w:r w:rsidR="003657C7">
        <w:t xml:space="preserve">is reached. </w:t>
      </w:r>
      <w:r>
        <w:t xml:space="preserve"> </w:t>
      </w:r>
    </w:p>
    <w:p w:rsidR="003657C7" w:rsidRDefault="000D1352" w:rsidP="000D1352">
      <w:r>
        <w:t xml:space="preserve">The specific example is for </w:t>
      </w:r>
      <w:r w:rsidR="003657C7">
        <w:t>Azithromycin</w:t>
      </w:r>
      <w:r>
        <w:t xml:space="preserve"> (an antibiotic) that is used widely for bacterial respiratory infections. The recommended dosing is </w:t>
      </w:r>
      <w:r w:rsidR="002E434B">
        <w:t>two 250</w:t>
      </w:r>
      <w:r w:rsidR="00466444">
        <w:t xml:space="preserve"> mg table</w:t>
      </w:r>
      <w:r w:rsidR="00CC4DE1">
        <w:t>t</w:t>
      </w:r>
      <w:r w:rsidR="00466444">
        <w:t>s o</w:t>
      </w:r>
      <w:r>
        <w:t xml:space="preserve">n day one and one 250 mg tablet </w:t>
      </w:r>
      <w:r w:rsidR="00CC4DE1">
        <w:t>on</w:t>
      </w:r>
      <w:r>
        <w:t xml:space="preserve"> days 2-5 of therapy. </w:t>
      </w:r>
      <w:r w:rsidR="003657C7">
        <w:t xml:space="preserve"> It is commonly prescribed as a Z-pack which includes the dosing and instructions in a bubble pack,</w:t>
      </w:r>
      <w:r w:rsidR="00466444">
        <w:t xml:space="preserve"> with e</w:t>
      </w:r>
      <w:r w:rsidR="003657C7">
        <w:t xml:space="preserve">ither </w:t>
      </w:r>
      <w:r w:rsidR="00466444">
        <w:t>a</w:t>
      </w:r>
      <w:r w:rsidR="003657C7">
        <w:t xml:space="preserve"> 500 mg table</w:t>
      </w:r>
      <w:r w:rsidR="00CC4DE1">
        <w:t>t</w:t>
      </w:r>
      <w:r w:rsidR="003657C7">
        <w:t xml:space="preserve"> or two 250 mg tablets in the bubble marked day one, and a single 250 mg tablet in</w:t>
      </w:r>
      <w:r w:rsidR="00CC4DE1">
        <w:t xml:space="preserve"> each of</w:t>
      </w:r>
      <w:r w:rsidR="003657C7">
        <w:t xml:space="preserve"> the bubbles marked day 2 through 5. It can also be prescribed as individual pills where the Sig (prescriber’s instructions) say</w:t>
      </w:r>
      <w:r w:rsidR="00CC4DE1">
        <w:t>s</w:t>
      </w:r>
      <w:r w:rsidR="003657C7">
        <w:t xml:space="preserve"> take 2 tabs on day one and 1 tab on days 2 through 5 (there are lots of variants on that theme)</w:t>
      </w:r>
      <w:r w:rsidR="00133F07">
        <w:t>.</w:t>
      </w:r>
      <w:r w:rsidR="003657C7">
        <w:t xml:space="preserve">  </w:t>
      </w:r>
    </w:p>
    <w:p w:rsidR="003657C7" w:rsidRDefault="003657C7" w:rsidP="000D1352">
      <w:r>
        <w:t xml:space="preserve">So physicians write one </w:t>
      </w:r>
      <w:r w:rsidR="00CC4DE1">
        <w:t>p</w:t>
      </w:r>
      <w:r w:rsidR="00E460A8">
        <w:t>rescription</w:t>
      </w:r>
      <w:r w:rsidR="00CC4DE1">
        <w:t xml:space="preserve"> that includes </w:t>
      </w:r>
      <w:r w:rsidR="002E434B">
        <w:t>the</w:t>
      </w:r>
      <w:r w:rsidR="00466444">
        <w:t xml:space="preserve"> name the drug once and then say how to take it (the sig</w:t>
      </w:r>
      <w:r w:rsidR="002E434B">
        <w:t xml:space="preserve">). </w:t>
      </w:r>
      <w:r w:rsidR="00466444">
        <w:t xml:space="preserve">Their prescription </w:t>
      </w:r>
      <w:r>
        <w:t>appears on one line in the patient’s profile with one date,</w:t>
      </w:r>
      <w:r w:rsidR="002E434B">
        <w:t xml:space="preserve"> </w:t>
      </w:r>
      <w:r w:rsidR="00466444">
        <w:t>and pharmacies will dispense one item to the patient</w:t>
      </w:r>
      <w:r>
        <w:t xml:space="preserve"> (either a bottle of pills or a pack) with one </w:t>
      </w:r>
      <w:r w:rsidR="002E434B">
        <w:t>instruction (usually a direct translation into patient</w:t>
      </w:r>
      <w:r w:rsidR="00133F07">
        <w:t>-</w:t>
      </w:r>
      <w:r w:rsidR="002E434B">
        <w:t xml:space="preserve">understandable language) and </w:t>
      </w:r>
      <w:r>
        <w:t>one date</w:t>
      </w:r>
      <w:r w:rsidR="00CC4DE1">
        <w:t xml:space="preserve"> (</w:t>
      </w:r>
      <w:r w:rsidR="002E434B">
        <w:t>the date the prescription was filled</w:t>
      </w:r>
      <w:r w:rsidR="00CC4DE1">
        <w:t>)</w:t>
      </w:r>
      <w:r>
        <w:t>.</w:t>
      </w:r>
    </w:p>
    <w:p w:rsidR="000D1352" w:rsidRDefault="003657C7" w:rsidP="000D1352">
      <w:r>
        <w:t>The problem with the example</w:t>
      </w:r>
      <w:r w:rsidR="00724FA7">
        <w:t xml:space="preserve"> (See F</w:t>
      </w:r>
      <w:r w:rsidR="00172994">
        <w:t xml:space="preserve">igure 1) </w:t>
      </w:r>
      <w:r>
        <w:t xml:space="preserve">is that it </w:t>
      </w:r>
      <w:r w:rsidR="00466444">
        <w:t xml:space="preserve">shows what </w:t>
      </w:r>
      <w:r w:rsidR="00466444" w:rsidRPr="00466444">
        <w:rPr>
          <w:u w:val="single"/>
        </w:rPr>
        <w:t>looks like</w:t>
      </w:r>
      <w:r w:rsidR="00466444">
        <w:t xml:space="preserve"> two </w:t>
      </w:r>
      <w:r w:rsidR="00CC4DE1">
        <w:t xml:space="preserve">azithromycin </w:t>
      </w:r>
      <w:r w:rsidR="002E434B">
        <w:t>prescriptions</w:t>
      </w:r>
      <w:r w:rsidR="00CC4DE1">
        <w:t>,</w:t>
      </w:r>
      <w:r w:rsidR="00466444">
        <w:t xml:space="preserve"> each with its </w:t>
      </w:r>
      <w:r w:rsidR="002E434B">
        <w:t>own drug</w:t>
      </w:r>
      <w:r w:rsidR="00466444">
        <w:t xml:space="preserve"> name (identifier), date and instructions</w:t>
      </w:r>
      <w:r w:rsidR="00CC4DE1">
        <w:t>, o</w:t>
      </w:r>
      <w:r w:rsidR="00466444">
        <w:t xml:space="preserve">ne for the first </w:t>
      </w:r>
      <w:r>
        <w:t xml:space="preserve">day of the prescription </w:t>
      </w:r>
      <w:r w:rsidR="00466444">
        <w:t>and another for the next four days.</w:t>
      </w:r>
      <w:r w:rsidR="009C36A7">
        <w:t xml:space="preserve"> These look like two separate </w:t>
      </w:r>
      <w:r w:rsidR="00E460A8">
        <w:t>prescriptions</w:t>
      </w:r>
      <w:r w:rsidR="009C36A7">
        <w:t xml:space="preserve">.  </w:t>
      </w:r>
      <w:r w:rsidR="00466444">
        <w:t xml:space="preserve">At the meeting I learned that the two records were part of one prescription and each of what looked like a prescription was considered a separate </w:t>
      </w:r>
      <w:r w:rsidR="002E434B">
        <w:t>Sig</w:t>
      </w:r>
      <w:r w:rsidR="00CC4DE1">
        <w:t>.</w:t>
      </w:r>
      <w:r w:rsidR="002E434B">
        <w:t xml:space="preserve"> But</w:t>
      </w:r>
      <w:r w:rsidR="00466444">
        <w:t xml:space="preserve"> in the message</w:t>
      </w:r>
      <w:r w:rsidR="00724FA7">
        <w:t>,</w:t>
      </w:r>
      <w:r w:rsidR="00466444">
        <w:t xml:space="preserve"> these two things are </w:t>
      </w:r>
      <w:r w:rsidR="002E434B">
        <w:t>described</w:t>
      </w:r>
      <w:r w:rsidR="00466444">
        <w:t xml:space="preserve"> </w:t>
      </w:r>
      <w:r w:rsidR="002E434B">
        <w:t>as “</w:t>
      </w:r>
      <w:r w:rsidR="009C36A7">
        <w:t>component</w:t>
      </w:r>
      <w:r w:rsidR="00466444">
        <w:t>s</w:t>
      </w:r>
      <w:r w:rsidR="009C36A7">
        <w:t>” within a “grouper”</w:t>
      </w:r>
      <w:r w:rsidR="002E434B">
        <w:t xml:space="preserve">.  </w:t>
      </w:r>
      <w:r w:rsidR="009C36A7">
        <w:t xml:space="preserve"> There is nothing in the XML that says they are both sigs.  </w:t>
      </w:r>
      <w:r w:rsidR="00466444">
        <w:t xml:space="preserve">Nor do they appear to be </w:t>
      </w:r>
      <w:r w:rsidR="009C36A7">
        <w:t>subservient (</w:t>
      </w:r>
      <w:r w:rsidR="00E460A8">
        <w:t>nested</w:t>
      </w:r>
      <w:r w:rsidR="009C36A7">
        <w:t xml:space="preserve">) under </w:t>
      </w:r>
      <w:r w:rsidR="002E434B">
        <w:t xml:space="preserve">one drug. </w:t>
      </w:r>
      <w:r w:rsidR="00466444">
        <w:t xml:space="preserve"> The drug name appears </w:t>
      </w:r>
      <w:r w:rsidR="002E434B">
        <w:t>again in</w:t>
      </w:r>
      <w:r w:rsidR="00466444">
        <w:t xml:space="preserve"> each component.  </w:t>
      </w:r>
      <w:r w:rsidR="002E434B">
        <w:t>And it</w:t>
      </w:r>
      <w:r w:rsidR="00466444">
        <w:t xml:space="preserve"> would be legal to include a </w:t>
      </w:r>
      <w:r w:rsidR="002E434B">
        <w:t>different</w:t>
      </w:r>
      <w:r w:rsidR="00466444">
        <w:t xml:space="preserve"> drug in the 2</w:t>
      </w:r>
      <w:r w:rsidR="00466444" w:rsidRPr="00466444">
        <w:rPr>
          <w:vertAlign w:val="superscript"/>
        </w:rPr>
        <w:t>nd</w:t>
      </w:r>
      <w:r w:rsidR="00466444">
        <w:t xml:space="preserve"> component.</w:t>
      </w:r>
      <w:r w:rsidR="009C36A7">
        <w:t xml:space="preserve"> Further confounding things is the </w:t>
      </w:r>
      <w:r w:rsidR="00E460A8">
        <w:t>ill-defined</w:t>
      </w:r>
      <w:r w:rsidR="009C36A7">
        <w:t xml:space="preserve"> mechanism for </w:t>
      </w:r>
      <w:r w:rsidR="002E434B">
        <w:t>specifying the</w:t>
      </w:r>
      <w:r w:rsidR="009C36A7">
        <w:t xml:space="preserve"> “text sig” which literally is the instructions but is variously used to carry full text of all prescriptions, </w:t>
      </w:r>
      <w:r w:rsidR="00630F13">
        <w:t xml:space="preserve">or </w:t>
      </w:r>
      <w:r w:rsidR="009C36A7">
        <w:t>the full text of the given prescription</w:t>
      </w:r>
      <w:r w:rsidR="00CC4DE1">
        <w:t>?</w:t>
      </w:r>
      <w:r w:rsidR="00466444">
        <w:t xml:space="preserve"> Moreover the medi</w:t>
      </w:r>
      <w:r w:rsidR="00CC4DE1">
        <w:t>c</w:t>
      </w:r>
      <w:r w:rsidR="00466444">
        <w:t xml:space="preserve">ation structure can </w:t>
      </w:r>
      <w:r w:rsidR="00CC4DE1">
        <w:t>be</w:t>
      </w:r>
      <w:r w:rsidR="009C36A7">
        <w:t xml:space="preserve"> used variously for recording dispensing in hospital or other setting, prescribing</w:t>
      </w:r>
      <w:r w:rsidR="00630F13">
        <w:t>,</w:t>
      </w:r>
      <w:r w:rsidR="009C36A7">
        <w:t xml:space="preserve"> etc.</w:t>
      </w:r>
      <w:r w:rsidR="00630F13">
        <w:t>,</w:t>
      </w:r>
      <w:r w:rsidR="00466444">
        <w:t xml:space="preserve"> without clear signal as what is intended in a specific cCDA.</w:t>
      </w:r>
    </w:p>
    <w:p w:rsidR="009C36A7" w:rsidRDefault="009C36A7" w:rsidP="000D1352">
      <w:r>
        <w:t xml:space="preserve">Care providers would pick a drug and write the declining dose as one sig. </w:t>
      </w:r>
      <w:r w:rsidR="00CC4DE1">
        <w:t>For example,</w:t>
      </w:r>
      <w:r w:rsidR="00466444">
        <w:t xml:space="preserve"> </w:t>
      </w:r>
      <w:r w:rsidR="002E434B">
        <w:t>Azithromycin</w:t>
      </w:r>
      <w:r w:rsidR="00466444">
        <w:t xml:space="preserve"> </w:t>
      </w:r>
      <w:r w:rsidR="002E434B">
        <w:t>250m tabs</w:t>
      </w:r>
      <w:r w:rsidR="00CC4DE1">
        <w:t>, take</w:t>
      </w:r>
      <w:r w:rsidR="002E434B">
        <w:t xml:space="preserve"> 2</w:t>
      </w:r>
      <w:r w:rsidR="00CC4DE1">
        <w:t xml:space="preserve"> tabs</w:t>
      </w:r>
      <w:r w:rsidR="002E434B">
        <w:t xml:space="preserve"> on </w:t>
      </w:r>
      <w:r w:rsidR="00466444">
        <w:t>day one and</w:t>
      </w:r>
      <w:r w:rsidR="002E434B">
        <w:t xml:space="preserve"> 1 </w:t>
      </w:r>
      <w:r w:rsidR="00CC4DE1">
        <w:t xml:space="preserve">tab </w:t>
      </w:r>
      <w:r w:rsidR="002E434B">
        <w:t xml:space="preserve">on </w:t>
      </w:r>
      <w:r w:rsidR="00466444">
        <w:t>days 2-5</w:t>
      </w:r>
      <w:r w:rsidR="00CC4DE1">
        <w:t>,</w:t>
      </w:r>
      <w:r w:rsidR="00630F13">
        <w:t xml:space="preserve"> </w:t>
      </w:r>
      <w:r w:rsidR="00CC4DE1">
        <w:t>as</w:t>
      </w:r>
      <w:r>
        <w:t xml:space="preserve"> described above. </w:t>
      </w:r>
      <w:r w:rsidR="00466444">
        <w:t xml:space="preserve">That text would likely </w:t>
      </w:r>
      <w:r w:rsidR="00630F13">
        <w:t xml:space="preserve">be </w:t>
      </w:r>
      <w:r w:rsidR="00466444">
        <w:t xml:space="preserve">tied to the drug and </w:t>
      </w:r>
      <w:r w:rsidR="002E434B">
        <w:t>the prescriber could enter it with a single click</w:t>
      </w:r>
      <w:r w:rsidR="00466444">
        <w:t xml:space="preserve">. </w:t>
      </w:r>
      <w:r w:rsidR="002E434B">
        <w:t xml:space="preserve">It would take a lot more effort for the prescriber to break it into </w:t>
      </w:r>
      <w:r>
        <w:t xml:space="preserve">what would be the equivalent of two prescriptions </w:t>
      </w:r>
      <w:r w:rsidR="00E460A8">
        <w:t>(the</w:t>
      </w:r>
      <w:r>
        <w:t xml:space="preserve"> work would multiply </w:t>
      </w:r>
      <w:r w:rsidR="002E434B">
        <w:t xml:space="preserve">further </w:t>
      </w:r>
      <w:r>
        <w:t>with tapering doses of prednisone).</w:t>
      </w:r>
      <w:r w:rsidR="003D6069">
        <w:t xml:space="preserve"> At the meeting</w:t>
      </w:r>
      <w:r w:rsidR="00630F13">
        <w:t>,</w:t>
      </w:r>
      <w:r w:rsidR="003D6069">
        <w:t xml:space="preserve"> the proponents of this </w:t>
      </w:r>
      <w:r w:rsidR="00E460A8">
        <w:t>structure</w:t>
      </w:r>
      <w:r w:rsidR="003D6069">
        <w:t xml:space="preserve"> asserted that the cCDA structure does not require prescribers to write them this way.</w:t>
      </w:r>
      <w:r w:rsidR="002E434B">
        <w:t xml:space="preserve"> However, if prescribers are doing the entry who else would be responsible for creating the example structure</w:t>
      </w:r>
      <w:r w:rsidR="00CC4DE1">
        <w:t>?</w:t>
      </w:r>
      <w:r w:rsidR="002E434B">
        <w:t xml:space="preserve">  </w:t>
      </w:r>
      <w:r w:rsidR="003D6069">
        <w:t xml:space="preserve">Consider the confusion </w:t>
      </w:r>
      <w:r w:rsidR="002E434B">
        <w:t>and/or extra cogn</w:t>
      </w:r>
      <w:r w:rsidR="00CC4DE1">
        <w:t>i</w:t>
      </w:r>
      <w:r w:rsidR="002E434B">
        <w:t xml:space="preserve">tive work to </w:t>
      </w:r>
      <w:r w:rsidR="00630F13">
        <w:t>reconcile</w:t>
      </w:r>
      <w:r w:rsidR="003D6069">
        <w:t xml:space="preserve"> </w:t>
      </w:r>
      <w:r w:rsidR="00630F13">
        <w:t xml:space="preserve">medication lists </w:t>
      </w:r>
      <w:r w:rsidR="002E434B">
        <w:t xml:space="preserve">with </w:t>
      </w:r>
      <w:r w:rsidR="003D6069">
        <w:t xml:space="preserve">two “prescription like” </w:t>
      </w:r>
      <w:r w:rsidR="00E460A8">
        <w:t>entries</w:t>
      </w:r>
      <w:r w:rsidR="003D6069">
        <w:t>.</w:t>
      </w:r>
    </w:p>
    <w:p w:rsidR="003D6069" w:rsidRDefault="009C36A7" w:rsidP="000D1352">
      <w:r>
        <w:t xml:space="preserve">The specification of the </w:t>
      </w:r>
      <w:r w:rsidR="00E460A8">
        <w:t>prescribing with</w:t>
      </w:r>
      <w:r>
        <w:t xml:space="preserve"> fixed dates presents another </w:t>
      </w:r>
      <w:r w:rsidR="00E460A8">
        <w:t xml:space="preserve">problem. </w:t>
      </w:r>
      <w:r w:rsidR="00982E82">
        <w:t>For example, t</w:t>
      </w:r>
      <w:r>
        <w:t>he patient is seen in the</w:t>
      </w:r>
      <w:r w:rsidR="00982E82">
        <w:t xml:space="preserve"> Emergency Department a</w:t>
      </w:r>
      <w:r>
        <w:t>t 8PM</w:t>
      </w:r>
      <w:r w:rsidR="00982E82">
        <w:t xml:space="preserve"> o</w:t>
      </w:r>
      <w:r>
        <w:t xml:space="preserve">n June </w:t>
      </w:r>
      <w:r w:rsidR="00E460A8">
        <w:t>1</w:t>
      </w:r>
      <w:r w:rsidR="00982E82">
        <w:t>.</w:t>
      </w:r>
      <w:r w:rsidR="00E460A8">
        <w:t xml:space="preserve"> Their</w:t>
      </w:r>
      <w:r>
        <w:t xml:space="preserve"> CDA </w:t>
      </w:r>
      <w:r w:rsidR="00E460A8">
        <w:t>prescription</w:t>
      </w:r>
      <w:r>
        <w:t xml:space="preserve"> record says to take the 2 pills on June </w:t>
      </w:r>
      <w:r w:rsidR="00982E82">
        <w:t xml:space="preserve">1 </w:t>
      </w:r>
      <w:r>
        <w:t xml:space="preserve">and one pill starting June 2. </w:t>
      </w:r>
      <w:r w:rsidR="00982E82">
        <w:t xml:space="preserve">However, the patient doesn’t </w:t>
      </w:r>
      <w:r>
        <w:t xml:space="preserve">get to the pharmacy </w:t>
      </w:r>
      <w:r w:rsidR="00982E82">
        <w:t xml:space="preserve">until </w:t>
      </w:r>
      <w:r>
        <w:t xml:space="preserve">June 2 in the AM.  What </w:t>
      </w:r>
      <w:r w:rsidR="003D6069">
        <w:t>are they supposed to do?  The example struct</w:t>
      </w:r>
      <w:r w:rsidR="002E434B">
        <w:t xml:space="preserve">ure might make some sense for </w:t>
      </w:r>
      <w:r w:rsidR="003D6069">
        <w:t>patient dispensing</w:t>
      </w:r>
      <w:r w:rsidR="002E434B">
        <w:t>, but not for provider or patient record keeping.</w:t>
      </w:r>
    </w:p>
    <w:p w:rsidR="003D6069" w:rsidRDefault="003D6069" w:rsidP="000D1352"/>
    <w:p w:rsidR="003D6069" w:rsidRDefault="003D6069" w:rsidP="000D1352">
      <w:r>
        <w:t xml:space="preserve">So I plead </w:t>
      </w:r>
      <w:r w:rsidR="00E460A8">
        <w:t>for recording</w:t>
      </w:r>
      <w:r>
        <w:t xml:space="preserve"> this as one </w:t>
      </w:r>
      <w:r w:rsidR="00E460A8">
        <w:t>medication</w:t>
      </w:r>
      <w:r>
        <w:t xml:space="preserve"> with a single sig that explains the </w:t>
      </w:r>
      <w:r w:rsidR="00172994">
        <w:t>tapering dose</w:t>
      </w:r>
      <w:r w:rsidR="00630F13">
        <w:t xml:space="preserve"> </w:t>
      </w:r>
      <w:r w:rsidR="00172994">
        <w:t>(see figure 2)</w:t>
      </w:r>
      <w:r w:rsidR="00982E82">
        <w:t>.</w:t>
      </w:r>
      <w:r w:rsidR="00172994">
        <w:t xml:space="preserve"> </w:t>
      </w:r>
      <w:r>
        <w:t>It will be easier for prescribers</w:t>
      </w:r>
      <w:r w:rsidR="00E460A8">
        <w:t>, easier</w:t>
      </w:r>
      <w:r>
        <w:t xml:space="preserve"> for pharmacies to generat</w:t>
      </w:r>
      <w:r w:rsidR="00982E82">
        <w:t>e</w:t>
      </w:r>
      <w:r w:rsidR="00630F13">
        <w:t xml:space="preserve"> labels (w</w:t>
      </w:r>
      <w:r>
        <w:t>here will they find the room to say the drug name twice and the date twice</w:t>
      </w:r>
      <w:r w:rsidR="00982E82">
        <w:t>?), e</w:t>
      </w:r>
      <w:r w:rsidR="00E460A8">
        <w:t>asier</w:t>
      </w:r>
      <w:r>
        <w:t xml:space="preserve"> for </w:t>
      </w:r>
      <w:r w:rsidR="00E460A8">
        <w:t>reconciliation</w:t>
      </w:r>
      <w:r w:rsidR="002E434B">
        <w:t>. Of course this implies a free text sig. But that has been agreed to.</w:t>
      </w:r>
    </w:p>
    <w:p w:rsidR="003D6069" w:rsidRDefault="00E460A8" w:rsidP="000D1352">
      <w:r>
        <w:t>We came</w:t>
      </w:r>
      <w:r w:rsidR="003D6069">
        <w:t xml:space="preserve"> across the disadvantages of this exemplified </w:t>
      </w:r>
      <w:r>
        <w:t>approach</w:t>
      </w:r>
      <w:r w:rsidR="003D6069">
        <w:t xml:space="preserve"> while developing a function to import cCDA </w:t>
      </w:r>
      <w:r>
        <w:t>medications</w:t>
      </w:r>
      <w:r w:rsidR="00630F13">
        <w:t xml:space="preserve"> in</w:t>
      </w:r>
      <w:r w:rsidR="003D6069">
        <w:t xml:space="preserve">to a personal health </w:t>
      </w:r>
      <w:r w:rsidR="00630F13">
        <w:t>record</w:t>
      </w:r>
      <w:r w:rsidR="003D6069">
        <w:t xml:space="preserve">. The challenges of reconciling what they have in their PHR medication </w:t>
      </w:r>
      <w:r>
        <w:t>profile</w:t>
      </w:r>
      <w:r w:rsidR="003D6069">
        <w:t xml:space="preserve"> are difficult enough (considering brand names, duplicate </w:t>
      </w:r>
      <w:r>
        <w:t>classes</w:t>
      </w:r>
      <w:r w:rsidR="003D6069">
        <w:t xml:space="preserve">, </w:t>
      </w:r>
      <w:r>
        <w:t>etc.</w:t>
      </w:r>
      <w:r w:rsidR="003D6069">
        <w:t>)</w:t>
      </w:r>
      <w:r w:rsidR="00982E82">
        <w:t>.</w:t>
      </w:r>
      <w:r w:rsidR="003D6069">
        <w:t xml:space="preserve">  But </w:t>
      </w:r>
      <w:r w:rsidR="00630F13">
        <w:t>if</w:t>
      </w:r>
      <w:r>
        <w:t xml:space="preserve"> the patient can</w:t>
      </w:r>
      <w:r w:rsidR="00982E82">
        <w:t xml:space="preserve"> count</w:t>
      </w:r>
      <w:r>
        <w:t xml:space="preserve"> </w:t>
      </w:r>
      <w:r w:rsidR="00630F13">
        <w:t>on having a one-</w:t>
      </w:r>
      <w:r w:rsidR="003D6069">
        <w:t>t</w:t>
      </w:r>
      <w:r w:rsidR="00630F13">
        <w:t>o-</w:t>
      </w:r>
      <w:r w:rsidR="003D6069">
        <w:t xml:space="preserve">one </w:t>
      </w:r>
      <w:r>
        <w:t>relationship</w:t>
      </w:r>
      <w:r w:rsidR="003D6069">
        <w:t xml:space="preserve"> between the </w:t>
      </w:r>
      <w:r>
        <w:t>drug names in their active medication</w:t>
      </w:r>
      <w:r w:rsidR="003D6069">
        <w:t xml:space="preserve"> list and their medication bottles</w:t>
      </w:r>
      <w:r>
        <w:t xml:space="preserve">, it is at least tractable. </w:t>
      </w:r>
    </w:p>
    <w:p w:rsidR="009C36A7" w:rsidRDefault="009C36A7" w:rsidP="000D1352"/>
    <w:p w:rsidR="009C36A7" w:rsidRDefault="009C36A7" w:rsidP="000D1352"/>
    <w:p w:rsidR="00133F07" w:rsidRDefault="00133F07">
      <w:r>
        <w:br w:type="page"/>
      </w:r>
    </w:p>
    <w:p w:rsidR="000D1352" w:rsidRDefault="00133F07" w:rsidP="000D1352">
      <w:r w:rsidRPr="00630F13">
        <w:rPr>
          <w:rStyle w:val="Heading2Char"/>
        </w:rPr>
        <w:lastRenderedPageBreak/>
        <w:t>Figure 1</w:t>
      </w:r>
      <w:r w:rsidR="00EA041F">
        <w:t xml:space="preserve"> </w:t>
      </w:r>
      <w:r w:rsidR="00EA041F" w:rsidRPr="00EA041F">
        <w:rPr>
          <w:sz w:val="18"/>
        </w:rPr>
        <w:t>(</w:t>
      </w:r>
      <w:r w:rsidR="00EA041F">
        <w:rPr>
          <w:sz w:val="18"/>
        </w:rPr>
        <w:t>Source</w:t>
      </w:r>
      <w:r w:rsidR="00EA041F" w:rsidRPr="00EA041F">
        <w:rPr>
          <w:sz w:val="18"/>
        </w:rPr>
        <w:t xml:space="preserve">: </w:t>
      </w:r>
      <w:hyperlink r:id="rId6" w:history="1">
        <w:r w:rsidR="00724FA7" w:rsidRPr="00F00E25">
          <w:rPr>
            <w:rStyle w:val="Hyperlink"/>
            <w:sz w:val="18"/>
          </w:rPr>
          <w:t>https://github.com/jddamore/HL7-Task-Force-Examples/blob/master/MED_Med_Dose_Change.xml</w:t>
        </w:r>
      </w:hyperlink>
      <w:r w:rsidR="00EA041F" w:rsidRPr="00EA041F">
        <w:rPr>
          <w:sz w:val="18"/>
        </w:rPr>
        <w:t>)</w:t>
      </w:r>
    </w:p>
    <w:p w:rsidR="000D1352" w:rsidRDefault="00133F07" w:rsidP="000D1352">
      <w:r>
        <w:rPr>
          <w:noProof/>
        </w:rPr>
        <w:drawing>
          <wp:inline distT="0" distB="0" distL="0" distR="0" wp14:anchorId="2F269956" wp14:editId="76D531DC">
            <wp:extent cx="5505450" cy="3735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3679" cy="37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07" w:rsidRDefault="00133F07" w:rsidP="000D1352">
      <w:r>
        <w:rPr>
          <w:noProof/>
        </w:rPr>
        <w:drawing>
          <wp:inline distT="0" distB="0" distL="0" distR="0" wp14:anchorId="6BE6B8E9" wp14:editId="0D50A361">
            <wp:extent cx="5445159" cy="43148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789" cy="43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1F" w:rsidRDefault="00EA041F">
      <w:r>
        <w:br w:type="page"/>
      </w:r>
    </w:p>
    <w:p w:rsidR="00133F07" w:rsidRDefault="00133F07" w:rsidP="000D1352">
      <w:r>
        <w:rPr>
          <w:noProof/>
        </w:rPr>
        <w:lastRenderedPageBreak/>
        <w:drawing>
          <wp:inline distT="0" distB="0" distL="0" distR="0" wp14:anchorId="699886E5" wp14:editId="1B7BE40C">
            <wp:extent cx="5829300" cy="3663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4851" cy="36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07" w:rsidRDefault="00133F07" w:rsidP="000D1352">
      <w:r>
        <w:rPr>
          <w:noProof/>
        </w:rPr>
        <w:drawing>
          <wp:inline distT="0" distB="0" distL="0" distR="0" wp14:anchorId="7AE86690" wp14:editId="40B3AA15">
            <wp:extent cx="5772051" cy="320484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051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52" w:rsidRDefault="000D1352"/>
    <w:p w:rsidR="00133F07" w:rsidRDefault="00133F07">
      <w:r>
        <w:br w:type="page"/>
      </w:r>
    </w:p>
    <w:p w:rsidR="00133F07" w:rsidRPr="00724FA7" w:rsidRDefault="00630F13" w:rsidP="00630F13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>Figure</w:t>
      </w:r>
      <w:r w:rsidR="00133F07" w:rsidRPr="00724FA7">
        <w:rPr>
          <w:rFonts w:eastAsia="Calibri"/>
        </w:rPr>
        <w:t xml:space="preserve"> 2:</w:t>
      </w:r>
    </w:p>
    <w:p w:rsidR="00133F07" w:rsidRPr="00133F07" w:rsidRDefault="00724FA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FF"/>
          <w:sz w:val="16"/>
          <w:szCs w:val="16"/>
        </w:rPr>
      </w:pPr>
      <w:r w:rsidRPr="00724FA7">
        <w:rPr>
          <w:rFonts w:ascii="Consolas" w:eastAsia="Calibri" w:hAnsi="Consolas" w:cs="Consolas"/>
          <w:b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E593" wp14:editId="5B98353B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296025" cy="8728710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728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6.3pt;width:495.75pt;height:6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" filled="f" strokecolor="#41719c" strokeweight="1pt"/>
            </w:pict>
          </mc:Fallback>
        </mc:AlternateConten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section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templateId</w:t>
      </w:r>
      <w:proofErr w:type="spellEnd"/>
      <w:proofErr w:type="gram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root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="2.16.840.1.113883.10.20.22.2.1.1"/&gt;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proofErr w:type="gramStart"/>
      <w:r w:rsidRPr="00133F07">
        <w:rPr>
          <w:rFonts w:ascii="Consolas" w:eastAsia="Calibri" w:hAnsi="Consolas" w:cs="Consolas"/>
          <w:color w:val="008000"/>
          <w:sz w:val="16"/>
          <w:szCs w:val="16"/>
        </w:rPr>
        <w:t>&lt;!--</w:t>
      </w:r>
      <w:proofErr w:type="gramEnd"/>
      <w:r w:rsidRPr="00133F07">
        <w:rPr>
          <w:rFonts w:ascii="Consolas" w:eastAsia="Calibri" w:hAnsi="Consolas" w:cs="Consolas"/>
          <w:color w:val="008000"/>
          <w:sz w:val="16"/>
          <w:szCs w:val="16"/>
        </w:rPr>
        <w:t xml:space="preserve"> Medication Section (entries required) --&gt;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code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code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="10160-0"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codeSystem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="2.16.840.1.113883.6.1"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codeSystemName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="LOINC"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displayName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="History of Medication Use"/&gt;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title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MEDICATIONS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title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text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table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border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="1"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width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</w:t>
      </w:r>
      <w:proofErr w:type="gramStart"/>
      <w:r w:rsidRPr="00133F07">
        <w:rPr>
          <w:rFonts w:ascii="Consolas" w:eastAsia="Calibri" w:hAnsi="Consolas" w:cs="Consolas"/>
          <w:color w:val="0000FF"/>
          <w:sz w:val="16"/>
          <w:szCs w:val="16"/>
        </w:rPr>
        <w:t>100%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thead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tr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Medication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Instructions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Dosage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Effective Dates (start - stop)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Status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tr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thead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tbody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tr</w:t>
      </w:r>
      <w:proofErr w:type="spellEnd"/>
      <w:proofErr w:type="gram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ID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="Medication_2"&gt;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content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ID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="MedicationName_2"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xmlns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="urn</w:t>
      </w:r>
      <w:proofErr w:type="gramStart"/>
      <w:r w:rsidRPr="00133F07">
        <w:rPr>
          <w:rFonts w:ascii="Consolas" w:eastAsia="Calibri" w:hAnsi="Consolas" w:cs="Consolas"/>
          <w:color w:val="0000FF"/>
          <w:sz w:val="16"/>
          <w:szCs w:val="16"/>
        </w:rPr>
        <w:t>:hl7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-org:v3"&gt;</w:t>
      </w:r>
      <w:r w:rsidRPr="00133F07">
        <w:rPr>
          <w:rFonts w:ascii="Consolas" w:eastAsia="Calibri" w:hAnsi="Consolas" w:cs="Consolas"/>
          <w:sz w:val="16"/>
          <w:szCs w:val="16"/>
        </w:rPr>
        <w:t>Azithromycin 250mg Oral Tablet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content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FF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content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ID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="MedicationSig_2"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xmlns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="urn</w:t>
      </w:r>
      <w:proofErr w:type="gramStart"/>
      <w:r w:rsidRPr="00133F07">
        <w:rPr>
          <w:rFonts w:ascii="Consolas" w:eastAsia="Calibri" w:hAnsi="Consolas" w:cs="Consolas"/>
          <w:color w:val="0000FF"/>
          <w:sz w:val="16"/>
          <w:szCs w:val="16"/>
        </w:rPr>
        <w:t>:hl7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-org:v3"&gt;</w:t>
      </w:r>
      <w:r w:rsidRPr="00133F07">
        <w:rPr>
          <w:rFonts w:ascii="Consolas" w:eastAsia="Calibri" w:hAnsi="Consolas" w:cs="Consolas"/>
          <w:sz w:val="16"/>
          <w:szCs w:val="16"/>
          <w:highlight w:val="yellow"/>
        </w:rPr>
        <w:t>Take 2 tabs the first day and 1 tab daily the next four days.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content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content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ID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="MedicationDosage_2"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xmlns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="urn</w:t>
      </w:r>
      <w:proofErr w:type="gramStart"/>
      <w:r w:rsidRPr="00133F07">
        <w:rPr>
          <w:rFonts w:ascii="Consolas" w:eastAsia="Calibri" w:hAnsi="Consolas" w:cs="Consolas"/>
          <w:color w:val="0000FF"/>
          <w:sz w:val="16"/>
          <w:szCs w:val="16"/>
        </w:rPr>
        <w:t>:hl7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-org:v3"&gt;</w:t>
      </w:r>
      <w:r w:rsidRPr="00133F07">
        <w:rPr>
          <w:rFonts w:ascii="Consolas" w:eastAsia="Calibri" w:hAnsi="Consolas" w:cs="Consolas"/>
          <w:sz w:val="16"/>
          <w:szCs w:val="16"/>
        </w:rPr>
        <w:t>250 MG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content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Mar-10-2014 - Mar-14-2014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proofErr w:type="gramEnd"/>
      <w:r w:rsidRPr="00133F07">
        <w:rPr>
          <w:rFonts w:ascii="Consolas" w:eastAsia="Calibri" w:hAnsi="Consolas" w:cs="Consolas"/>
          <w:sz w:val="16"/>
          <w:szCs w:val="16"/>
        </w:rPr>
        <w:t>Active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td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tr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tbody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table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text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entry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typeCode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="DRIV"&gt;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substanceAdministration</w:t>
      </w:r>
      <w:proofErr w:type="spell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classCode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="SBADM"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moodCode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="INT"&gt;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templateId</w:t>
      </w:r>
      <w:proofErr w:type="spellEnd"/>
      <w:proofErr w:type="gram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root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="2.16.840.1.113883.10.20.22.4.16"/&gt;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id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root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="bc22a9c5-bab4-4348-aa7e-a1b1897c9535"/&gt;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text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reference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value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="#Medication_2"/&gt;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text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statusCode</w:t>
      </w:r>
      <w:proofErr w:type="spell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code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="active"/&gt;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effectiveTime</w:t>
      </w:r>
      <w:proofErr w:type="spell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xsi</w:t>
      </w:r>
      <w:proofErr w:type="gramStart"/>
      <w:r w:rsidRPr="00133F07">
        <w:rPr>
          <w:rFonts w:ascii="Consolas" w:eastAsia="Calibri" w:hAnsi="Consolas" w:cs="Consolas"/>
          <w:color w:val="0000FF"/>
          <w:sz w:val="16"/>
          <w:szCs w:val="16"/>
        </w:rPr>
        <w:t>: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type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="IVL_TS"&gt;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low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value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="20140310000000"/&gt;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  <w:highlight w:val="yellow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  <w:highlight w:val="yellow"/>
        </w:rPr>
        <w:t>high</w:t>
      </w:r>
      <w:r w:rsidRPr="00133F07">
        <w:rPr>
          <w:rFonts w:ascii="Consolas" w:eastAsia="Calibri" w:hAnsi="Consolas" w:cs="Consolas"/>
          <w:sz w:val="16"/>
          <w:szCs w:val="16"/>
          <w:highlight w:val="yellow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  <w:highlight w:val="yellow"/>
        </w:rPr>
        <w:t>value</w:t>
      </w:r>
      <w:r w:rsidRPr="00133F07">
        <w:rPr>
          <w:rFonts w:ascii="Consolas" w:eastAsia="Calibri" w:hAnsi="Consolas" w:cs="Consolas"/>
          <w:color w:val="0000FF"/>
          <w:sz w:val="16"/>
          <w:szCs w:val="16"/>
          <w:highlight w:val="yellow"/>
        </w:rPr>
        <w:t>="20140314235959"</w:t>
      </w:r>
      <w:r w:rsidRPr="00133F07">
        <w:rPr>
          <w:rFonts w:ascii="Consolas" w:eastAsia="Calibri" w:hAnsi="Consolas" w:cs="Consolas"/>
          <w:sz w:val="16"/>
          <w:szCs w:val="16"/>
          <w:highlight w:val="yellow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  <w:highlight w:val="yellow"/>
        </w:rPr>
        <w:t>inclusive</w:t>
      </w:r>
      <w:r w:rsidRPr="00133F07">
        <w:rPr>
          <w:rFonts w:ascii="Consolas" w:eastAsia="Calibri" w:hAnsi="Consolas" w:cs="Consolas"/>
          <w:color w:val="0000FF"/>
          <w:sz w:val="16"/>
          <w:szCs w:val="16"/>
          <w:highlight w:val="yellow"/>
        </w:rPr>
        <w:t>="true"/&gt;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color w:val="0000FF"/>
          <w:sz w:val="16"/>
          <w:szCs w:val="16"/>
        </w:rPr>
        <w:t xml:space="preserve">   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effectiveTime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effectiveTime</w:t>
      </w:r>
      <w:proofErr w:type="spell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xsi</w:t>
      </w:r>
      <w:proofErr w:type="gramStart"/>
      <w:r w:rsidRPr="00133F07">
        <w:rPr>
          <w:rFonts w:ascii="Consolas" w:eastAsia="Calibri" w:hAnsi="Consolas" w:cs="Consolas"/>
          <w:color w:val="0000FF"/>
          <w:sz w:val="16"/>
          <w:szCs w:val="16"/>
        </w:rPr>
        <w:t>: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type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="PIVL_TS"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institutionSpecified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="false"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operator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="A"&gt;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period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value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="1"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unit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="d"/&gt;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FF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effectiveTime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routeCode</w:t>
      </w:r>
      <w:proofErr w:type="spell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code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="C38288"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codeSystem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="2.16.840.1.113883.3.26.1.1"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codeSystemName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="NCI Thesaurus"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displayName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="Oral"/&gt;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consumable</w:t>
      </w:r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manufacturedProduct</w:t>
      </w:r>
      <w:proofErr w:type="spell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classCode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="MANU"&gt;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</w:t>
      </w:r>
      <w:proofErr w:type="gramStart"/>
      <w:r w:rsidRPr="00133F07">
        <w:rPr>
          <w:rFonts w:ascii="Consolas" w:eastAsia="Calibri" w:hAnsi="Consolas" w:cs="Consolas"/>
          <w:color w:val="008000"/>
          <w:sz w:val="16"/>
          <w:szCs w:val="16"/>
        </w:rPr>
        <w:t>&lt;!--</w:t>
      </w:r>
      <w:proofErr w:type="gramEnd"/>
      <w:r w:rsidRPr="00133F07">
        <w:rPr>
          <w:rFonts w:ascii="Consolas" w:eastAsia="Calibri" w:hAnsi="Consolas" w:cs="Consolas"/>
          <w:color w:val="008000"/>
          <w:sz w:val="16"/>
          <w:szCs w:val="16"/>
        </w:rPr>
        <w:t xml:space="preserve"> ** Medication information ** --&gt;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templateId</w:t>
      </w:r>
      <w:proofErr w:type="spellEnd"/>
      <w:proofErr w:type="gramEnd"/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root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="2.16.840.1.113883.10.20.22.4.23"/&gt;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id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root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="a9a55f64-3953-4f2c-b52e-c77399b854ae"/&gt;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manufacturedMaterial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  </w:t>
      </w:r>
      <w:r w:rsidRPr="00133F07">
        <w:rPr>
          <w:rFonts w:ascii="Consolas" w:eastAsia="Calibri" w:hAnsi="Consolas" w:cs="Consolas"/>
          <w:color w:val="008000"/>
          <w:sz w:val="16"/>
          <w:szCs w:val="16"/>
        </w:rPr>
        <w:t>&lt;!-- Medications should be specified at a level corresponding to prescription when possible, such as 250mg oral tablet (non-branded)--&gt;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code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code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="308460"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displayName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="Azithromycin 250 MG Oral Tablet"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codeSystem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="2.16.840.1.113883.6.88"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proofErr w:type="spellStart"/>
      <w:r w:rsidRPr="00133F07">
        <w:rPr>
          <w:rFonts w:ascii="Consolas" w:eastAsia="Calibri" w:hAnsi="Consolas" w:cs="Consolas"/>
          <w:color w:val="FF0000"/>
          <w:sz w:val="16"/>
          <w:szCs w:val="16"/>
        </w:rPr>
        <w:t>codeSystemName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="RxNorm"&gt;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proofErr w:type="spellStart"/>
      <w:proofErr w:type="gram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originalText</w:t>
      </w:r>
      <w:proofErr w:type="spellEnd"/>
      <w:proofErr w:type="gram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reference</w:t>
      </w:r>
      <w:r w:rsidRPr="00133F07">
        <w:rPr>
          <w:rFonts w:ascii="Consolas" w:eastAsia="Calibri" w:hAnsi="Consolas" w:cs="Consolas"/>
          <w:sz w:val="16"/>
          <w:szCs w:val="16"/>
        </w:rPr>
        <w:t xml:space="preserve"> </w:t>
      </w:r>
      <w:r w:rsidRPr="00133F07">
        <w:rPr>
          <w:rFonts w:ascii="Consolas" w:eastAsia="Calibri" w:hAnsi="Consolas" w:cs="Consolas"/>
          <w:color w:val="FF0000"/>
          <w:sz w:val="16"/>
          <w:szCs w:val="16"/>
        </w:rPr>
        <w:t>value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="#MedicationName_2"/&gt;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originalText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code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manufacturedMaterial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manufacturedProduct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consumable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FF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    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proofErr w:type="spellStart"/>
      <w:r w:rsidRPr="00133F07">
        <w:rPr>
          <w:rFonts w:ascii="Consolas" w:eastAsia="Calibri" w:hAnsi="Consolas" w:cs="Consolas"/>
          <w:color w:val="A31515"/>
          <w:sz w:val="16"/>
          <w:szCs w:val="16"/>
        </w:rPr>
        <w:t>substanceAdministration</w:t>
      </w:r>
      <w:proofErr w:type="spellEnd"/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133F07" w:rsidRPr="00133F07" w:rsidRDefault="00133F07" w:rsidP="00133F0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sz w:val="16"/>
          <w:szCs w:val="16"/>
        </w:rPr>
        <w:t xml:space="preserve">  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entry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</w:p>
    <w:p w:rsidR="00AA07B5" w:rsidRPr="009373C4" w:rsidRDefault="00133F07" w:rsidP="009373C4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16"/>
          <w:szCs w:val="16"/>
        </w:rPr>
      </w:pPr>
      <w:r w:rsidRPr="00133F07">
        <w:rPr>
          <w:rFonts w:ascii="Consolas" w:eastAsia="Calibri" w:hAnsi="Consolas" w:cs="Consolas"/>
          <w:color w:val="0000FF"/>
          <w:sz w:val="16"/>
          <w:szCs w:val="16"/>
        </w:rPr>
        <w:t>&lt;/</w:t>
      </w:r>
      <w:r w:rsidRPr="00133F07">
        <w:rPr>
          <w:rFonts w:ascii="Consolas" w:eastAsia="Calibri" w:hAnsi="Consolas" w:cs="Consolas"/>
          <w:color w:val="A31515"/>
          <w:sz w:val="16"/>
          <w:szCs w:val="16"/>
        </w:rPr>
        <w:t>section</w:t>
      </w:r>
      <w:r w:rsidRPr="00133F07">
        <w:rPr>
          <w:rFonts w:ascii="Consolas" w:eastAsia="Calibri" w:hAnsi="Consolas" w:cs="Consolas"/>
          <w:color w:val="0000FF"/>
          <w:sz w:val="16"/>
          <w:szCs w:val="16"/>
        </w:rPr>
        <w:t>&gt;</w:t>
      </w:r>
      <w:bookmarkStart w:id="0" w:name="_GoBack"/>
      <w:bookmarkEnd w:id="0"/>
    </w:p>
    <w:sectPr w:rsidR="00AA07B5" w:rsidRPr="009373C4" w:rsidSect="00EA041F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F70"/>
    <w:multiLevelType w:val="hybridMultilevel"/>
    <w:tmpl w:val="D61C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B5"/>
    <w:rsid w:val="000D1352"/>
    <w:rsid w:val="00133F07"/>
    <w:rsid w:val="00172994"/>
    <w:rsid w:val="002E434B"/>
    <w:rsid w:val="003657C7"/>
    <w:rsid w:val="003D6069"/>
    <w:rsid w:val="00466444"/>
    <w:rsid w:val="00630F13"/>
    <w:rsid w:val="00724FA7"/>
    <w:rsid w:val="009373C4"/>
    <w:rsid w:val="00982E82"/>
    <w:rsid w:val="009C36A7"/>
    <w:rsid w:val="00AA07B5"/>
    <w:rsid w:val="00AF239C"/>
    <w:rsid w:val="00CC4DE1"/>
    <w:rsid w:val="00E12209"/>
    <w:rsid w:val="00E460A8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FA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0F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FA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0F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jddamore/HL7-Task-Force-Examples/blob/master/MED_Med_Dose_Change.x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clemmcdonald</dc:creator>
  <cp:lastModifiedBy>Rebecca Goodwin</cp:lastModifiedBy>
  <cp:revision>3</cp:revision>
  <dcterms:created xsi:type="dcterms:W3CDTF">2014-05-22T19:16:00Z</dcterms:created>
  <dcterms:modified xsi:type="dcterms:W3CDTF">2014-05-22T19:20:00Z</dcterms:modified>
</cp:coreProperties>
</file>