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027886" w:rsidP="00A34AC1">
      <w:pPr>
        <w:rPr>
          <w:b/>
          <w:color w:val="1F497D"/>
        </w:rPr>
      </w:pPr>
      <w:r>
        <w:rPr>
          <w:b/>
          <w:color w:val="1F497D"/>
        </w:rPr>
        <w:t xml:space="preserve">June </w:t>
      </w:r>
      <w:r w:rsidR="0015489E">
        <w:rPr>
          <w:b/>
          <w:color w:val="1F497D"/>
        </w:rPr>
        <w:t>26</w:t>
      </w:r>
      <w:r w:rsidR="00D61649"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Participation Information</w:t>
      </w:r>
    </w:p>
    <w:p w:rsidR="00A34AC1" w:rsidRPr="00085BDA" w:rsidRDefault="00A34AC1" w:rsidP="00A34AC1">
      <w:pPr>
        <w:rPr>
          <w:color w:val="1F497D"/>
        </w:rPr>
      </w:pPr>
      <w:r w:rsidRPr="00085BDA">
        <w:rPr>
          <w:color w:val="1F497D"/>
        </w:rPr>
        <w:t>Phone Number: +1 770-657-9270</w:t>
      </w:r>
    </w:p>
    <w:p w:rsidR="00A34AC1" w:rsidRPr="00A34AC1" w:rsidRDefault="00A34AC1" w:rsidP="00A34AC1">
      <w:pPr>
        <w:rPr>
          <w:color w:val="1F497D"/>
        </w:rPr>
      </w:pPr>
      <w:r w:rsidRPr="00085BDA">
        <w:rPr>
          <w:color w:val="1F497D"/>
        </w:rPr>
        <w:t>Participant Passcode: 943377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Web Meeting Info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www.webex.com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A34AC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</w:p>
    <w:p w:rsidR="00A1083F" w:rsidRDefault="00A1083F" w:rsidP="00A34AC1">
      <w:pPr>
        <w:rPr>
          <w:color w:val="1F497D"/>
        </w:rPr>
      </w:pPr>
      <w:r>
        <w:rPr>
          <w:color w:val="1F497D"/>
        </w:rPr>
        <w:t>Elaine Ayres</w:t>
      </w:r>
    </w:p>
    <w:p w:rsidR="00012F96" w:rsidRDefault="00012F96" w:rsidP="00A34AC1">
      <w:pPr>
        <w:rPr>
          <w:color w:val="1F497D"/>
        </w:rPr>
      </w:pPr>
      <w:r>
        <w:rPr>
          <w:color w:val="1F497D"/>
        </w:rPr>
        <w:t>Stephen Chu</w:t>
      </w:r>
    </w:p>
    <w:p w:rsidR="00012F96" w:rsidRDefault="00012F96" w:rsidP="00A34AC1">
      <w:pPr>
        <w:rPr>
          <w:color w:val="1F497D"/>
        </w:rPr>
      </w:pPr>
      <w:r>
        <w:rPr>
          <w:color w:val="1F497D"/>
        </w:rPr>
        <w:t>Becky Angeles</w:t>
      </w:r>
    </w:p>
    <w:p w:rsidR="00012F96" w:rsidRDefault="00012F96" w:rsidP="00A34AC1">
      <w:pPr>
        <w:rPr>
          <w:color w:val="1F497D"/>
        </w:rPr>
      </w:pPr>
      <w:r>
        <w:rPr>
          <w:color w:val="1F497D"/>
        </w:rPr>
        <w:t xml:space="preserve">Igor </w:t>
      </w:r>
      <w:proofErr w:type="spellStart"/>
      <w:r>
        <w:rPr>
          <w:color w:val="1F497D"/>
        </w:rPr>
        <w:t>Sirkovich</w:t>
      </w:r>
      <w:proofErr w:type="spellEnd"/>
    </w:p>
    <w:p w:rsidR="008C3A58" w:rsidRDefault="008C3A58" w:rsidP="00A34AC1">
      <w:pPr>
        <w:rPr>
          <w:color w:val="1F497D"/>
        </w:rPr>
      </w:pPr>
      <w:r>
        <w:rPr>
          <w:color w:val="1F497D"/>
        </w:rPr>
        <w:t>David Hay</w:t>
      </w:r>
    </w:p>
    <w:p w:rsidR="008C3A58" w:rsidRDefault="008C3A58" w:rsidP="00A34AC1">
      <w:pPr>
        <w:rPr>
          <w:color w:val="1F497D"/>
        </w:rPr>
      </w:pPr>
      <w:r>
        <w:rPr>
          <w:color w:val="1F497D"/>
        </w:rPr>
        <w:t xml:space="preserve">Lee </w:t>
      </w:r>
      <w:proofErr w:type="spellStart"/>
      <w:r>
        <w:rPr>
          <w:color w:val="1F497D"/>
        </w:rPr>
        <w:t>Unangst</w:t>
      </w:r>
      <w:proofErr w:type="spellEnd"/>
    </w:p>
    <w:p w:rsidR="008C3A58" w:rsidRDefault="008C3A58" w:rsidP="00A34AC1">
      <w:pPr>
        <w:rPr>
          <w:color w:val="1F497D"/>
        </w:rPr>
      </w:pPr>
      <w:r>
        <w:rPr>
          <w:color w:val="1F497D"/>
        </w:rPr>
        <w:t>Emma Jones</w:t>
      </w:r>
    </w:p>
    <w:p w:rsidR="008C3A58" w:rsidRDefault="008C3A58" w:rsidP="00A34AC1">
      <w:pPr>
        <w:rPr>
          <w:color w:val="1F497D"/>
        </w:rPr>
      </w:pPr>
      <w:r>
        <w:rPr>
          <w:color w:val="1F497D"/>
        </w:rPr>
        <w:t>Julia Chan</w:t>
      </w:r>
    </w:p>
    <w:p w:rsidR="008C3A58" w:rsidRDefault="008C3A58" w:rsidP="00A34AC1">
      <w:pPr>
        <w:rPr>
          <w:color w:val="1F497D"/>
        </w:rPr>
      </w:pPr>
      <w:r>
        <w:rPr>
          <w:color w:val="1F497D"/>
        </w:rPr>
        <w:t>Russ Leftwich</w:t>
      </w:r>
    </w:p>
    <w:p w:rsidR="0095140F" w:rsidRDefault="0095140F" w:rsidP="00A34AC1">
      <w:pPr>
        <w:rPr>
          <w:color w:val="1F497D"/>
        </w:rPr>
      </w:pPr>
      <w:r>
        <w:rPr>
          <w:color w:val="1F497D"/>
        </w:rPr>
        <w:t>Lloyd McKenzie</w:t>
      </w:r>
    </w:p>
    <w:p w:rsidR="0095140F" w:rsidRDefault="0095140F" w:rsidP="00A34AC1">
      <w:pPr>
        <w:rPr>
          <w:color w:val="1F497D"/>
        </w:rPr>
      </w:pPr>
      <w:r>
        <w:rPr>
          <w:color w:val="1F497D"/>
        </w:rPr>
        <w:t>Peter Bernhardt</w:t>
      </w:r>
    </w:p>
    <w:p w:rsidR="008C3A58" w:rsidRDefault="008C3A58" w:rsidP="00A34AC1">
      <w:pPr>
        <w:rPr>
          <w:color w:val="1F497D"/>
        </w:rPr>
      </w:pPr>
    </w:p>
    <w:p w:rsidR="000F20EB" w:rsidRDefault="000F20EB" w:rsidP="00A34AC1">
      <w:pPr>
        <w:rPr>
          <w:color w:val="1F497D"/>
        </w:rPr>
      </w:pPr>
    </w:p>
    <w:p w:rsidR="006B48E8" w:rsidRPr="0059064A" w:rsidRDefault="006B48E8" w:rsidP="006B48E8">
      <w:pPr>
        <w:rPr>
          <w:rFonts w:ascii="Calibri" w:hAnsi="Calibri"/>
          <w:b/>
          <w:color w:val="1F497D"/>
        </w:rPr>
      </w:pPr>
      <w:r w:rsidRPr="0059064A">
        <w:rPr>
          <w:rFonts w:ascii="Calibri" w:hAnsi="Calibri"/>
          <w:b/>
          <w:color w:val="1F497D"/>
        </w:rPr>
        <w:t>AGENDA</w:t>
      </w:r>
      <w:r>
        <w:rPr>
          <w:rFonts w:ascii="Calibri" w:hAnsi="Calibri"/>
          <w:b/>
          <w:color w:val="1F497D"/>
        </w:rPr>
        <w:t xml:space="preserve"> for June </w:t>
      </w:r>
      <w:r w:rsidR="001D5960">
        <w:rPr>
          <w:rFonts w:ascii="Calibri" w:hAnsi="Calibri"/>
          <w:b/>
          <w:color w:val="1F497D"/>
        </w:rPr>
        <w:t>26</w:t>
      </w:r>
      <w:r w:rsidRPr="0059064A">
        <w:rPr>
          <w:rFonts w:ascii="Calibri" w:hAnsi="Calibri"/>
          <w:b/>
          <w:color w:val="1F497D"/>
        </w:rPr>
        <w:t>:</w:t>
      </w:r>
    </w:p>
    <w:p w:rsidR="006B48E8" w:rsidRDefault="001D5960" w:rsidP="006B48E8">
      <w:pPr>
        <w:pStyle w:val="ListParagraph"/>
        <w:numPr>
          <w:ilvl w:val="0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Emma Jones – IHE Profile</w:t>
      </w:r>
    </w:p>
    <w:p w:rsidR="006B48E8" w:rsidRPr="006B48E8" w:rsidRDefault="006B48E8" w:rsidP="006B48E8">
      <w:pPr>
        <w:pStyle w:val="ListParagraph"/>
        <w:numPr>
          <w:ilvl w:val="0"/>
          <w:numId w:val="29"/>
        </w:numPr>
        <w:rPr>
          <w:rFonts w:ascii="Calibri" w:hAnsi="Calibri"/>
          <w:color w:val="1F497D"/>
        </w:rPr>
      </w:pPr>
      <w:r w:rsidRPr="006B48E8">
        <w:rPr>
          <w:rFonts w:ascii="Calibri" w:hAnsi="Calibri"/>
          <w:color w:val="1F497D"/>
        </w:rPr>
        <w:t xml:space="preserve">Review </w:t>
      </w:r>
      <w:proofErr w:type="spellStart"/>
      <w:r w:rsidRPr="006B48E8">
        <w:rPr>
          <w:rFonts w:ascii="Calibri" w:hAnsi="Calibri"/>
          <w:color w:val="1F497D"/>
        </w:rPr>
        <w:t>connectathon</w:t>
      </w:r>
      <w:proofErr w:type="spellEnd"/>
      <w:r w:rsidRPr="006B48E8">
        <w:rPr>
          <w:rFonts w:ascii="Calibri" w:hAnsi="Calibri"/>
          <w:color w:val="1F497D"/>
        </w:rPr>
        <w:t xml:space="preserve"> use cases</w:t>
      </w:r>
    </w:p>
    <w:p w:rsidR="001D5960" w:rsidRPr="001D5960" w:rsidRDefault="006B48E8" w:rsidP="006B48E8">
      <w:pPr>
        <w:pStyle w:val="ListParagraph"/>
        <w:numPr>
          <w:ilvl w:val="1"/>
          <w:numId w:val="29"/>
        </w:numPr>
        <w:rPr>
          <w:rFonts w:ascii="Calibri" w:hAnsi="Calibri"/>
          <w:color w:val="1F497D"/>
        </w:rPr>
      </w:pPr>
      <w:r w:rsidRPr="001D5960">
        <w:rPr>
          <w:rFonts w:ascii="Calibri" w:hAnsi="Calibri"/>
          <w:b/>
          <w:color w:val="1F497D"/>
        </w:rPr>
        <w:t xml:space="preserve">Immunization </w:t>
      </w:r>
    </w:p>
    <w:p w:rsidR="006B48E8" w:rsidRPr="001D5960" w:rsidRDefault="006B48E8" w:rsidP="006B48E8">
      <w:pPr>
        <w:pStyle w:val="ListParagraph"/>
        <w:numPr>
          <w:ilvl w:val="1"/>
          <w:numId w:val="29"/>
        </w:numPr>
        <w:rPr>
          <w:rFonts w:ascii="Calibri" w:hAnsi="Calibri"/>
          <w:color w:val="1F497D"/>
        </w:rPr>
      </w:pPr>
      <w:r w:rsidRPr="001D5960">
        <w:rPr>
          <w:rFonts w:ascii="Calibri" w:hAnsi="Calibri"/>
          <w:color w:val="1F497D"/>
        </w:rPr>
        <w:t>Allergy and Intolerance(including patient reporting</w:t>
      </w:r>
      <w:r w:rsidR="001D5960">
        <w:rPr>
          <w:rFonts w:ascii="Calibri" w:hAnsi="Calibri"/>
          <w:color w:val="1F497D"/>
        </w:rPr>
        <w:t>)</w:t>
      </w:r>
    </w:p>
    <w:p w:rsidR="006B48E8" w:rsidRPr="006B48E8" w:rsidRDefault="001D5960" w:rsidP="006B48E8">
      <w:pPr>
        <w:pStyle w:val="ListParagraph"/>
        <w:numPr>
          <w:ilvl w:val="1"/>
          <w:numId w:val="29"/>
        </w:numPr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 xml:space="preserve">Acute Care </w:t>
      </w:r>
    </w:p>
    <w:p w:rsidR="006B48E8" w:rsidRDefault="006B48E8" w:rsidP="006B48E8">
      <w:pPr>
        <w:pStyle w:val="ListParagraph"/>
        <w:numPr>
          <w:ilvl w:val="1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Chronic Condition (make sure that medication m</w:t>
      </w:r>
      <w:r w:rsidR="001D5960">
        <w:rPr>
          <w:rFonts w:ascii="Calibri" w:hAnsi="Calibri"/>
          <w:color w:val="1F497D"/>
        </w:rPr>
        <w:t>anagement is included).</w:t>
      </w:r>
    </w:p>
    <w:p w:rsidR="006B48E8" w:rsidRDefault="001D5960" w:rsidP="006B48E8">
      <w:pPr>
        <w:pStyle w:val="ListParagraph"/>
        <w:numPr>
          <w:ilvl w:val="1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Home Care </w:t>
      </w:r>
    </w:p>
    <w:p w:rsidR="006B48E8" w:rsidRDefault="006B48E8" w:rsidP="006B48E8">
      <w:pPr>
        <w:pStyle w:val="ListParagraph"/>
        <w:numPr>
          <w:ilvl w:val="0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New change requests</w:t>
      </w:r>
    </w:p>
    <w:p w:rsidR="006B48E8" w:rsidRPr="0059064A" w:rsidRDefault="006B48E8" w:rsidP="006B48E8">
      <w:pPr>
        <w:pStyle w:val="ListParagraph"/>
        <w:numPr>
          <w:ilvl w:val="0"/>
          <w:numId w:val="29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Next meeting </w:t>
      </w:r>
      <w:r w:rsidR="001D5960">
        <w:rPr>
          <w:rFonts w:ascii="Calibri" w:hAnsi="Calibri"/>
          <w:color w:val="1F497D"/>
        </w:rPr>
        <w:t>July 3</w:t>
      </w:r>
      <w:r>
        <w:rPr>
          <w:rFonts w:ascii="Calibri" w:hAnsi="Calibri"/>
          <w:color w:val="1F497D"/>
        </w:rPr>
        <w:t xml:space="preserve"> at 5 PM EDT</w:t>
      </w:r>
    </w:p>
    <w:p w:rsidR="00AF49FB" w:rsidRDefault="00AF49FB" w:rsidP="00AF49FB">
      <w:pPr>
        <w:rPr>
          <w:rFonts w:ascii="Calibri" w:hAnsi="Calibri"/>
          <w:color w:val="1F497D"/>
        </w:rPr>
      </w:pPr>
    </w:p>
    <w:p w:rsidR="00D83891" w:rsidRDefault="00D83891" w:rsidP="00AF49FB">
      <w:pPr>
        <w:rPr>
          <w:rFonts w:ascii="Calibri" w:hAnsi="Calibri"/>
          <w:b/>
          <w:color w:val="1F497D"/>
        </w:rPr>
      </w:pPr>
      <w:r w:rsidRPr="00D83891">
        <w:rPr>
          <w:rFonts w:ascii="Calibri" w:hAnsi="Calibri"/>
          <w:b/>
          <w:color w:val="1F497D"/>
        </w:rPr>
        <w:t>Minutes:</w:t>
      </w:r>
      <w:r w:rsidR="0095140F">
        <w:rPr>
          <w:rFonts w:ascii="Calibri" w:hAnsi="Calibri"/>
          <w:b/>
          <w:color w:val="1F497D"/>
        </w:rPr>
        <w:t xml:space="preserve"> Emma Jones</w:t>
      </w:r>
    </w:p>
    <w:p w:rsidR="0095140F" w:rsidRDefault="0095140F" w:rsidP="008C3A58">
      <w:pPr>
        <w:pStyle w:val="NormalWeb"/>
        <w:spacing w:line="360" w:lineRule="auto"/>
        <w:rPr>
          <w:rFonts w:ascii="Arial" w:hAnsi="Arial" w:cs="Arial"/>
          <w:color w:val="505050"/>
          <w:sz w:val="21"/>
          <w:szCs w:val="21"/>
        </w:rPr>
      </w:pPr>
      <w:proofErr w:type="gramStart"/>
      <w:r>
        <w:rPr>
          <w:rFonts w:ascii="Arial" w:hAnsi="Arial" w:cs="Arial"/>
          <w:color w:val="505050"/>
          <w:sz w:val="21"/>
          <w:szCs w:val="21"/>
        </w:rPr>
        <w:t>Request to this group to review the Patient Care Plan Reconciliation Profile.</w:t>
      </w:r>
      <w:proofErr w:type="gramEnd"/>
    </w:p>
    <w:p w:rsidR="008C3A58" w:rsidRDefault="008C3A58" w:rsidP="008C3A58">
      <w:pPr>
        <w:pStyle w:val="NormalWeb"/>
        <w:spacing w:line="360" w:lineRule="auto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The IHE Patient Care Coordination Technical Committee has published the following supplements to the IHE Patient Care Coordination Technical Framework for public comment in the period from </w:t>
      </w:r>
      <w:r>
        <w:rPr>
          <w:rStyle w:val="Strong"/>
          <w:rFonts w:ascii="Arial" w:hAnsi="Arial" w:cs="Arial"/>
          <w:color w:val="505050"/>
          <w:sz w:val="21"/>
          <w:szCs w:val="21"/>
        </w:rPr>
        <w:t>June 6 through July 5, 2014</w:t>
      </w:r>
      <w:r>
        <w:rPr>
          <w:rFonts w:ascii="Arial" w:hAnsi="Arial" w:cs="Arial"/>
          <w:color w:val="505050"/>
          <w:sz w:val="21"/>
          <w:szCs w:val="21"/>
        </w:rPr>
        <w:t>:</w:t>
      </w:r>
    </w:p>
    <w:p w:rsidR="008C3A58" w:rsidRDefault="008C3A58" w:rsidP="008C3A5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lastRenderedPageBreak/>
        <w:t>Reconciliation of Clinical Content and Care Providers (RECON)</w:t>
      </w:r>
    </w:p>
    <w:p w:rsidR="008C3A58" w:rsidRDefault="008C3A58" w:rsidP="008C3A58">
      <w:pPr>
        <w:spacing w:after="240"/>
        <w:rPr>
          <w:rFonts w:ascii="Calibri" w:hAnsi="Calibri" w:cs="Times New Roman"/>
          <w:color w:val="1F497D"/>
          <w:sz w:val="22"/>
          <w:szCs w:val="22"/>
        </w:rPr>
      </w:pPr>
      <w:r>
        <w:rPr>
          <w:rFonts w:ascii="Arial" w:hAnsi="Arial" w:cs="Arial"/>
          <w:color w:val="505050"/>
          <w:sz w:val="21"/>
          <w:szCs w:val="21"/>
        </w:rPr>
        <w:t>The documents are available for download at </w:t>
      </w:r>
      <w:hyperlink r:id="rId9" w:tgtFrame="_blank" w:history="1">
        <w:r>
          <w:rPr>
            <w:rStyle w:val="Hyperlink"/>
            <w:rFonts w:ascii="Arial" w:hAnsi="Arial" w:cs="Arial"/>
            <w:color w:val="336699"/>
            <w:sz w:val="21"/>
            <w:szCs w:val="21"/>
          </w:rPr>
          <w:t>http://www.ihe.net/Public_Comment/</w:t>
        </w:r>
      </w:hyperlink>
      <w:r>
        <w:rPr>
          <w:rFonts w:ascii="Arial" w:hAnsi="Arial" w:cs="Arial"/>
          <w:color w:val="505050"/>
          <w:sz w:val="21"/>
          <w:szCs w:val="21"/>
        </w:rPr>
        <w:t>. Comments submitted by </w:t>
      </w:r>
      <w:r>
        <w:rPr>
          <w:rStyle w:val="Strong"/>
          <w:rFonts w:ascii="Arial" w:hAnsi="Arial" w:cs="Arial"/>
          <w:color w:val="505050"/>
          <w:sz w:val="21"/>
          <w:szCs w:val="21"/>
        </w:rPr>
        <w:t>July 5, 2014</w:t>
      </w:r>
      <w:r>
        <w:rPr>
          <w:rFonts w:ascii="Arial" w:hAnsi="Arial" w:cs="Arial"/>
          <w:color w:val="505050"/>
          <w:sz w:val="21"/>
          <w:szCs w:val="21"/>
        </w:rPr>
        <w:t> will be considered by the IHE Patient Care Coordination Technical Committee in developing the trial implementation versions of the supplements. Comments can be submitted at </w:t>
      </w:r>
      <w:hyperlink r:id="rId10" w:tgtFrame="_blank" w:history="1">
        <w:r>
          <w:rPr>
            <w:rStyle w:val="Hyperlink"/>
            <w:rFonts w:ascii="Arial" w:hAnsi="Arial" w:cs="Arial"/>
            <w:color w:val="336699"/>
            <w:sz w:val="21"/>
            <w:szCs w:val="21"/>
          </w:rPr>
          <w:t>http://ihe.net/PCC_Public_Comments/</w:t>
        </w:r>
      </w:hyperlink>
      <w:r>
        <w:rPr>
          <w:rFonts w:ascii="Arial" w:hAnsi="Arial" w:cs="Arial"/>
          <w:color w:val="505050"/>
          <w:sz w:val="21"/>
          <w:szCs w:val="21"/>
        </w:rPr>
        <w:t>.</w:t>
      </w:r>
    </w:p>
    <w:p w:rsidR="008C3A58" w:rsidRPr="0095140F" w:rsidRDefault="0095140F" w:rsidP="00AF49FB">
      <w:pPr>
        <w:rPr>
          <w:rFonts w:ascii="Calibri" w:hAnsi="Calibri"/>
          <w:color w:val="1F497D"/>
        </w:rPr>
      </w:pPr>
      <w:r w:rsidRPr="0095140F">
        <w:rPr>
          <w:rFonts w:ascii="Calibri" w:hAnsi="Calibri"/>
          <w:color w:val="1F497D"/>
        </w:rPr>
        <w:t>This reconciliation can be done with an</w:t>
      </w:r>
      <w:r w:rsidR="00A01B52">
        <w:rPr>
          <w:rFonts w:ascii="Calibri" w:hAnsi="Calibri"/>
          <w:color w:val="1F497D"/>
        </w:rPr>
        <w:t>y</w:t>
      </w:r>
      <w:r w:rsidRPr="0095140F">
        <w:rPr>
          <w:rFonts w:ascii="Calibri" w:hAnsi="Calibri"/>
          <w:color w:val="1F497D"/>
        </w:rPr>
        <w:t xml:space="preserve"> CDA content.</w:t>
      </w:r>
      <w:r w:rsidR="00A01B52">
        <w:rPr>
          <w:rFonts w:ascii="Calibri" w:hAnsi="Calibri"/>
          <w:color w:val="1F497D"/>
        </w:rPr>
        <w:t xml:space="preserve">  Emma to send Stephen the link and will discuss at the next Care Plan</w:t>
      </w:r>
      <w:r w:rsidR="00744C5E">
        <w:rPr>
          <w:rFonts w:ascii="Calibri" w:hAnsi="Calibri"/>
          <w:color w:val="1F497D"/>
        </w:rPr>
        <w:t>/CCS</w:t>
      </w:r>
      <w:r w:rsidR="00A01B52">
        <w:rPr>
          <w:rFonts w:ascii="Calibri" w:hAnsi="Calibri"/>
          <w:color w:val="1F497D"/>
        </w:rPr>
        <w:t xml:space="preserve"> call</w:t>
      </w:r>
      <w:r w:rsidR="00744C5E">
        <w:rPr>
          <w:rFonts w:ascii="Calibri" w:hAnsi="Calibri"/>
          <w:color w:val="1F497D"/>
        </w:rPr>
        <w:t>s</w:t>
      </w:r>
      <w:r w:rsidR="00A01B52">
        <w:rPr>
          <w:rFonts w:ascii="Calibri" w:hAnsi="Calibri"/>
          <w:color w:val="1F497D"/>
        </w:rPr>
        <w:t xml:space="preserve">.  </w:t>
      </w:r>
      <w:proofErr w:type="gramStart"/>
      <w:r w:rsidR="00744C5E">
        <w:rPr>
          <w:rFonts w:ascii="Calibri" w:hAnsi="Calibri"/>
          <w:color w:val="1F497D"/>
        </w:rPr>
        <w:t>Can send comments to Emma after the deadline.</w:t>
      </w:r>
      <w:proofErr w:type="gramEnd"/>
      <w:r w:rsidR="00744C5E">
        <w:rPr>
          <w:rFonts w:ascii="Calibri" w:hAnsi="Calibri"/>
          <w:color w:val="1F497D"/>
        </w:rPr>
        <w:t xml:space="preserve">  </w:t>
      </w:r>
    </w:p>
    <w:p w:rsidR="008C3A58" w:rsidRDefault="008C3A58" w:rsidP="00AF49FB">
      <w:pPr>
        <w:rPr>
          <w:rFonts w:ascii="Calibri" w:hAnsi="Calibri"/>
          <w:b/>
          <w:color w:val="1F497D"/>
        </w:rPr>
      </w:pPr>
    </w:p>
    <w:p w:rsidR="00D83891" w:rsidRPr="006B48E8" w:rsidRDefault="006B48E8" w:rsidP="00AF49FB">
      <w:pPr>
        <w:rPr>
          <w:rFonts w:ascii="Calibri" w:hAnsi="Calibri"/>
          <w:b/>
          <w:color w:val="1F497D"/>
        </w:rPr>
      </w:pPr>
      <w:proofErr w:type="spellStart"/>
      <w:r w:rsidRPr="006B48E8">
        <w:rPr>
          <w:rFonts w:ascii="Calibri" w:hAnsi="Calibri"/>
          <w:b/>
          <w:color w:val="1F497D"/>
        </w:rPr>
        <w:t>Conne</w:t>
      </w:r>
      <w:r w:rsidR="001D5960">
        <w:rPr>
          <w:rFonts w:ascii="Calibri" w:hAnsi="Calibri"/>
          <w:b/>
          <w:color w:val="1F497D"/>
        </w:rPr>
        <w:t>c</w:t>
      </w:r>
      <w:r w:rsidRPr="006B48E8">
        <w:rPr>
          <w:rFonts w:ascii="Calibri" w:hAnsi="Calibri"/>
          <w:b/>
          <w:color w:val="1F497D"/>
        </w:rPr>
        <w:t>tathon</w:t>
      </w:r>
      <w:proofErr w:type="spellEnd"/>
      <w:r w:rsidRPr="006B48E8">
        <w:rPr>
          <w:rFonts w:ascii="Calibri" w:hAnsi="Calibri"/>
          <w:b/>
          <w:color w:val="1F497D"/>
        </w:rPr>
        <w:t xml:space="preserve"> Logistics and Details</w:t>
      </w:r>
    </w:p>
    <w:p w:rsidR="00085DCD" w:rsidRDefault="00736970" w:rsidP="00736970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of questions</w:t>
      </w:r>
    </w:p>
    <w:p w:rsidR="00736970" w:rsidRDefault="00736970" w:rsidP="0073697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Entry of information over 30 minutes/45 minutes</w:t>
      </w:r>
    </w:p>
    <w:p w:rsidR="00736970" w:rsidRDefault="00736970" w:rsidP="0073697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Probably will not be able to handle payment information.  </w:t>
      </w:r>
    </w:p>
    <w:p w:rsidR="00891357" w:rsidRDefault="00891357" w:rsidP="0073697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Identify key points – is this a comfortable volume, what needs to be represented?</w:t>
      </w:r>
    </w:p>
    <w:p w:rsidR="00F06C35" w:rsidRDefault="00F06C35" w:rsidP="00891357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Draft the Flow of Day</w:t>
      </w:r>
    </w:p>
    <w:p w:rsidR="00891357" w:rsidRDefault="00BA2D29" w:rsidP="00F06C35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Clinicians</w:t>
      </w:r>
      <w:r w:rsidR="00891357">
        <w:rPr>
          <w:rFonts w:ascii="Calibri" w:hAnsi="Calibri"/>
          <w:color w:val="1F497D"/>
        </w:rPr>
        <w:t xml:space="preserve"> enter data from use cases</w:t>
      </w:r>
      <w:r>
        <w:rPr>
          <w:rFonts w:ascii="Calibri" w:hAnsi="Calibri"/>
          <w:color w:val="1F497D"/>
        </w:rPr>
        <w:t xml:space="preserve"> (</w:t>
      </w:r>
      <w:r w:rsidR="007312EC">
        <w:rPr>
          <w:rFonts w:ascii="Calibri" w:hAnsi="Calibri"/>
          <w:color w:val="1F497D"/>
        </w:rPr>
        <w:t>10-15</w:t>
      </w:r>
      <w:r>
        <w:rPr>
          <w:rFonts w:ascii="Calibri" w:hAnsi="Calibri"/>
          <w:color w:val="1F497D"/>
        </w:rPr>
        <w:t xml:space="preserve"> clinicians)</w:t>
      </w:r>
    </w:p>
    <w:p w:rsidR="00BA2D29" w:rsidRDefault="00BA2D2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Enter the same data for each use case</w:t>
      </w:r>
    </w:p>
    <w:p w:rsidR="00A6695F" w:rsidRDefault="00A6695F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Define key data entry concepts</w:t>
      </w:r>
    </w:p>
    <w:p w:rsidR="00A6695F" w:rsidRDefault="00A6695F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Have optional data entry concepts</w:t>
      </w:r>
    </w:p>
    <w:p w:rsidR="00891357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Review and </w:t>
      </w:r>
      <w:r w:rsidR="00891357">
        <w:rPr>
          <w:rFonts w:ascii="Calibri" w:hAnsi="Calibri"/>
          <w:color w:val="1F497D"/>
        </w:rPr>
        <w:t>Evaluate what everyone is entered</w:t>
      </w:r>
    </w:p>
    <w:p w:rsidR="00891357" w:rsidRDefault="00891357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will be entered into a fake application</w:t>
      </w:r>
    </w:p>
    <w:p w:rsidR="00D654C9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 the event</w:t>
      </w:r>
    </w:p>
    <w:p w:rsidR="00D654C9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Define success criteria</w:t>
      </w:r>
    </w:p>
    <w:p w:rsidR="00A6695F" w:rsidRDefault="007A403B" w:rsidP="00A6695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Test</w:t>
      </w:r>
      <w:r w:rsidR="00A6695F">
        <w:rPr>
          <w:rFonts w:ascii="Calibri" w:hAnsi="Calibri"/>
          <w:color w:val="1F497D"/>
        </w:rPr>
        <w:t xml:space="preserve"> the data representation using the FHIR standard</w:t>
      </w:r>
    </w:p>
    <w:p w:rsidR="007A403B" w:rsidRDefault="007A403B" w:rsidP="007A403B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Discrete data vs. text</w:t>
      </w:r>
    </w:p>
    <w:p w:rsidR="007A403B" w:rsidRDefault="007A403B" w:rsidP="007A403B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User variability in data representation </w:t>
      </w:r>
    </w:p>
    <w:p w:rsidR="007A403B" w:rsidRDefault="007A403B" w:rsidP="007A403B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this promote data interoperability</w:t>
      </w:r>
      <w:r w:rsidR="00100C08">
        <w:rPr>
          <w:rFonts w:ascii="Calibri" w:hAnsi="Calibri"/>
          <w:color w:val="1F497D"/>
        </w:rPr>
        <w:t>?</w:t>
      </w:r>
    </w:p>
    <w:p w:rsidR="00D654C9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Agenda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Set-up and orientation (9 AM)</w:t>
      </w:r>
      <w:r w:rsidR="00A6695F">
        <w:rPr>
          <w:rFonts w:ascii="Calibri" w:hAnsi="Calibri"/>
          <w:color w:val="1F497D"/>
        </w:rPr>
        <w:t xml:space="preserve"> (30 Minutes)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entry – 2 hours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Review – 1 hour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Lunch with informal discussion (12:30)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 – 1.5 hours (1:45)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Event evaluation – 30 minutes (End – 4 PM)</w:t>
      </w:r>
    </w:p>
    <w:p w:rsidR="00664CAA" w:rsidRDefault="00664CAA" w:rsidP="00664CAA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FHIR team will take use cases </w:t>
      </w:r>
    </w:p>
    <w:p w:rsidR="00CB1890" w:rsidRDefault="00CB1890" w:rsidP="00CB189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Tool will provide the options detailed in the underlying resource</w:t>
      </w:r>
    </w:p>
    <w:p w:rsidR="00CB1890" w:rsidRDefault="00CB1890" w:rsidP="00CB189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capture data as discrete elements</w:t>
      </w:r>
    </w:p>
    <w:p w:rsidR="00100C08" w:rsidRDefault="00100C08" w:rsidP="00CB189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FHIR team needs storyboards by end of June.</w:t>
      </w:r>
    </w:p>
    <w:p w:rsidR="002D515C" w:rsidRDefault="002D515C" w:rsidP="002D515C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Participants and recruitment</w:t>
      </w:r>
      <w:r w:rsidR="00216DEE">
        <w:rPr>
          <w:rFonts w:ascii="Calibri" w:hAnsi="Calibri"/>
          <w:color w:val="1F497D"/>
        </w:rPr>
        <w:t xml:space="preserve"> – Friday September 19</w:t>
      </w:r>
    </w:p>
    <w:p w:rsidR="002D515C" w:rsidRDefault="002D515C" w:rsidP="002D515C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Approach FHIR, EC, EHR and PC WG participants.  Plan on </w:t>
      </w:r>
      <w:r w:rsidR="008D5BEF">
        <w:rPr>
          <w:rFonts w:ascii="Calibri" w:hAnsi="Calibri"/>
          <w:color w:val="1F497D"/>
        </w:rPr>
        <w:t>10-15</w:t>
      </w:r>
      <w:r>
        <w:rPr>
          <w:rFonts w:ascii="Calibri" w:hAnsi="Calibri"/>
          <w:color w:val="1F497D"/>
        </w:rPr>
        <w:t xml:space="preserve"> by invitation. </w:t>
      </w:r>
    </w:p>
    <w:p w:rsidR="002D515C" w:rsidRDefault="002D515C" w:rsidP="002D515C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Approach physician and nursing group.</w:t>
      </w:r>
    </w:p>
    <w:p w:rsidR="008D5BEF" w:rsidRDefault="008D5BEF" w:rsidP="002D515C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Need to familiar with HL7.</w:t>
      </w:r>
    </w:p>
    <w:p w:rsidR="00503FEB" w:rsidRDefault="00503FEB" w:rsidP="002D515C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 xml:space="preserve">No registration, no fee.  </w:t>
      </w:r>
    </w:p>
    <w:p w:rsidR="008D5BEF" w:rsidRDefault="008D5BEF" w:rsidP="002D515C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Russ will put together a guest list with a calling tree.</w:t>
      </w:r>
      <w:r w:rsidR="007312EC">
        <w:rPr>
          <w:rFonts w:ascii="Calibri" w:hAnsi="Calibri"/>
          <w:color w:val="1F497D"/>
        </w:rPr>
        <w:t xml:space="preserve">  Russ will contact.</w:t>
      </w:r>
    </w:p>
    <w:p w:rsid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Russ</w:t>
      </w:r>
    </w:p>
    <w:p w:rsid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Laura</w:t>
      </w:r>
    </w:p>
    <w:p w:rsid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Stephen</w:t>
      </w:r>
    </w:p>
    <w:p w:rsid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Elaine</w:t>
      </w:r>
    </w:p>
    <w:p w:rsid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Emma or George</w:t>
      </w:r>
    </w:p>
    <w:p w:rsid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Jim </w:t>
      </w:r>
      <w:proofErr w:type="spellStart"/>
      <w:r>
        <w:rPr>
          <w:rFonts w:ascii="Calibri" w:hAnsi="Calibri"/>
          <w:color w:val="1F497D"/>
        </w:rPr>
        <w:t>McClay</w:t>
      </w:r>
      <w:proofErr w:type="spellEnd"/>
    </w:p>
    <w:p w:rsid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LCC – Becky Angeles</w:t>
      </w:r>
    </w:p>
    <w:p w:rsid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Academy</w:t>
      </w:r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i/>
          <w:color w:val="1F497D"/>
        </w:rPr>
        <w:t>Sandy Marr or Peter Park</w:t>
      </w:r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i/>
          <w:color w:val="1F497D"/>
        </w:rPr>
        <w:t xml:space="preserve">Susan </w:t>
      </w:r>
      <w:proofErr w:type="spellStart"/>
      <w:r>
        <w:rPr>
          <w:rFonts w:ascii="Calibri" w:hAnsi="Calibri"/>
          <w:i/>
          <w:color w:val="1F497D"/>
        </w:rPr>
        <w:t>Matney</w:t>
      </w:r>
      <w:proofErr w:type="spellEnd"/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i/>
          <w:color w:val="1F497D"/>
        </w:rPr>
        <w:t xml:space="preserve">Mark </w:t>
      </w:r>
      <w:proofErr w:type="spellStart"/>
      <w:r>
        <w:rPr>
          <w:rFonts w:ascii="Calibri" w:hAnsi="Calibri"/>
          <w:i/>
          <w:color w:val="1F497D"/>
        </w:rPr>
        <w:t>Jancweski</w:t>
      </w:r>
      <w:proofErr w:type="spellEnd"/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i/>
          <w:color w:val="1F497D"/>
        </w:rPr>
        <w:t>Pat Van Dyke</w:t>
      </w:r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i/>
          <w:color w:val="1F497D"/>
        </w:rPr>
        <w:t>Harry (GE)</w:t>
      </w:r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i/>
          <w:color w:val="1F497D"/>
        </w:rPr>
        <w:t>Floyd Eisenberg</w:t>
      </w:r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i/>
          <w:color w:val="1F497D"/>
        </w:rPr>
        <w:t>William Goossen</w:t>
      </w:r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i/>
          <w:color w:val="1F497D"/>
        </w:rPr>
        <w:t>Rosemary Kennedy</w:t>
      </w:r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i/>
          <w:color w:val="1F497D"/>
        </w:rPr>
      </w:pPr>
      <w:r w:rsidRPr="008D5BEF">
        <w:rPr>
          <w:rFonts w:ascii="Calibri" w:hAnsi="Calibri"/>
          <w:i/>
          <w:color w:val="1F497D"/>
        </w:rPr>
        <w:t>Kevin Coonan</w:t>
      </w:r>
    </w:p>
    <w:p w:rsidR="0047315B" w:rsidRDefault="0047315B" w:rsidP="00AF49FB">
      <w:pPr>
        <w:rPr>
          <w:rFonts w:ascii="Calibri" w:hAnsi="Calibri"/>
          <w:color w:val="1F497D"/>
        </w:rPr>
      </w:pPr>
    </w:p>
    <w:p w:rsidR="0058603F" w:rsidRDefault="006B48E8" w:rsidP="00AF49FB">
      <w:pPr>
        <w:rPr>
          <w:rFonts w:ascii="Calibri" w:hAnsi="Calibri"/>
          <w:b/>
          <w:color w:val="1F497D"/>
        </w:rPr>
      </w:pPr>
      <w:r w:rsidRPr="006B48E8">
        <w:rPr>
          <w:rFonts w:ascii="Calibri" w:hAnsi="Calibri"/>
          <w:b/>
          <w:color w:val="1F497D"/>
        </w:rPr>
        <w:t xml:space="preserve">Review of </w:t>
      </w:r>
      <w:proofErr w:type="spellStart"/>
      <w:r w:rsidRPr="006B48E8">
        <w:rPr>
          <w:rFonts w:ascii="Calibri" w:hAnsi="Calibri"/>
          <w:b/>
          <w:color w:val="1F497D"/>
        </w:rPr>
        <w:t>Connect</w:t>
      </w:r>
      <w:r w:rsidR="000F072A">
        <w:rPr>
          <w:rFonts w:ascii="Calibri" w:hAnsi="Calibri"/>
          <w:b/>
          <w:color w:val="1F497D"/>
        </w:rPr>
        <w:t>at</w:t>
      </w:r>
      <w:r w:rsidRPr="006B48E8">
        <w:rPr>
          <w:rFonts w:ascii="Calibri" w:hAnsi="Calibri"/>
          <w:b/>
          <w:color w:val="1F497D"/>
        </w:rPr>
        <w:t>hon</w:t>
      </w:r>
      <w:proofErr w:type="spellEnd"/>
      <w:r w:rsidRPr="006B48E8">
        <w:rPr>
          <w:rFonts w:ascii="Calibri" w:hAnsi="Calibri"/>
          <w:b/>
          <w:color w:val="1F497D"/>
        </w:rPr>
        <w:t xml:space="preserve"> Use Cases:</w:t>
      </w:r>
    </w:p>
    <w:p w:rsidR="00DA45AC" w:rsidRPr="00DA45AC" w:rsidRDefault="00DA45AC" w:rsidP="00DA45AC">
      <w:pPr>
        <w:rPr>
          <w:rFonts w:ascii="Calibri" w:hAnsi="Calibri"/>
          <w:color w:val="1F497D"/>
        </w:rPr>
      </w:pPr>
      <w:r w:rsidRPr="00DA45AC">
        <w:rPr>
          <w:rFonts w:ascii="Calibri" w:hAnsi="Calibri"/>
          <w:b/>
          <w:color w:val="1F497D"/>
        </w:rPr>
        <w:t>a.</w:t>
      </w:r>
      <w:r w:rsidRPr="00DA45AC">
        <w:rPr>
          <w:rFonts w:ascii="Calibri" w:hAnsi="Calibri"/>
          <w:b/>
          <w:color w:val="1F497D"/>
        </w:rPr>
        <w:tab/>
      </w:r>
      <w:r>
        <w:rPr>
          <w:rFonts w:ascii="Calibri" w:hAnsi="Calibri"/>
          <w:color w:val="1F497D"/>
        </w:rPr>
        <w:t xml:space="preserve">Immunization </w:t>
      </w:r>
    </w:p>
    <w:p w:rsidR="00DA45AC" w:rsidRPr="00DA45AC" w:rsidRDefault="00DA45AC" w:rsidP="00DA45AC">
      <w:pPr>
        <w:rPr>
          <w:rFonts w:ascii="Calibri" w:hAnsi="Calibri"/>
          <w:color w:val="1F497D"/>
        </w:rPr>
      </w:pPr>
      <w:r w:rsidRPr="00DA45AC">
        <w:rPr>
          <w:rFonts w:ascii="Calibri" w:hAnsi="Calibri"/>
          <w:color w:val="1F497D"/>
        </w:rPr>
        <w:t>b.</w:t>
      </w:r>
      <w:r w:rsidRPr="00DA45AC">
        <w:rPr>
          <w:rFonts w:ascii="Calibri" w:hAnsi="Calibri"/>
          <w:color w:val="1F497D"/>
        </w:rPr>
        <w:tab/>
        <w:t>Allergy and Intolerance</w:t>
      </w:r>
      <w:r>
        <w:rPr>
          <w:rFonts w:ascii="Calibri" w:hAnsi="Calibri"/>
          <w:color w:val="1F497D"/>
        </w:rPr>
        <w:t xml:space="preserve"> </w:t>
      </w:r>
      <w:r w:rsidRPr="00DA45AC">
        <w:rPr>
          <w:rFonts w:ascii="Calibri" w:hAnsi="Calibri"/>
          <w:color w:val="1F497D"/>
        </w:rPr>
        <w:t xml:space="preserve">(including patient </w:t>
      </w:r>
      <w:r>
        <w:rPr>
          <w:rFonts w:ascii="Calibri" w:hAnsi="Calibri"/>
          <w:color w:val="1F497D"/>
        </w:rPr>
        <w:t>reporting)</w:t>
      </w:r>
    </w:p>
    <w:p w:rsidR="00DA45AC" w:rsidRPr="00DA45AC" w:rsidRDefault="00DA45AC" w:rsidP="00DA45AC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c.</w:t>
      </w:r>
      <w:r>
        <w:rPr>
          <w:rFonts w:ascii="Calibri" w:hAnsi="Calibri"/>
          <w:color w:val="1F497D"/>
        </w:rPr>
        <w:tab/>
        <w:t>Acute Care - Emergency Room</w:t>
      </w:r>
    </w:p>
    <w:p w:rsidR="00DA45AC" w:rsidRPr="00DA45AC" w:rsidRDefault="00DA45AC" w:rsidP="00DA45AC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d.</w:t>
      </w:r>
      <w:r>
        <w:rPr>
          <w:rFonts w:ascii="Calibri" w:hAnsi="Calibri"/>
          <w:color w:val="1F497D"/>
        </w:rPr>
        <w:tab/>
        <w:t>Chronic Condition with medication management</w:t>
      </w:r>
    </w:p>
    <w:p w:rsidR="00DA45AC" w:rsidRPr="00DA45AC" w:rsidRDefault="00DA45AC" w:rsidP="00DA45AC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e.</w:t>
      </w:r>
      <w:r>
        <w:rPr>
          <w:rFonts w:ascii="Calibri" w:hAnsi="Calibri"/>
          <w:color w:val="1F497D"/>
        </w:rPr>
        <w:tab/>
        <w:t xml:space="preserve">Home Care </w:t>
      </w:r>
    </w:p>
    <w:p w:rsidR="00566CF4" w:rsidRDefault="00566CF4" w:rsidP="00AF49FB">
      <w:pPr>
        <w:rPr>
          <w:rFonts w:ascii="Calibri" w:hAnsi="Calibri"/>
          <w:color w:val="1F497D"/>
        </w:rPr>
      </w:pPr>
    </w:p>
    <w:p w:rsidR="00744C5E" w:rsidRDefault="00744C5E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Results of Voting:</w:t>
      </w:r>
    </w:p>
    <w:p w:rsidR="00744C5E" w:rsidRPr="00744C5E" w:rsidRDefault="00744C5E" w:rsidP="00744C5E">
      <w:pPr>
        <w:shd w:val="clear" w:color="auto" w:fill="FFFFFF"/>
        <w:spacing w:before="48" w:after="12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44C5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Ranking from voting</w:t>
      </w:r>
      <w:r w:rsidRPr="00744C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:rsidR="00744C5E" w:rsidRPr="00744C5E" w:rsidRDefault="00744C5E" w:rsidP="00744C5E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44C5E">
        <w:rPr>
          <w:rFonts w:ascii="Arial" w:eastAsia="Times New Roman" w:hAnsi="Arial" w:cs="Arial"/>
          <w:color w:val="000000"/>
          <w:sz w:val="20"/>
          <w:szCs w:val="20"/>
        </w:rPr>
        <w:t>- Chronic condition</w:t>
      </w:r>
    </w:p>
    <w:p w:rsidR="00744C5E" w:rsidRPr="00744C5E" w:rsidRDefault="00744C5E" w:rsidP="00744C5E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44C5E">
        <w:rPr>
          <w:rFonts w:ascii="Arial" w:eastAsia="Times New Roman" w:hAnsi="Arial" w:cs="Arial"/>
          <w:color w:val="000000"/>
          <w:sz w:val="20"/>
          <w:szCs w:val="20"/>
        </w:rPr>
        <w:t>- Acute Care</w:t>
      </w:r>
    </w:p>
    <w:p w:rsidR="00744C5E" w:rsidRPr="00744C5E" w:rsidRDefault="00744C5E" w:rsidP="00744C5E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44C5E">
        <w:rPr>
          <w:rFonts w:ascii="Arial" w:eastAsia="Times New Roman" w:hAnsi="Arial" w:cs="Arial"/>
          <w:color w:val="000000"/>
          <w:sz w:val="20"/>
          <w:szCs w:val="20"/>
        </w:rPr>
        <w:t>- Allergy/Intolerance and adverse reaction</w:t>
      </w:r>
    </w:p>
    <w:p w:rsidR="00744C5E" w:rsidRPr="00744C5E" w:rsidRDefault="00744C5E" w:rsidP="00744C5E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44C5E">
        <w:rPr>
          <w:rFonts w:ascii="Arial" w:eastAsia="Times New Roman" w:hAnsi="Arial" w:cs="Arial"/>
          <w:color w:val="000000"/>
          <w:sz w:val="20"/>
          <w:szCs w:val="20"/>
        </w:rPr>
        <w:t>- Home health</w:t>
      </w:r>
    </w:p>
    <w:p w:rsidR="00744C5E" w:rsidRPr="00744C5E" w:rsidRDefault="00744C5E" w:rsidP="00744C5E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44C5E">
        <w:rPr>
          <w:rFonts w:ascii="Arial" w:eastAsia="Times New Roman" w:hAnsi="Arial" w:cs="Arial"/>
          <w:color w:val="000000"/>
          <w:sz w:val="20"/>
          <w:szCs w:val="20"/>
        </w:rPr>
        <w:t>- Immunization</w:t>
      </w:r>
    </w:p>
    <w:p w:rsidR="00744C5E" w:rsidRDefault="00744C5E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Discussion of selection – keep it manageable.  </w:t>
      </w:r>
      <w:r w:rsidR="002D515C">
        <w:rPr>
          <w:rFonts w:ascii="Calibri" w:hAnsi="Calibri"/>
          <w:color w:val="1F497D"/>
        </w:rPr>
        <w:t xml:space="preserve">Send top three to FHIR team.  </w:t>
      </w:r>
    </w:p>
    <w:p w:rsidR="002D515C" w:rsidRDefault="002D515C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The use cases are on the </w:t>
      </w: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wiki.</w:t>
      </w:r>
    </w:p>
    <w:p w:rsidR="00501C32" w:rsidRDefault="00501C32" w:rsidP="00AF49FB">
      <w:pPr>
        <w:rPr>
          <w:rFonts w:ascii="Calibri" w:hAnsi="Calibri"/>
          <w:color w:val="1F497D"/>
        </w:rPr>
      </w:pPr>
    </w:p>
    <w:p w:rsidR="007312EC" w:rsidRDefault="007312EC" w:rsidP="00AF49FB">
      <w:pPr>
        <w:rPr>
          <w:rFonts w:ascii="Calibri" w:hAnsi="Calibri"/>
          <w:color w:val="1F497D"/>
        </w:rPr>
      </w:pPr>
      <w:r w:rsidRPr="00D26CB4">
        <w:rPr>
          <w:rFonts w:ascii="Calibri" w:hAnsi="Calibri"/>
          <w:color w:val="1F497D"/>
          <w:u w:val="single"/>
        </w:rPr>
        <w:t>New change requests</w:t>
      </w:r>
      <w:r>
        <w:rPr>
          <w:rFonts w:ascii="Calibri" w:hAnsi="Calibri"/>
          <w:color w:val="1F497D"/>
        </w:rPr>
        <w:t xml:space="preserve"> – need by September.  </w:t>
      </w:r>
    </w:p>
    <w:p w:rsidR="007312EC" w:rsidRDefault="007312EC" w:rsidP="00AF49FB">
      <w:pPr>
        <w:rPr>
          <w:rFonts w:ascii="Calibri" w:hAnsi="Calibri"/>
          <w:color w:val="1F497D"/>
        </w:rPr>
      </w:pPr>
    </w:p>
    <w:p w:rsidR="007312EC" w:rsidRDefault="007312EC" w:rsidP="00AF49FB">
      <w:pPr>
        <w:rPr>
          <w:rFonts w:ascii="Calibri" w:hAnsi="Calibri"/>
          <w:color w:val="1F497D"/>
        </w:rPr>
      </w:pPr>
      <w:r w:rsidRPr="00D26CB4">
        <w:rPr>
          <w:rFonts w:ascii="Calibri" w:hAnsi="Calibri"/>
          <w:color w:val="1F497D"/>
          <w:u w:val="single"/>
        </w:rPr>
        <w:t>Referral Resources</w:t>
      </w:r>
      <w:r>
        <w:rPr>
          <w:rFonts w:ascii="Calibri" w:hAnsi="Calibri"/>
          <w:color w:val="1F497D"/>
        </w:rPr>
        <w:t xml:space="preserve"> – Stephen Chu has been working on.  </w:t>
      </w:r>
    </w:p>
    <w:p w:rsidR="00D26CB4" w:rsidRDefault="00D26CB4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>Stephen displayed the resource work sheet.  Note format of the resource name. Also, point to “resource any” that are supported by the referral request.  Use profiles for referrals for a particular environment that cite other necessary resources.</w:t>
      </w:r>
    </w:p>
    <w:p w:rsidR="00A509FE" w:rsidRDefault="00A509FE" w:rsidP="00AF49FB">
      <w:pPr>
        <w:rPr>
          <w:rFonts w:ascii="Calibri" w:hAnsi="Calibri"/>
          <w:color w:val="1F497D"/>
        </w:rPr>
      </w:pPr>
    </w:p>
    <w:p w:rsidR="00A509FE" w:rsidRDefault="00A509FE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“Must understand” column refers to data elements that change the meaning of another element.  </w:t>
      </w:r>
    </w:p>
    <w:p w:rsidR="00D26CB4" w:rsidRDefault="00D26CB4" w:rsidP="00AF49FB">
      <w:pPr>
        <w:rPr>
          <w:rFonts w:ascii="Calibri" w:hAnsi="Calibri"/>
          <w:color w:val="1F497D"/>
        </w:rPr>
      </w:pPr>
    </w:p>
    <w:p w:rsidR="00D61649" w:rsidRPr="0059064A" w:rsidRDefault="00300CF5" w:rsidP="00D61649">
      <w:pPr>
        <w:rPr>
          <w:rFonts w:ascii="Calibri" w:hAnsi="Calibri"/>
          <w:b/>
          <w:color w:val="1F497D"/>
        </w:rPr>
      </w:pPr>
      <w:r w:rsidRPr="0059064A">
        <w:rPr>
          <w:rFonts w:ascii="Calibri" w:hAnsi="Calibri"/>
          <w:b/>
          <w:color w:val="1F497D"/>
        </w:rPr>
        <w:t>AGENDA</w:t>
      </w:r>
      <w:r w:rsidR="00114A3F">
        <w:rPr>
          <w:rFonts w:ascii="Calibri" w:hAnsi="Calibri"/>
          <w:b/>
          <w:color w:val="1F497D"/>
        </w:rPr>
        <w:t xml:space="preserve"> </w:t>
      </w:r>
      <w:r w:rsidR="00976D01">
        <w:rPr>
          <w:rFonts w:ascii="Calibri" w:hAnsi="Calibri"/>
          <w:b/>
          <w:color w:val="1F497D"/>
        </w:rPr>
        <w:t xml:space="preserve">for </w:t>
      </w:r>
      <w:r w:rsidR="00744C5E">
        <w:rPr>
          <w:rFonts w:ascii="Calibri" w:hAnsi="Calibri"/>
          <w:b/>
          <w:color w:val="1F497D"/>
        </w:rPr>
        <w:t>July</w:t>
      </w:r>
      <w:r w:rsidR="000F3481">
        <w:rPr>
          <w:rFonts w:ascii="Calibri" w:hAnsi="Calibri"/>
          <w:b/>
          <w:color w:val="1F497D"/>
        </w:rPr>
        <w:t xml:space="preserve"> </w:t>
      </w:r>
      <w:r w:rsidR="001D5960">
        <w:rPr>
          <w:rFonts w:ascii="Calibri" w:hAnsi="Calibri"/>
          <w:b/>
          <w:color w:val="1F497D"/>
        </w:rPr>
        <w:t>3</w:t>
      </w:r>
      <w:r w:rsidRPr="0059064A">
        <w:rPr>
          <w:rFonts w:ascii="Calibri" w:hAnsi="Calibri"/>
          <w:b/>
          <w:color w:val="1F497D"/>
        </w:rPr>
        <w:t>:</w:t>
      </w:r>
    </w:p>
    <w:p w:rsidR="00976D01" w:rsidRDefault="006B48E8" w:rsidP="009640A2">
      <w:pPr>
        <w:pStyle w:val="ListParagraph"/>
        <w:numPr>
          <w:ilvl w:val="0"/>
          <w:numId w:val="3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Agenda</w:t>
      </w:r>
    </w:p>
    <w:p w:rsidR="006B48E8" w:rsidRPr="006B48E8" w:rsidRDefault="006B48E8" w:rsidP="009640A2">
      <w:pPr>
        <w:pStyle w:val="ListParagraph"/>
        <w:numPr>
          <w:ilvl w:val="0"/>
          <w:numId w:val="30"/>
        </w:numPr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topics</w:t>
      </w:r>
      <w:r w:rsidR="009640A2">
        <w:rPr>
          <w:rFonts w:ascii="Calibri" w:hAnsi="Calibri"/>
          <w:color w:val="1F497D"/>
        </w:rPr>
        <w:t>.</w:t>
      </w:r>
    </w:p>
    <w:p w:rsidR="00DC4D30" w:rsidRDefault="00DC4D30" w:rsidP="009640A2">
      <w:pPr>
        <w:pStyle w:val="ListParagraph"/>
        <w:numPr>
          <w:ilvl w:val="0"/>
          <w:numId w:val="3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New change requests</w:t>
      </w:r>
      <w:r w:rsidR="00D26CB4">
        <w:rPr>
          <w:rFonts w:ascii="Calibri" w:hAnsi="Calibri"/>
          <w:color w:val="1F497D"/>
        </w:rPr>
        <w:t xml:space="preserve"> – review and vote</w:t>
      </w:r>
    </w:p>
    <w:p w:rsidR="00D26CB4" w:rsidRDefault="00D26CB4" w:rsidP="009640A2">
      <w:pPr>
        <w:pStyle w:val="ListParagraph"/>
        <w:numPr>
          <w:ilvl w:val="0"/>
          <w:numId w:val="3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Continue to review the referral request. </w:t>
      </w:r>
    </w:p>
    <w:p w:rsidR="00983A53" w:rsidRPr="0059064A" w:rsidRDefault="00983A53" w:rsidP="009640A2">
      <w:pPr>
        <w:pStyle w:val="ListParagraph"/>
        <w:numPr>
          <w:ilvl w:val="0"/>
          <w:numId w:val="3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Next meeting </w:t>
      </w:r>
      <w:r w:rsidR="006B48E8">
        <w:rPr>
          <w:rFonts w:ascii="Calibri" w:hAnsi="Calibri"/>
          <w:color w:val="1F497D"/>
        </w:rPr>
        <w:t>July</w:t>
      </w:r>
      <w:r w:rsidR="00976D01">
        <w:rPr>
          <w:rFonts w:ascii="Calibri" w:hAnsi="Calibri"/>
          <w:color w:val="1F497D"/>
        </w:rPr>
        <w:t xml:space="preserve"> </w:t>
      </w:r>
      <w:r w:rsidR="006B48E8">
        <w:rPr>
          <w:rFonts w:ascii="Calibri" w:hAnsi="Calibri"/>
          <w:color w:val="1F497D"/>
        </w:rPr>
        <w:t>3</w:t>
      </w:r>
      <w:r>
        <w:rPr>
          <w:rFonts w:ascii="Calibri" w:hAnsi="Calibri"/>
          <w:color w:val="1F497D"/>
        </w:rPr>
        <w:t xml:space="preserve"> at 5 PM EDT</w:t>
      </w:r>
      <w:r w:rsidR="006B48E8">
        <w:rPr>
          <w:rFonts w:ascii="Calibri" w:hAnsi="Calibri"/>
          <w:color w:val="1F497D"/>
        </w:rPr>
        <w:t xml:space="preserve"> (? Meeting on July 10??)</w:t>
      </w:r>
    </w:p>
    <w:p w:rsidR="00300CF5" w:rsidRDefault="00300CF5" w:rsidP="001C502F">
      <w:pPr>
        <w:rPr>
          <w:color w:val="1F497D"/>
        </w:rPr>
      </w:pPr>
    </w:p>
    <w:p w:rsidR="00300CF5" w:rsidRDefault="00300CF5" w:rsidP="001C502F">
      <w:pPr>
        <w:rPr>
          <w:color w:val="1F497D"/>
        </w:rPr>
      </w:pPr>
    </w:p>
    <w:p w:rsidR="001C502F" w:rsidRDefault="001C502F" w:rsidP="001C502F">
      <w:pPr>
        <w:rPr>
          <w:color w:val="1F497D"/>
        </w:rPr>
      </w:pPr>
      <w:r w:rsidRPr="00A34AC1">
        <w:rPr>
          <w:color w:val="1F497D"/>
        </w:rPr>
        <w:t xml:space="preserve">Current Patient Care FHIR Resources:  </w:t>
      </w:r>
      <w:hyperlink r:id="rId11" w:history="1">
        <w:r w:rsidRPr="00A34AC1">
          <w:rPr>
            <w:rStyle w:val="Hyperlink"/>
          </w:rPr>
          <w:t>http://www.hl7.org/implement/standards/FHIR-Develop/?ref=learnmore</w:t>
        </w:r>
      </w:hyperlink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  <w:r w:rsidRPr="00810AF7">
        <w:rPr>
          <w:rFonts w:ascii="Times New Roman" w:eastAsia="Calibri" w:hAnsi="Times New Roman" w:cs="Times New Roman"/>
        </w:rPr>
        <w:t xml:space="preserve">The FHIR issue tracker in </w:t>
      </w:r>
      <w:proofErr w:type="spellStart"/>
      <w:r w:rsidRPr="00810AF7">
        <w:rPr>
          <w:rFonts w:ascii="Times New Roman" w:eastAsia="Calibri" w:hAnsi="Times New Roman" w:cs="Times New Roman"/>
        </w:rPr>
        <w:t>gForge</w:t>
      </w:r>
      <w:proofErr w:type="spellEnd"/>
      <w:r w:rsidRPr="00810AF7">
        <w:rPr>
          <w:rFonts w:ascii="Times New Roman" w:eastAsia="Calibri" w:hAnsi="Times New Roman" w:cs="Times New Roman"/>
        </w:rPr>
        <w:t>: </w:t>
      </w:r>
    </w:p>
    <w:p w:rsidR="001C502F" w:rsidRPr="00810AF7" w:rsidRDefault="00B328DD" w:rsidP="001C502F">
      <w:pPr>
        <w:rPr>
          <w:rFonts w:ascii="Times New Roman" w:eastAsia="Calibri" w:hAnsi="Times New Roman" w:cs="Times New Roman"/>
        </w:rPr>
      </w:pPr>
      <w:hyperlink r:id="rId12" w:history="1">
        <w:r w:rsidR="001C502F" w:rsidRPr="00810AF7">
          <w:rPr>
            <w:rFonts w:ascii="Times New Roman" w:eastAsia="Calibri" w:hAnsi="Times New Roman" w:cs="Times New Roman"/>
            <w:color w:val="0000FF"/>
            <w:u w:val="single"/>
          </w:rPr>
          <w:t>http://gforge.hl7.org/gf/project/fhir/tracker/?action=TrackerItemBrowse&amp;tracker_id=677</w:t>
        </w:r>
      </w:hyperlink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</w:p>
    <w:p w:rsidR="001C502F" w:rsidRPr="00810AF7" w:rsidRDefault="001C502F" w:rsidP="001C502F">
      <w:pPr>
        <w:rPr>
          <w:rFonts w:eastAsia="Calibri" w:cs="Arial"/>
        </w:rPr>
      </w:pPr>
      <w:r w:rsidRPr="00810AF7">
        <w:rPr>
          <w:rFonts w:eastAsia="Calibri" w:cs="Arial"/>
        </w:rPr>
        <w:t>All resource proposals</w:t>
      </w:r>
    </w:p>
    <w:p w:rsidR="001C502F" w:rsidRPr="00810AF7" w:rsidRDefault="00B328DD" w:rsidP="001C502F">
      <w:pPr>
        <w:rPr>
          <w:rFonts w:ascii="Times New Roman" w:eastAsia="Calibri" w:hAnsi="Times New Roman" w:cs="Times New Roman"/>
        </w:rPr>
      </w:pPr>
      <w:hyperlink r:id="rId13" w:tgtFrame="_blank" w:history="1">
        <w:r w:rsidR="001C502F"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http://wiki.hl7.org/index.php?title=Category:FHIR_Resource_Proposal</w:t>
        </w:r>
      </w:hyperlink>
    </w:p>
    <w:p w:rsidR="001C502F" w:rsidRPr="00810AF7" w:rsidRDefault="001C502F" w:rsidP="001C502F">
      <w:pPr>
        <w:rPr>
          <w:rFonts w:ascii="Arial" w:eastAsia="Calibri" w:hAnsi="Arial" w:cs="Arial"/>
          <w:sz w:val="20"/>
          <w:szCs w:val="20"/>
        </w:rPr>
      </w:pPr>
    </w:p>
    <w:p w:rsidR="001C502F" w:rsidRPr="00810AF7" w:rsidRDefault="001C502F" w:rsidP="001C502F">
      <w:pPr>
        <w:rPr>
          <w:rFonts w:eastAsia="Calibri" w:cs="Arial"/>
        </w:rPr>
      </w:pPr>
      <w:r w:rsidRPr="00810AF7">
        <w:rPr>
          <w:rFonts w:eastAsia="Calibri" w:cs="Arial"/>
        </w:rPr>
        <w:t xml:space="preserve">Referral </w:t>
      </w:r>
      <w:r w:rsidR="00736970">
        <w:rPr>
          <w:rFonts w:eastAsia="Calibri" w:cs="Arial"/>
        </w:rPr>
        <w:t>Resource Proposal</w:t>
      </w:r>
    </w:p>
    <w:p w:rsidR="001C502F" w:rsidRPr="00810AF7" w:rsidRDefault="00B328DD" w:rsidP="001C502F">
      <w:pPr>
        <w:rPr>
          <w:rFonts w:ascii="Arial" w:eastAsia="Calibri" w:hAnsi="Arial" w:cs="Arial"/>
          <w:sz w:val="20"/>
          <w:szCs w:val="20"/>
        </w:rPr>
      </w:pPr>
      <w:hyperlink r:id="rId14" w:tgtFrame="_blank" w:history="1">
        <w:r w:rsidR="001C502F"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http://wiki.hl7.org/index.php?title=Referral_FHIR_Resource_Proposal</w:t>
        </w:r>
      </w:hyperlink>
    </w:p>
    <w:p w:rsidR="001C502F" w:rsidRPr="00A34AC1" w:rsidRDefault="001C502F" w:rsidP="001C502F">
      <w:pPr>
        <w:rPr>
          <w:color w:val="1F497D"/>
        </w:rPr>
      </w:pPr>
    </w:p>
    <w:p w:rsidR="001C502F" w:rsidRPr="00A34AC1" w:rsidRDefault="001C502F" w:rsidP="001C502F">
      <w:pPr>
        <w:rPr>
          <w:color w:val="1F497D"/>
        </w:rPr>
      </w:pPr>
    </w:p>
    <w:p w:rsidR="001C502F" w:rsidRPr="00E27361" w:rsidRDefault="001C502F" w:rsidP="001C502F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Current Clinical FHIR Resources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Adverse Reaction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Allergy Intolerance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Care Plan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Condition</w:t>
      </w:r>
    </w:p>
    <w:p w:rsidR="001C502F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Family History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Procedure</w:t>
      </w:r>
    </w:p>
    <w:p w:rsidR="001C502F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Questionnaire</w:t>
      </w:r>
    </w:p>
    <w:p w:rsidR="009B2B81" w:rsidRDefault="009B2B81" w:rsidP="001C502F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 xml:space="preserve">Referral </w:t>
      </w:r>
      <w:r w:rsidR="00C64144">
        <w:rPr>
          <w:color w:val="1F497D"/>
        </w:rPr>
        <w:t>(NEW)</w:t>
      </w:r>
    </w:p>
    <w:p w:rsidR="001C502F" w:rsidRPr="00A34AC1" w:rsidRDefault="001C502F" w:rsidP="001C502F">
      <w:pPr>
        <w:pStyle w:val="ListParagraph"/>
        <w:rPr>
          <w:color w:val="1F497D"/>
        </w:rPr>
      </w:pPr>
      <w:bookmarkStart w:id="0" w:name="_GoBack"/>
      <w:bookmarkEnd w:id="0"/>
    </w:p>
    <w:p w:rsidR="00C513A1" w:rsidRDefault="00C513A1" w:rsidP="00C513A1">
      <w:pPr>
        <w:rPr>
          <w:color w:val="1F497D"/>
        </w:rPr>
      </w:pPr>
    </w:p>
    <w:p w:rsid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pStyle w:val="ListParagraph"/>
        <w:rPr>
          <w:color w:val="1F497D"/>
          <w:u w:val="single"/>
        </w:rPr>
      </w:pPr>
    </w:p>
    <w:bookmarkStart w:id="1" w:name="_MON_1456847577"/>
    <w:bookmarkEnd w:id="1"/>
    <w:p w:rsidR="003B1C3E" w:rsidRPr="003B1C3E" w:rsidRDefault="00D67BA7" w:rsidP="00C513A1">
      <w:pPr>
        <w:pStyle w:val="ListParagraph"/>
        <w:rPr>
          <w:color w:val="1F497D"/>
          <w:u w:val="single"/>
        </w:rPr>
      </w:pPr>
      <w:r>
        <w:rPr>
          <w:color w:val="1F497D"/>
        </w:rPr>
        <w:object w:dxaOrig="7025" w:dyaOrig="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25pt;height:10.65pt" o:ole="">
            <v:imagedata r:id="rId15" o:title=""/>
          </v:shape>
          <o:OLEObject Type="Embed" ProgID="Word.Document.12" ShapeID="_x0000_i1025" DrawAspect="Content" ObjectID="_1465311407" r:id="rId16">
            <o:FieldCodes>\s</o:FieldCodes>
          </o:OLEObject>
        </w:object>
      </w:r>
    </w:p>
    <w:p w:rsidR="00CA10FE" w:rsidRDefault="00CA10FE" w:rsidP="00CA10FE">
      <w:pPr>
        <w:rPr>
          <w:color w:val="1F497D"/>
        </w:rPr>
      </w:pPr>
    </w:p>
    <w:p w:rsidR="00CA10FE" w:rsidRPr="00CA10FE" w:rsidRDefault="00CA10FE" w:rsidP="00CA10FE">
      <w:pPr>
        <w:rPr>
          <w:color w:val="1F497D"/>
        </w:rPr>
      </w:pPr>
    </w:p>
    <w:sectPr w:rsidR="00CA10FE" w:rsidRPr="00CA10FE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7" w:rsidRDefault="00D67BA7" w:rsidP="00D67BA7">
      <w:r>
        <w:separator/>
      </w:r>
    </w:p>
  </w:endnote>
  <w:endnote w:type="continuationSeparator" w:id="0">
    <w:p w:rsidR="00D67BA7" w:rsidRDefault="00D67BA7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3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7" w:rsidRDefault="00D67BA7" w:rsidP="00D67BA7">
      <w:r>
        <w:separator/>
      </w:r>
    </w:p>
  </w:footnote>
  <w:footnote w:type="continuationSeparator" w:id="0">
    <w:p w:rsidR="00D67BA7" w:rsidRDefault="00D67BA7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12"/>
    <w:multiLevelType w:val="hybridMultilevel"/>
    <w:tmpl w:val="18C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07B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4E1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52F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613"/>
    <w:multiLevelType w:val="hybridMultilevel"/>
    <w:tmpl w:val="5678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A3A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73451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CC4"/>
    <w:multiLevelType w:val="hybridMultilevel"/>
    <w:tmpl w:val="644A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408C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255D3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7E7C"/>
    <w:multiLevelType w:val="hybridMultilevel"/>
    <w:tmpl w:val="E7C2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97CD0"/>
    <w:multiLevelType w:val="hybridMultilevel"/>
    <w:tmpl w:val="D17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A7DD9"/>
    <w:multiLevelType w:val="hybridMultilevel"/>
    <w:tmpl w:val="87C079C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14F27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50626"/>
    <w:multiLevelType w:val="hybridMultilevel"/>
    <w:tmpl w:val="F6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2726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C16D5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70A63"/>
    <w:multiLevelType w:val="multilevel"/>
    <w:tmpl w:val="662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3926F2"/>
    <w:multiLevelType w:val="hybridMultilevel"/>
    <w:tmpl w:val="DB6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C277B"/>
    <w:multiLevelType w:val="hybridMultilevel"/>
    <w:tmpl w:val="A8F4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117D0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C4873"/>
    <w:multiLevelType w:val="hybridMultilevel"/>
    <w:tmpl w:val="700CF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F47ED0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65434"/>
    <w:multiLevelType w:val="hybridMultilevel"/>
    <w:tmpl w:val="1886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7084E"/>
    <w:multiLevelType w:val="hybridMultilevel"/>
    <w:tmpl w:val="CFD23B8A"/>
    <w:lvl w:ilvl="0" w:tplc="B9CAEF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372139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A06C1"/>
    <w:multiLevelType w:val="hybridMultilevel"/>
    <w:tmpl w:val="B51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0777E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19"/>
  </w:num>
  <w:num w:numId="11">
    <w:abstractNumId w:val="8"/>
  </w:num>
  <w:num w:numId="12">
    <w:abstractNumId w:val="9"/>
  </w:num>
  <w:num w:numId="13">
    <w:abstractNumId w:val="26"/>
  </w:num>
  <w:num w:numId="14">
    <w:abstractNumId w:val="21"/>
  </w:num>
  <w:num w:numId="15">
    <w:abstractNumId w:val="11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22"/>
  </w:num>
  <w:num w:numId="21">
    <w:abstractNumId w:val="12"/>
  </w:num>
  <w:num w:numId="22">
    <w:abstractNumId w:val="23"/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 w:numId="29">
    <w:abstractNumId w:val="25"/>
  </w:num>
  <w:num w:numId="30">
    <w:abstractNumId w:val="16"/>
  </w:num>
  <w:num w:numId="3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12800"/>
    <w:rsid w:val="00012F96"/>
    <w:rsid w:val="00027886"/>
    <w:rsid w:val="00085BDA"/>
    <w:rsid w:val="00085DCD"/>
    <w:rsid w:val="000929BD"/>
    <w:rsid w:val="0009554C"/>
    <w:rsid w:val="00096E01"/>
    <w:rsid w:val="000A4CBB"/>
    <w:rsid w:val="000A7FEE"/>
    <w:rsid w:val="000C6BBD"/>
    <w:rsid w:val="000E3D0F"/>
    <w:rsid w:val="000E7745"/>
    <w:rsid w:val="000F072A"/>
    <w:rsid w:val="000F20EB"/>
    <w:rsid w:val="000F3481"/>
    <w:rsid w:val="000F6BEF"/>
    <w:rsid w:val="00100C08"/>
    <w:rsid w:val="00100CF3"/>
    <w:rsid w:val="00114A3F"/>
    <w:rsid w:val="00134BB8"/>
    <w:rsid w:val="0015489E"/>
    <w:rsid w:val="0017227B"/>
    <w:rsid w:val="00197615"/>
    <w:rsid w:val="001B4C78"/>
    <w:rsid w:val="001C502F"/>
    <w:rsid w:val="001D5960"/>
    <w:rsid w:val="001E7EBD"/>
    <w:rsid w:val="001F028C"/>
    <w:rsid w:val="00216DEE"/>
    <w:rsid w:val="002661FF"/>
    <w:rsid w:val="00275719"/>
    <w:rsid w:val="00294799"/>
    <w:rsid w:val="002B192F"/>
    <w:rsid w:val="002B563A"/>
    <w:rsid w:val="002C1596"/>
    <w:rsid w:val="002D515C"/>
    <w:rsid w:val="002E0EAF"/>
    <w:rsid w:val="00300CF5"/>
    <w:rsid w:val="003256B1"/>
    <w:rsid w:val="003423E7"/>
    <w:rsid w:val="00376891"/>
    <w:rsid w:val="003B1C3E"/>
    <w:rsid w:val="003E068A"/>
    <w:rsid w:val="003F00B1"/>
    <w:rsid w:val="004133EA"/>
    <w:rsid w:val="004659F6"/>
    <w:rsid w:val="0047315B"/>
    <w:rsid w:val="004C22E3"/>
    <w:rsid w:val="004C2C13"/>
    <w:rsid w:val="004C2C2D"/>
    <w:rsid w:val="004D33CC"/>
    <w:rsid w:val="004F491B"/>
    <w:rsid w:val="00501C32"/>
    <w:rsid w:val="00503FEB"/>
    <w:rsid w:val="005119D9"/>
    <w:rsid w:val="00553A79"/>
    <w:rsid w:val="00566CF4"/>
    <w:rsid w:val="0058603F"/>
    <w:rsid w:val="0059064A"/>
    <w:rsid w:val="00592C89"/>
    <w:rsid w:val="005C1BF9"/>
    <w:rsid w:val="005D2312"/>
    <w:rsid w:val="005F37CE"/>
    <w:rsid w:val="005F5701"/>
    <w:rsid w:val="0062478A"/>
    <w:rsid w:val="00664CAA"/>
    <w:rsid w:val="006839E7"/>
    <w:rsid w:val="006933A3"/>
    <w:rsid w:val="00696D6E"/>
    <w:rsid w:val="006B48E8"/>
    <w:rsid w:val="0072482C"/>
    <w:rsid w:val="007312EC"/>
    <w:rsid w:val="00736543"/>
    <w:rsid w:val="00736970"/>
    <w:rsid w:val="00744C5E"/>
    <w:rsid w:val="007633A9"/>
    <w:rsid w:val="0077588B"/>
    <w:rsid w:val="00776BA3"/>
    <w:rsid w:val="00795490"/>
    <w:rsid w:val="007A3D68"/>
    <w:rsid w:val="007A403B"/>
    <w:rsid w:val="007B5B83"/>
    <w:rsid w:val="007C3279"/>
    <w:rsid w:val="00810AF7"/>
    <w:rsid w:val="0081351E"/>
    <w:rsid w:val="00852EA3"/>
    <w:rsid w:val="00853C76"/>
    <w:rsid w:val="00875425"/>
    <w:rsid w:val="00891357"/>
    <w:rsid w:val="008C3779"/>
    <w:rsid w:val="008C3A58"/>
    <w:rsid w:val="008D5BEF"/>
    <w:rsid w:val="008E027E"/>
    <w:rsid w:val="009073EA"/>
    <w:rsid w:val="0091492A"/>
    <w:rsid w:val="00941003"/>
    <w:rsid w:val="0095140F"/>
    <w:rsid w:val="009640A2"/>
    <w:rsid w:val="00974700"/>
    <w:rsid w:val="00976D01"/>
    <w:rsid w:val="00983A53"/>
    <w:rsid w:val="009B2B81"/>
    <w:rsid w:val="009B5220"/>
    <w:rsid w:val="009C0BE1"/>
    <w:rsid w:val="009D0446"/>
    <w:rsid w:val="009D7DCF"/>
    <w:rsid w:val="009E219E"/>
    <w:rsid w:val="00A0134F"/>
    <w:rsid w:val="00A01B52"/>
    <w:rsid w:val="00A1083F"/>
    <w:rsid w:val="00A224A8"/>
    <w:rsid w:val="00A226AB"/>
    <w:rsid w:val="00A256DA"/>
    <w:rsid w:val="00A34AC1"/>
    <w:rsid w:val="00A34CCD"/>
    <w:rsid w:val="00A509FE"/>
    <w:rsid w:val="00A56C04"/>
    <w:rsid w:val="00A6695F"/>
    <w:rsid w:val="00A737A9"/>
    <w:rsid w:val="00AA48F4"/>
    <w:rsid w:val="00AA7432"/>
    <w:rsid w:val="00AB1544"/>
    <w:rsid w:val="00AB555C"/>
    <w:rsid w:val="00AD65BB"/>
    <w:rsid w:val="00AD6999"/>
    <w:rsid w:val="00AE3CDB"/>
    <w:rsid w:val="00AF49FB"/>
    <w:rsid w:val="00AF76CF"/>
    <w:rsid w:val="00B05A18"/>
    <w:rsid w:val="00B706A5"/>
    <w:rsid w:val="00B877CB"/>
    <w:rsid w:val="00B928CC"/>
    <w:rsid w:val="00BA2D29"/>
    <w:rsid w:val="00BA3680"/>
    <w:rsid w:val="00BC0568"/>
    <w:rsid w:val="00BE7325"/>
    <w:rsid w:val="00C04DD9"/>
    <w:rsid w:val="00C24F23"/>
    <w:rsid w:val="00C419DF"/>
    <w:rsid w:val="00C44129"/>
    <w:rsid w:val="00C513A1"/>
    <w:rsid w:val="00C54F3C"/>
    <w:rsid w:val="00C64144"/>
    <w:rsid w:val="00C80796"/>
    <w:rsid w:val="00C813E8"/>
    <w:rsid w:val="00C81578"/>
    <w:rsid w:val="00CA10FE"/>
    <w:rsid w:val="00CB1890"/>
    <w:rsid w:val="00CF6230"/>
    <w:rsid w:val="00D16D31"/>
    <w:rsid w:val="00D24FD4"/>
    <w:rsid w:val="00D26CB4"/>
    <w:rsid w:val="00D378BF"/>
    <w:rsid w:val="00D61649"/>
    <w:rsid w:val="00D654C9"/>
    <w:rsid w:val="00D67BA7"/>
    <w:rsid w:val="00D76985"/>
    <w:rsid w:val="00D83891"/>
    <w:rsid w:val="00DA45AC"/>
    <w:rsid w:val="00DA76A7"/>
    <w:rsid w:val="00DC4D30"/>
    <w:rsid w:val="00DE336B"/>
    <w:rsid w:val="00E07E33"/>
    <w:rsid w:val="00E2144D"/>
    <w:rsid w:val="00E27361"/>
    <w:rsid w:val="00E30F44"/>
    <w:rsid w:val="00E404C8"/>
    <w:rsid w:val="00E63838"/>
    <w:rsid w:val="00E84429"/>
    <w:rsid w:val="00E92CEE"/>
    <w:rsid w:val="00ED2B6F"/>
    <w:rsid w:val="00F06C35"/>
    <w:rsid w:val="00F32133"/>
    <w:rsid w:val="00F41B0E"/>
    <w:rsid w:val="00F66BE7"/>
    <w:rsid w:val="00FB2E4D"/>
    <w:rsid w:val="00FB44EF"/>
    <w:rsid w:val="00FB6EA8"/>
    <w:rsid w:val="00FD5A5A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Category:FHIR_Resource_Propos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forge.hl7.org/gf/project/fhir/tracker/?action=TrackerItemBrowse&amp;tracker_id=67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l7.org/implement/standards/FHIR-Develop/?ref=learnmor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http://ihe.us1.list-manage1.com/track/click?u=a75e449ea24da34a9a89ed37a&amp;id=d9c893e05e&amp;e=2d6822985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he.us1.list-manage2.com/track/click?u=a75e449ea24da34a9a89ed37a&amp;id=89d5cb0009&amp;e=2d68229859" TargetMode="External"/><Relationship Id="rId14" Type="http://schemas.openxmlformats.org/officeDocument/2006/relationships/hyperlink" Target="http://wiki.hl7.org/index.php?title=Referral_FHIR_Resource_Propo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8390-AA5C-4579-B44C-675DB979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2014-06-26T17:55:00Z</dcterms:created>
  <dcterms:modified xsi:type="dcterms:W3CDTF">2014-06-26T22:09:00Z</dcterms:modified>
</cp:coreProperties>
</file>