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6057" w14:textId="77777777" w:rsidR="008628D6" w:rsidRDefault="00093262">
      <w:r>
        <w:t>ODH PSS Task Force Meeting Minutes 2015-12-04</w:t>
      </w:r>
    </w:p>
    <w:p w14:paraId="0AFE8EC6" w14:textId="77777777" w:rsidR="00093262" w:rsidRDefault="00093262"/>
    <w:p w14:paraId="62B7F900" w14:textId="022ADDC3" w:rsidR="001A052C" w:rsidRDefault="00026A55">
      <w:r>
        <w:t>Discussed n</w:t>
      </w:r>
      <w:r w:rsidR="001A052C">
        <w:t xml:space="preserve">ew option: re-write this PSS to postpone for 6-months </w:t>
      </w:r>
      <w:r>
        <w:t xml:space="preserve">in order </w:t>
      </w:r>
      <w:r w:rsidR="001A052C">
        <w:t xml:space="preserve">to give </w:t>
      </w:r>
      <w:r>
        <w:t>us</w:t>
      </w:r>
      <w:r w:rsidR="001A052C">
        <w:t xml:space="preserve"> time to see when</w:t>
      </w:r>
      <w:r>
        <w:t xml:space="preserve"> and if CCDA will be updated. This new process could look like:</w:t>
      </w:r>
    </w:p>
    <w:p w14:paraId="46D8623F" w14:textId="77777777" w:rsidR="001A052C" w:rsidRDefault="001A052C"/>
    <w:p w14:paraId="763DDE47" w14:textId="2ED2CACC" w:rsidR="00093262" w:rsidRDefault="00026A55" w:rsidP="00067BC8">
      <w:pPr>
        <w:pStyle w:val="ListParagraph"/>
        <w:numPr>
          <w:ilvl w:val="0"/>
          <w:numId w:val="1"/>
        </w:numPr>
      </w:pPr>
      <w:r>
        <w:t>C</w:t>
      </w:r>
      <w:r w:rsidR="00067BC8">
        <w:t xml:space="preserve">reate template and ballot </w:t>
      </w:r>
      <w:r>
        <w:t>info</w:t>
      </w:r>
      <w:r w:rsidR="00067BC8">
        <w:t xml:space="preserve"> </w:t>
      </w:r>
    </w:p>
    <w:p w14:paraId="3E85505D" w14:textId="06D1BE0A" w:rsidR="00067BC8" w:rsidRDefault="00026A55" w:rsidP="00067BC8">
      <w:pPr>
        <w:pStyle w:val="ListParagraph"/>
        <w:numPr>
          <w:ilvl w:val="0"/>
          <w:numId w:val="1"/>
        </w:numPr>
      </w:pPr>
      <w:r>
        <w:t>P</w:t>
      </w:r>
      <w:r w:rsidR="00067BC8">
        <w:t>hase 1: non-ballot review of the template (peer-review)</w:t>
      </w:r>
      <w:r>
        <w:t xml:space="preserve"> to include </w:t>
      </w:r>
      <w:r w:rsidR="001A052C">
        <w:t xml:space="preserve">technical </w:t>
      </w:r>
      <w:r>
        <w:t>information on</w:t>
      </w:r>
      <w:r w:rsidR="001A052C">
        <w:t xml:space="preserve"> </w:t>
      </w:r>
      <w:r>
        <w:t xml:space="preserve">things like data elements. Make it clear that the purpose </w:t>
      </w:r>
      <w:proofErr w:type="gramStart"/>
      <w:r>
        <w:t>of  phase</w:t>
      </w:r>
      <w:proofErr w:type="gramEnd"/>
      <w:r>
        <w:t xml:space="preserve"> 1 is to identify what the templates look like, using IHE as starting point, </w:t>
      </w:r>
      <w:r w:rsidR="00C56F59">
        <w:t>and make clear what end point will look like</w:t>
      </w:r>
    </w:p>
    <w:p w14:paraId="1B68E252" w14:textId="356EF015" w:rsidR="00067BC8" w:rsidRDefault="00026A55" w:rsidP="00067BC8">
      <w:pPr>
        <w:pStyle w:val="ListParagraph"/>
        <w:numPr>
          <w:ilvl w:val="0"/>
          <w:numId w:val="1"/>
        </w:numPr>
      </w:pPr>
      <w:r>
        <w:t>Phase 2: 6 months later,</w:t>
      </w:r>
      <w:r w:rsidR="00067BC8">
        <w:t xml:space="preserve"> decide whether this will go to ballot independently, or be incorporated into next CCDA cycle</w:t>
      </w:r>
      <w:r w:rsidR="001A052C">
        <w:t xml:space="preserve"> (balloting strategy)</w:t>
      </w:r>
    </w:p>
    <w:p w14:paraId="3A1A86D1" w14:textId="77777777" w:rsidR="001A052C" w:rsidRDefault="001A052C" w:rsidP="001A052C"/>
    <w:p w14:paraId="26B2D33F" w14:textId="552A3C5F" w:rsidR="001A052C" w:rsidRDefault="00026A55" w:rsidP="001A052C">
      <w:r>
        <w:t>The PSS will be re-written</w:t>
      </w:r>
      <w:r w:rsidR="001A052C">
        <w:t xml:space="preserve"> and sen</w:t>
      </w:r>
      <w:r>
        <w:t xml:space="preserve">t to Austin, then </w:t>
      </w:r>
      <w:r w:rsidR="001A052C">
        <w:t>discuss</w:t>
      </w:r>
      <w:r>
        <w:t>ed</w:t>
      </w:r>
      <w:r w:rsidR="001A052C">
        <w:t xml:space="preserve"> at </w:t>
      </w:r>
      <w:r>
        <w:t>the next SDWG meeting.</w:t>
      </w:r>
      <w:r w:rsidR="001A052C">
        <w:t xml:space="preserve"> </w:t>
      </w:r>
    </w:p>
    <w:p w14:paraId="355EF121" w14:textId="77777777" w:rsidR="001A052C" w:rsidRDefault="001A052C" w:rsidP="001A052C"/>
    <w:p w14:paraId="16553F48" w14:textId="436B68FF" w:rsidR="001A052C" w:rsidRDefault="00026A55" w:rsidP="001A052C">
      <w:r>
        <w:t xml:space="preserve">Discussed </w:t>
      </w:r>
      <w:r w:rsidR="001A052C">
        <w:t>do</w:t>
      </w:r>
      <w:r>
        <w:t>ing</w:t>
      </w:r>
      <w:r w:rsidR="001A052C">
        <w:t xml:space="preserve"> </w:t>
      </w:r>
      <w:r>
        <w:t>a For C</w:t>
      </w:r>
      <w:r w:rsidR="001A052C">
        <w:t xml:space="preserve">omment ballot </w:t>
      </w:r>
      <w:r w:rsidR="00C56F59">
        <w:t>for</w:t>
      </w:r>
      <w:r>
        <w:t xml:space="preserve"> the</w:t>
      </w:r>
      <w:r w:rsidR="00C56F59">
        <w:t xml:space="preserve"> May cycle </w:t>
      </w:r>
      <w:r>
        <w:t>in order to solicit feedback from the</w:t>
      </w:r>
      <w:r w:rsidR="001A052C">
        <w:t xml:space="preserve"> community on </w:t>
      </w:r>
      <w:r>
        <w:t xml:space="preserve">the </w:t>
      </w:r>
      <w:r w:rsidR="001A052C">
        <w:t xml:space="preserve">template itself.  Based on those results and best understanding of CCDA’s path, </w:t>
      </w:r>
      <w:r>
        <w:t xml:space="preserve">we </w:t>
      </w:r>
      <w:r w:rsidR="001A052C">
        <w:t>can make</w:t>
      </w:r>
      <w:r>
        <w:t xml:space="preserve"> a</w:t>
      </w:r>
      <w:r w:rsidR="001A052C">
        <w:t xml:space="preserve"> decision as to whether it goes out on its own or in</w:t>
      </w:r>
      <w:r>
        <w:t xml:space="preserve">to </w:t>
      </w:r>
      <w:r w:rsidR="001A052C">
        <w:t>CCDA.</w:t>
      </w:r>
      <w:r>
        <w:t xml:space="preserve"> T</w:t>
      </w:r>
      <w:r w:rsidR="00C56F59">
        <w:t xml:space="preserve">his plan </w:t>
      </w:r>
      <w:r>
        <w:t>should</w:t>
      </w:r>
      <w:r w:rsidR="00C56F59">
        <w:t xml:space="preserve"> mitigate risks </w:t>
      </w:r>
      <w:r>
        <w:t>previously mentioned (involving establishing a formal outcome).</w:t>
      </w:r>
    </w:p>
    <w:p w14:paraId="5F695AC9" w14:textId="77777777" w:rsidR="00C56F59" w:rsidRDefault="00C56F59" w:rsidP="001A052C"/>
    <w:p w14:paraId="67CCC29C" w14:textId="4D60FE19" w:rsidR="00C56F59" w:rsidRDefault="00026A55" w:rsidP="001A052C">
      <w:r>
        <w:t>When addressing</w:t>
      </w:r>
      <w:r w:rsidR="00C56F59">
        <w:t xml:space="preserve"> </w:t>
      </w:r>
      <w:r>
        <w:t>comment feedback, we can plan to address technical comments on the template and mitigate issues before the template goes to direct CCDA ballot</w:t>
      </w:r>
      <w:bookmarkStart w:id="0" w:name="_GoBack"/>
      <w:bookmarkEnd w:id="0"/>
    </w:p>
    <w:sectPr w:rsidR="00C56F59" w:rsidSect="00645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1FA"/>
    <w:multiLevelType w:val="hybridMultilevel"/>
    <w:tmpl w:val="00DE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62"/>
    <w:rsid w:val="00026A55"/>
    <w:rsid w:val="00067BC8"/>
    <w:rsid w:val="00093262"/>
    <w:rsid w:val="001A052C"/>
    <w:rsid w:val="006459FC"/>
    <w:rsid w:val="006A75D2"/>
    <w:rsid w:val="008628D6"/>
    <w:rsid w:val="00C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03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1088</Characters>
  <Application>Microsoft Macintosh Word</Application>
  <DocSecurity>0</DocSecurity>
  <Lines>9</Lines>
  <Paragraphs>2</Paragraphs>
  <ScaleCrop>false</ScaleCrop>
  <Company>ESAC, Inc.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</dc:creator>
  <cp:keywords/>
  <dc:description/>
  <cp:lastModifiedBy>Zachary May</cp:lastModifiedBy>
  <cp:revision>3</cp:revision>
  <dcterms:created xsi:type="dcterms:W3CDTF">2015-12-04T16:18:00Z</dcterms:created>
  <dcterms:modified xsi:type="dcterms:W3CDTF">2016-04-19T17:59:00Z</dcterms:modified>
</cp:coreProperties>
</file>