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83DA" w14:textId="77777777" w:rsidR="00173020" w:rsidRPr="00173020" w:rsidRDefault="00173020" w:rsidP="00173020">
      <w:pPr>
        <w:shd w:val="clear" w:color="auto" w:fill="FFFFFF"/>
        <w:spacing w:before="100" w:beforeAutospacing="1" w:after="100" w:afterAutospacing="1" w:line="240" w:lineRule="auto"/>
        <w:outlineLvl w:val="1"/>
        <w:rPr>
          <w:rFonts w:ascii="Arial" w:eastAsia="Times New Roman" w:hAnsi="Arial" w:cs="Arial"/>
          <w:b/>
          <w:bCs/>
          <w:color w:val="5B5B5B"/>
          <w:sz w:val="28"/>
          <w:szCs w:val="28"/>
        </w:rPr>
      </w:pPr>
      <w:bookmarkStart w:id="0" w:name="_GoBack"/>
      <w:bookmarkEnd w:id="0"/>
      <w:r w:rsidRPr="00173020">
        <w:rPr>
          <w:rFonts w:ascii="Arial" w:eastAsia="Times New Roman" w:hAnsi="Arial" w:cs="Arial"/>
          <w:b/>
          <w:bCs/>
          <w:color w:val="5B5B5B"/>
          <w:sz w:val="28"/>
          <w:szCs w:val="28"/>
        </w:rPr>
        <w:t>Mission</w:t>
      </w:r>
    </w:p>
    <w:p w14:paraId="0FA7F90C" w14:textId="77777777" w:rsidR="00173020" w:rsidRPr="00173020" w:rsidRDefault="00173020" w:rsidP="00173020">
      <w:pPr>
        <w:shd w:val="clear" w:color="auto" w:fill="FFFFFF"/>
        <w:spacing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This group supports the HL7 mission to create and promote its standards by maintenance and further development of the Arden Syntax, a</w:t>
      </w:r>
      <w:r w:rsidR="00BA1C0F">
        <w:rPr>
          <w:rFonts w:ascii="Arial" w:eastAsia="Times New Roman" w:hAnsi="Arial" w:cs="Arial"/>
          <w:color w:val="000000"/>
          <w:sz w:val="20"/>
          <w:szCs w:val="20"/>
        </w:rPr>
        <w:t>n international</w:t>
      </w:r>
      <w:r w:rsidRPr="00173020">
        <w:rPr>
          <w:rFonts w:ascii="Arial" w:eastAsia="Times New Roman" w:hAnsi="Arial" w:cs="Arial"/>
          <w:color w:val="000000"/>
          <w:sz w:val="20"/>
          <w:szCs w:val="20"/>
        </w:rPr>
        <w:t xml:space="preserve"> standard for representing and sharing clinical knowledge in Medical Logic Modules.</w:t>
      </w:r>
    </w:p>
    <w:p w14:paraId="3A0A0A55" w14:textId="77777777" w:rsidR="00173020" w:rsidRPr="00173020" w:rsidRDefault="00173020" w:rsidP="00173020">
      <w:pPr>
        <w:shd w:val="clear" w:color="auto" w:fill="FFFFFF"/>
        <w:spacing w:before="100" w:beforeAutospacing="1" w:after="100" w:afterAutospacing="1" w:line="240" w:lineRule="auto"/>
        <w:outlineLvl w:val="1"/>
        <w:rPr>
          <w:rFonts w:ascii="Arial" w:eastAsia="Times New Roman" w:hAnsi="Arial" w:cs="Arial"/>
          <w:b/>
          <w:bCs/>
          <w:color w:val="5B5B5B"/>
          <w:sz w:val="28"/>
          <w:szCs w:val="28"/>
        </w:rPr>
      </w:pPr>
      <w:r w:rsidRPr="00173020">
        <w:rPr>
          <w:rFonts w:ascii="Arial" w:eastAsia="Times New Roman" w:hAnsi="Arial" w:cs="Arial"/>
          <w:b/>
          <w:bCs/>
          <w:color w:val="5B5B5B"/>
          <w:sz w:val="28"/>
          <w:szCs w:val="28"/>
        </w:rPr>
        <w:t>Charter</w:t>
      </w:r>
    </w:p>
    <w:p w14:paraId="2E3B2653" w14:textId="77777777" w:rsidR="00173020" w:rsidRPr="00173020" w:rsidRDefault="00173020" w:rsidP="00173020">
      <w:pPr>
        <w:shd w:val="clear" w:color="auto" w:fill="FFFFFF"/>
        <w:spacing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The Arden Syntax Work Group will develop future versions of the Arden Syntax, with the goals of facilitating its use for representing procedural medical knowledge and promoting knowledge sharing.</w:t>
      </w:r>
    </w:p>
    <w:p w14:paraId="2E3A0C3B" w14:textId="51502CD8" w:rsidR="00173020" w:rsidRPr="00173020" w:rsidRDefault="00173020" w:rsidP="00173020">
      <w:pPr>
        <w:shd w:val="clear" w:color="auto" w:fill="FFFFFF"/>
        <w:spacing w:before="100"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Toward this end, it also will identify existing HL7 messages and triggers that might be usable for decision support and contribute these to the appropriate work groups.  The Arden Syntax Work Group will collaborate with other work groups to promote clinical executable knowledge sharing.  This will include updates to other HL7 standards</w:t>
      </w:r>
      <w:r w:rsidR="00BA1C0F">
        <w:rPr>
          <w:rFonts w:ascii="Arial" w:eastAsia="Times New Roman" w:hAnsi="Arial" w:cs="Arial"/>
          <w:color w:val="000000"/>
          <w:sz w:val="20"/>
          <w:szCs w:val="20"/>
        </w:rPr>
        <w:t>, creation of implementation guides</w:t>
      </w:r>
      <w:r w:rsidRPr="00173020">
        <w:rPr>
          <w:rFonts w:ascii="Arial" w:eastAsia="Times New Roman" w:hAnsi="Arial" w:cs="Arial"/>
          <w:color w:val="000000"/>
          <w:sz w:val="20"/>
          <w:szCs w:val="20"/>
        </w:rPr>
        <w:t xml:space="preserve"> </w:t>
      </w:r>
      <w:r w:rsidR="00BA1C0F">
        <w:rPr>
          <w:rFonts w:ascii="Arial" w:eastAsia="Times New Roman" w:hAnsi="Arial" w:cs="Arial"/>
          <w:color w:val="000000"/>
          <w:sz w:val="20"/>
          <w:szCs w:val="20"/>
        </w:rPr>
        <w:t>and</w:t>
      </w:r>
      <w:r w:rsidRPr="00173020">
        <w:rPr>
          <w:rFonts w:ascii="Arial" w:eastAsia="Times New Roman" w:hAnsi="Arial" w:cs="Arial"/>
          <w:color w:val="000000"/>
          <w:sz w:val="20"/>
          <w:szCs w:val="20"/>
        </w:rPr>
        <w:t xml:space="preserve"> development of standards for queries and vocabularies</w:t>
      </w:r>
      <w:r w:rsidR="00496CEC">
        <w:rPr>
          <w:rFonts w:ascii="Arial" w:eastAsia="Times New Roman" w:hAnsi="Arial" w:cs="Arial"/>
          <w:color w:val="000000"/>
          <w:sz w:val="20"/>
          <w:szCs w:val="20"/>
        </w:rPr>
        <w:t>, leveraging standards useful for clinical decision support from other organizations</w:t>
      </w:r>
      <w:r w:rsidRPr="00173020">
        <w:rPr>
          <w:rFonts w:ascii="Arial" w:eastAsia="Times New Roman" w:hAnsi="Arial" w:cs="Arial"/>
          <w:color w:val="000000"/>
          <w:sz w:val="20"/>
          <w:szCs w:val="20"/>
        </w:rPr>
        <w:t>.</w:t>
      </w:r>
    </w:p>
    <w:p w14:paraId="03F3F141" w14:textId="77777777" w:rsidR="00173020" w:rsidRPr="00173020" w:rsidRDefault="00173020" w:rsidP="00173020">
      <w:pPr>
        <w:shd w:val="clear" w:color="auto" w:fill="FFFFFF"/>
        <w:spacing w:before="100" w:beforeAutospacing="1" w:after="100" w:afterAutospacing="1" w:line="240" w:lineRule="auto"/>
        <w:outlineLvl w:val="2"/>
        <w:rPr>
          <w:rFonts w:ascii="Arial" w:eastAsia="Times New Roman" w:hAnsi="Arial" w:cs="Arial"/>
          <w:b/>
          <w:bCs/>
          <w:color w:val="5B5B5B"/>
          <w:sz w:val="24"/>
          <w:szCs w:val="24"/>
        </w:rPr>
      </w:pPr>
      <w:r w:rsidRPr="00173020">
        <w:rPr>
          <w:rFonts w:ascii="Arial" w:eastAsia="Times New Roman" w:hAnsi="Arial" w:cs="Arial"/>
          <w:b/>
          <w:bCs/>
          <w:color w:val="5B5B5B"/>
          <w:sz w:val="24"/>
          <w:szCs w:val="24"/>
        </w:rPr>
        <w:t>Work Products and Contributions to HL7 Processes</w:t>
      </w:r>
    </w:p>
    <w:p w14:paraId="407AF878" w14:textId="0BD53DC1" w:rsidR="00173020" w:rsidRPr="00173020" w:rsidRDefault="00173020" w:rsidP="00173020">
      <w:pPr>
        <w:shd w:val="clear" w:color="auto" w:fill="FFFFFF"/>
        <w:spacing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The Arden Syntax Work Group maintains and develops the HL7 standard The Arden Syntax for Medical Logic Systems.  The Arden Syntax Work Group also will facilitate use of the Arden Syntax standard through work products such as implementation guide</w:t>
      </w:r>
      <w:r w:rsidR="005829C6">
        <w:rPr>
          <w:rFonts w:ascii="Arial" w:eastAsia="Times New Roman" w:hAnsi="Arial" w:cs="Arial"/>
          <w:color w:val="000000"/>
          <w:sz w:val="20"/>
          <w:szCs w:val="20"/>
        </w:rPr>
        <w:t>s</w:t>
      </w:r>
      <w:r w:rsidRPr="00173020">
        <w:rPr>
          <w:rFonts w:ascii="Arial" w:eastAsia="Times New Roman" w:hAnsi="Arial" w:cs="Arial"/>
          <w:color w:val="000000"/>
          <w:sz w:val="20"/>
          <w:szCs w:val="20"/>
        </w:rPr>
        <w:t>.</w:t>
      </w:r>
    </w:p>
    <w:p w14:paraId="489AF3BA" w14:textId="77777777" w:rsidR="00173020" w:rsidRPr="00173020" w:rsidRDefault="00173020" w:rsidP="00173020">
      <w:pPr>
        <w:shd w:val="clear" w:color="auto" w:fill="FFFFFF"/>
        <w:spacing w:before="100"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The Work Group will develop specifications using the principles and language of the Services Aware Interoperability Framework (SAIF) Canonical Definition (CD).</w:t>
      </w:r>
    </w:p>
    <w:p w14:paraId="7B850221" w14:textId="77777777" w:rsidR="00173020" w:rsidRPr="00173020" w:rsidRDefault="00173020" w:rsidP="00173020">
      <w:pPr>
        <w:shd w:val="clear" w:color="auto" w:fill="FFFFFF"/>
        <w:spacing w:before="100" w:beforeAutospacing="1" w:after="100" w:afterAutospacing="1" w:line="240" w:lineRule="auto"/>
        <w:outlineLvl w:val="2"/>
        <w:rPr>
          <w:rFonts w:ascii="Arial" w:eastAsia="Times New Roman" w:hAnsi="Arial" w:cs="Arial"/>
          <w:b/>
          <w:bCs/>
          <w:color w:val="5B5B5B"/>
          <w:sz w:val="24"/>
          <w:szCs w:val="24"/>
        </w:rPr>
      </w:pPr>
      <w:r w:rsidRPr="00173020">
        <w:rPr>
          <w:rFonts w:ascii="Arial" w:eastAsia="Times New Roman" w:hAnsi="Arial" w:cs="Arial"/>
          <w:b/>
          <w:bCs/>
          <w:color w:val="5B5B5B"/>
          <w:sz w:val="24"/>
          <w:szCs w:val="24"/>
        </w:rPr>
        <w:t xml:space="preserve">Formal Relationships </w:t>
      </w:r>
      <w:proofErr w:type="gramStart"/>
      <w:r w:rsidRPr="00173020">
        <w:rPr>
          <w:rFonts w:ascii="Arial" w:eastAsia="Times New Roman" w:hAnsi="Arial" w:cs="Arial"/>
          <w:b/>
          <w:bCs/>
          <w:color w:val="5B5B5B"/>
          <w:sz w:val="24"/>
          <w:szCs w:val="24"/>
        </w:rPr>
        <w:t>With</w:t>
      </w:r>
      <w:proofErr w:type="gramEnd"/>
      <w:r w:rsidRPr="00173020">
        <w:rPr>
          <w:rFonts w:ascii="Arial" w:eastAsia="Times New Roman" w:hAnsi="Arial" w:cs="Arial"/>
          <w:b/>
          <w:bCs/>
          <w:color w:val="5B5B5B"/>
          <w:sz w:val="24"/>
          <w:szCs w:val="24"/>
        </w:rPr>
        <w:t xml:space="preserve"> Other HL7 Groups</w:t>
      </w:r>
    </w:p>
    <w:p w14:paraId="38AFAAD8" w14:textId="77777777" w:rsidR="00173020" w:rsidRPr="00173020" w:rsidRDefault="00173020" w:rsidP="00173020">
      <w:pPr>
        <w:shd w:val="clear" w:color="auto" w:fill="FFFFFF"/>
        <w:spacing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The Arden Syntax Work Group maintains a strong working relationship with the Clinical Decision Support Work Group.  Any proposed extensions or modifications to existing HL7 artifacts and models or the development of new artifacts and models are coordinated with the Clinical Decision Support Work Group and its broader audience.</w:t>
      </w:r>
    </w:p>
    <w:p w14:paraId="4639E7E0" w14:textId="77777777" w:rsidR="00173020" w:rsidRPr="00173020" w:rsidRDefault="00173020" w:rsidP="00173020">
      <w:pPr>
        <w:shd w:val="clear" w:color="auto" w:fill="FFFFFF"/>
        <w:spacing w:before="100" w:beforeAutospacing="1" w:after="100" w:afterAutospacing="1" w:line="240" w:lineRule="auto"/>
        <w:outlineLvl w:val="2"/>
        <w:rPr>
          <w:rFonts w:ascii="Arial" w:eastAsia="Times New Roman" w:hAnsi="Arial" w:cs="Arial"/>
          <w:b/>
          <w:bCs/>
          <w:color w:val="5B5B5B"/>
          <w:sz w:val="24"/>
          <w:szCs w:val="24"/>
        </w:rPr>
      </w:pPr>
      <w:r w:rsidRPr="00173020">
        <w:rPr>
          <w:rFonts w:ascii="Arial" w:eastAsia="Times New Roman" w:hAnsi="Arial" w:cs="Arial"/>
          <w:b/>
          <w:bCs/>
          <w:color w:val="5B5B5B"/>
          <w:sz w:val="24"/>
          <w:szCs w:val="24"/>
        </w:rPr>
        <w:t xml:space="preserve">Formal Relationship </w:t>
      </w:r>
      <w:proofErr w:type="gramStart"/>
      <w:r w:rsidRPr="00173020">
        <w:rPr>
          <w:rFonts w:ascii="Arial" w:eastAsia="Times New Roman" w:hAnsi="Arial" w:cs="Arial"/>
          <w:b/>
          <w:bCs/>
          <w:color w:val="5B5B5B"/>
          <w:sz w:val="24"/>
          <w:szCs w:val="24"/>
        </w:rPr>
        <w:t>With</w:t>
      </w:r>
      <w:proofErr w:type="gramEnd"/>
      <w:r w:rsidRPr="00173020">
        <w:rPr>
          <w:rFonts w:ascii="Arial" w:eastAsia="Times New Roman" w:hAnsi="Arial" w:cs="Arial"/>
          <w:b/>
          <w:bCs/>
          <w:color w:val="5B5B5B"/>
          <w:sz w:val="24"/>
          <w:szCs w:val="24"/>
        </w:rPr>
        <w:t xml:space="preserve"> Groups Outside of HL7</w:t>
      </w:r>
    </w:p>
    <w:p w14:paraId="36815A30" w14:textId="77777777" w:rsidR="00173020" w:rsidRPr="00173020" w:rsidRDefault="00173020" w:rsidP="00173020">
      <w:pPr>
        <w:shd w:val="clear" w:color="auto" w:fill="FFFFFF"/>
        <w:spacing w:beforeAutospacing="1" w:after="100" w:afterAutospacing="1" w:line="240" w:lineRule="auto"/>
        <w:rPr>
          <w:rFonts w:ascii="Arial" w:eastAsia="Times New Roman" w:hAnsi="Arial" w:cs="Arial"/>
          <w:color w:val="000000"/>
          <w:sz w:val="20"/>
          <w:szCs w:val="20"/>
        </w:rPr>
      </w:pPr>
      <w:r w:rsidRPr="00173020">
        <w:rPr>
          <w:rFonts w:ascii="Arial" w:eastAsia="Times New Roman" w:hAnsi="Arial" w:cs="Arial"/>
          <w:color w:val="000000"/>
          <w:sz w:val="20"/>
          <w:szCs w:val="20"/>
        </w:rPr>
        <w:t>The Arden Syntax Work Group has no formal working relationships with groups outside of HL7.</w:t>
      </w:r>
    </w:p>
    <w:p w14:paraId="1B6DA6CD" w14:textId="77777777" w:rsidR="00173020" w:rsidRPr="00173020" w:rsidRDefault="00173020" w:rsidP="00173020">
      <w:pPr>
        <w:shd w:val="clear" w:color="auto" w:fill="FFFFFF"/>
        <w:spacing w:before="100" w:beforeAutospacing="1" w:after="100" w:afterAutospacing="1" w:line="240" w:lineRule="auto"/>
        <w:outlineLvl w:val="2"/>
        <w:rPr>
          <w:rFonts w:ascii="Arial" w:eastAsia="Times New Roman" w:hAnsi="Arial" w:cs="Arial"/>
          <w:b/>
          <w:bCs/>
          <w:color w:val="5B5B5B"/>
          <w:sz w:val="24"/>
          <w:szCs w:val="24"/>
        </w:rPr>
      </w:pPr>
      <w:r w:rsidRPr="00173020">
        <w:rPr>
          <w:rFonts w:ascii="Arial" w:eastAsia="Times New Roman" w:hAnsi="Arial" w:cs="Arial"/>
          <w:b/>
          <w:bCs/>
          <w:color w:val="5B5B5B"/>
          <w:sz w:val="24"/>
          <w:szCs w:val="24"/>
        </w:rPr>
        <w:t>Decision Making Practices</w:t>
      </w:r>
    </w:p>
    <w:p w14:paraId="58A4C543" w14:textId="77777777" w:rsidR="00173020" w:rsidRPr="00173020" w:rsidRDefault="00173020" w:rsidP="00173020">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Pr>
          <w:rFonts w:ascii="Arial" w:eastAsia="Times New Roman" w:hAnsi="Arial" w:cs="Arial"/>
          <w:noProof/>
          <w:color w:val="000000"/>
          <w:sz w:val="20"/>
          <w:szCs w:val="20"/>
          <w:bdr w:val="none" w:sz="0" w:space="0" w:color="auto" w:frame="1"/>
        </w:rPr>
        <w:drawing>
          <wp:inline distT="0" distB="0" distL="0" distR="0" wp14:anchorId="30E605D8" wp14:editId="037AF84E">
            <wp:extent cx="153670" cy="153670"/>
            <wp:effectExtent l="0" t="0" r="0" b="0"/>
            <wp:docPr id="1" name="Picture 1" descr="http://www.hl7.org/assets/filetype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7.org/assets/filetypeimages/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44307D6C" w14:textId="77777777" w:rsidR="00173020" w:rsidRPr="00173020" w:rsidRDefault="001E210B" w:rsidP="00173020">
      <w:pPr>
        <w:shd w:val="clear" w:color="auto" w:fill="FFFFFF"/>
        <w:spacing w:before="60" w:after="120" w:line="240" w:lineRule="auto"/>
        <w:rPr>
          <w:rFonts w:ascii="Times New Roman" w:eastAsia="Times New Roman" w:hAnsi="Times New Roman" w:cs="Times New Roman"/>
          <w:sz w:val="24"/>
          <w:szCs w:val="24"/>
        </w:rPr>
      </w:pPr>
      <w:hyperlink r:id="rId5" w:tgtFrame="_self" w:history="1">
        <w:r w:rsidR="00173020" w:rsidRPr="00173020">
          <w:rPr>
            <w:rFonts w:ascii="Arial" w:eastAsia="Times New Roman" w:hAnsi="Arial" w:cs="Arial"/>
            <w:color w:val="005A8C"/>
            <w:sz w:val="20"/>
            <w:szCs w:val="20"/>
            <w:u w:val="single"/>
            <w:bdr w:val="none" w:sz="0" w:space="0" w:color="auto" w:frame="1"/>
          </w:rPr>
          <w:t>Decision Making Practices</w:t>
        </w:r>
      </w:hyperlink>
    </w:p>
    <w:p w14:paraId="13486929" w14:textId="77777777" w:rsidR="00173020" w:rsidRPr="00173020" w:rsidRDefault="00173020" w:rsidP="00173020">
      <w:pPr>
        <w:shd w:val="clear" w:color="auto" w:fill="FFFFFF"/>
        <w:spacing w:before="100" w:beforeAutospacing="1" w:after="100" w:afterAutospacing="1" w:line="240" w:lineRule="auto"/>
        <w:outlineLvl w:val="2"/>
        <w:rPr>
          <w:rFonts w:ascii="Arial" w:eastAsia="Times New Roman" w:hAnsi="Arial" w:cs="Arial"/>
          <w:b/>
          <w:bCs/>
          <w:color w:val="5B5B5B"/>
          <w:sz w:val="24"/>
          <w:szCs w:val="24"/>
        </w:rPr>
      </w:pPr>
      <w:r w:rsidRPr="00173020">
        <w:rPr>
          <w:rFonts w:ascii="Arial" w:eastAsia="Times New Roman" w:hAnsi="Arial" w:cs="Arial"/>
          <w:b/>
          <w:bCs/>
          <w:color w:val="5B5B5B"/>
          <w:sz w:val="24"/>
          <w:szCs w:val="24"/>
        </w:rPr>
        <w:t>Date of Last Revision</w:t>
      </w:r>
    </w:p>
    <w:p w14:paraId="5BF703F6" w14:textId="0EAEBC14" w:rsidR="00173020" w:rsidRPr="00173020" w:rsidRDefault="00025434" w:rsidP="00173020">
      <w:pPr>
        <w:shd w:val="clear" w:color="auto" w:fill="FFFFFF"/>
        <w:spacing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Approved by the Arden Syntax Work Group </w:t>
      </w:r>
      <w:r w:rsidR="00BA1C0F">
        <w:rPr>
          <w:rFonts w:ascii="Arial" w:eastAsia="Times New Roman" w:hAnsi="Arial" w:cs="Arial"/>
          <w:color w:val="000000"/>
          <w:sz w:val="20"/>
          <w:szCs w:val="20"/>
        </w:rPr>
        <w:t xml:space="preserve">September 20, </w:t>
      </w:r>
      <w:proofErr w:type="gramStart"/>
      <w:r w:rsidR="00BA1C0F">
        <w:rPr>
          <w:rFonts w:ascii="Arial" w:eastAsia="Times New Roman" w:hAnsi="Arial" w:cs="Arial"/>
          <w:color w:val="000000"/>
          <w:sz w:val="20"/>
          <w:szCs w:val="20"/>
        </w:rPr>
        <w:t>2016</w:t>
      </w:r>
      <w:r w:rsidR="00055C17">
        <w:rPr>
          <w:rFonts w:ascii="Arial" w:eastAsia="Times New Roman" w:hAnsi="Arial" w:cs="Arial"/>
          <w:color w:val="000000"/>
          <w:sz w:val="20"/>
          <w:szCs w:val="20"/>
        </w:rPr>
        <w:t xml:space="preserve">  (</w:t>
      </w:r>
      <w:proofErr w:type="gramEnd"/>
      <w:r w:rsidR="00055C17">
        <w:rPr>
          <w:rFonts w:ascii="Arial" w:eastAsia="Times New Roman" w:hAnsi="Arial" w:cs="Arial"/>
          <w:color w:val="000000"/>
          <w:sz w:val="20"/>
          <w:szCs w:val="20"/>
        </w:rPr>
        <w:t>approved by SSD SD January 16, 2017)</w:t>
      </w:r>
    </w:p>
    <w:p w14:paraId="2E5FEBCE" w14:textId="77777777" w:rsidR="00740271" w:rsidRDefault="00740271"/>
    <w:sectPr w:rsidR="0074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020"/>
    <w:rsid w:val="00025434"/>
    <w:rsid w:val="00055C17"/>
    <w:rsid w:val="00173020"/>
    <w:rsid w:val="001E210B"/>
    <w:rsid w:val="002E353B"/>
    <w:rsid w:val="00496CEC"/>
    <w:rsid w:val="004A0283"/>
    <w:rsid w:val="005829C6"/>
    <w:rsid w:val="00740271"/>
    <w:rsid w:val="00BA1C0F"/>
    <w:rsid w:val="00BE1571"/>
    <w:rsid w:val="00E0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49B9"/>
  <w15:docId w15:val="{00C4A198-C39B-47BF-AE69-3D2B334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968"/>
    <w:pPr>
      <w:spacing w:after="0" w:line="240" w:lineRule="auto"/>
    </w:pPr>
    <w:rPr>
      <w:rFonts w:ascii="Arial" w:hAnsi="Arial"/>
      <w:sz w:val="24"/>
    </w:rPr>
  </w:style>
  <w:style w:type="character" w:customStyle="1" w:styleId="Heading2Char">
    <w:name w:val="Heading 2 Char"/>
    <w:basedOn w:val="DefaultParagraphFont"/>
    <w:link w:val="Heading2"/>
    <w:uiPriority w:val="9"/>
    <w:rsid w:val="001730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0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cms">
    <w:name w:val="simplecms"/>
    <w:basedOn w:val="DefaultParagraphFont"/>
    <w:rsid w:val="00173020"/>
  </w:style>
  <w:style w:type="character" w:styleId="Hyperlink">
    <w:name w:val="Hyperlink"/>
    <w:basedOn w:val="DefaultParagraphFont"/>
    <w:uiPriority w:val="99"/>
    <w:semiHidden/>
    <w:unhideWhenUsed/>
    <w:rsid w:val="00173020"/>
    <w:rPr>
      <w:color w:val="0000FF"/>
      <w:u w:val="single"/>
    </w:rPr>
  </w:style>
  <w:style w:type="paragraph" w:styleId="BalloonText">
    <w:name w:val="Balloon Text"/>
    <w:basedOn w:val="Normal"/>
    <w:link w:val="BalloonTextChar"/>
    <w:uiPriority w:val="99"/>
    <w:semiHidden/>
    <w:unhideWhenUsed/>
    <w:rsid w:val="0017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1712">
      <w:bodyDiv w:val="1"/>
      <w:marLeft w:val="0"/>
      <w:marRight w:val="0"/>
      <w:marTop w:val="0"/>
      <w:marBottom w:val="0"/>
      <w:divBdr>
        <w:top w:val="none" w:sz="0" w:space="0" w:color="auto"/>
        <w:left w:val="none" w:sz="0" w:space="0" w:color="auto"/>
        <w:bottom w:val="none" w:sz="0" w:space="0" w:color="auto"/>
        <w:right w:val="none" w:sz="0" w:space="0" w:color="auto"/>
      </w:divBdr>
      <w:divsChild>
        <w:div w:id="54363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66490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08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06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63926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5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7.org/documentcenter/public/wg/Arden/documentcenter/public/wg/Arden/Arden%20Syntax%20WG%20Decision-Making%20Practices%20v4.0%202015-01-20.doc"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Jenders</dc:creator>
  <cp:lastModifiedBy>Robert Jenders</cp:lastModifiedBy>
  <cp:revision>3</cp:revision>
  <dcterms:created xsi:type="dcterms:W3CDTF">2019-01-07T23:31:00Z</dcterms:created>
  <dcterms:modified xsi:type="dcterms:W3CDTF">2019-01-07T23:31:00Z</dcterms:modified>
</cp:coreProperties>
</file>