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AC" w:rsidRDefault="009168AC" w:rsidP="00B1204D">
      <w:pPr>
        <w:pStyle w:val="Title"/>
        <w:rPr>
          <w:rStyle w:val="BookTitle"/>
        </w:rPr>
      </w:pPr>
    </w:p>
    <w:p w:rsidR="00FA7DBA" w:rsidRPr="00B1204D" w:rsidRDefault="00FA7DBA" w:rsidP="00B1204D">
      <w:pPr>
        <w:pStyle w:val="Title"/>
        <w:rPr>
          <w:rStyle w:val="BookTitle"/>
        </w:rPr>
      </w:pPr>
      <w:r w:rsidRPr="00B1204D">
        <w:rPr>
          <w:rStyle w:val="BookTitle"/>
        </w:rPr>
        <w:t>C-CDA Task Force Report</w:t>
      </w:r>
    </w:p>
    <w:p w:rsidR="00B1204D" w:rsidRDefault="00B20698" w:rsidP="00B1204D">
      <w:pPr>
        <w:pStyle w:val="Subtitle"/>
        <w:rPr>
          <w:rStyle w:val="SubtleReference"/>
          <w:smallCaps w:val="0"/>
          <w:color w:val="4F81BD" w:themeColor="accent1"/>
          <w:u w:val="none"/>
        </w:rPr>
      </w:pPr>
      <w:r>
        <w:rPr>
          <w:rStyle w:val="SubtleReference"/>
          <w:smallCaps w:val="0"/>
          <w:color w:val="4F81BD" w:themeColor="accent1"/>
          <w:u w:val="none"/>
        </w:rPr>
        <w:t xml:space="preserve">A proposal to </w:t>
      </w:r>
      <w:r w:rsidR="00517AAC">
        <w:rPr>
          <w:rStyle w:val="SubtleReference"/>
          <w:smallCaps w:val="0"/>
          <w:color w:val="4F81BD" w:themeColor="accent1"/>
          <w:u w:val="none"/>
        </w:rPr>
        <w:t xml:space="preserve">the </w:t>
      </w:r>
      <w:r>
        <w:rPr>
          <w:rStyle w:val="SubtleReference"/>
          <w:smallCaps w:val="0"/>
          <w:color w:val="4F81BD" w:themeColor="accent1"/>
          <w:u w:val="none"/>
        </w:rPr>
        <w:t>HL7 Structured Documents Work Group recommending a method to provide implementer support for Consolidated CDA</w:t>
      </w:r>
    </w:p>
    <w:p w:rsidR="007261B0" w:rsidRPr="007261B0" w:rsidRDefault="003A3E2E" w:rsidP="009168AC">
      <w:pPr>
        <w:rPr>
          <w:rStyle w:val="SubtleReference"/>
          <w:b/>
          <w:bCs/>
          <w:i/>
          <w:iCs/>
          <w:color w:val="4F81BD" w:themeColor="accent1"/>
          <w:spacing w:val="15"/>
          <w:sz w:val="24"/>
          <w:szCs w:val="24"/>
          <w:u w:val="none"/>
        </w:rPr>
      </w:pPr>
      <w:r>
        <w:rPr>
          <w:rStyle w:val="SubtleReference"/>
          <w:b/>
          <w:bCs/>
          <w:i/>
          <w:iCs/>
          <w:color w:val="4F81BD" w:themeColor="accent1"/>
          <w:spacing w:val="15"/>
          <w:sz w:val="24"/>
          <w:szCs w:val="24"/>
          <w:u w:val="none"/>
        </w:rPr>
        <w:t>March 29</w:t>
      </w:r>
      <w:r w:rsidR="007261B0" w:rsidRPr="007261B0">
        <w:rPr>
          <w:rStyle w:val="SubtleReference"/>
          <w:b/>
          <w:bCs/>
          <w:i/>
          <w:iCs/>
          <w:color w:val="4F81BD" w:themeColor="accent1"/>
          <w:spacing w:val="15"/>
          <w:sz w:val="24"/>
          <w:szCs w:val="24"/>
          <w:u w:val="none"/>
        </w:rPr>
        <w:t>, 2013</w:t>
      </w:r>
    </w:p>
    <w:p w:rsidR="007261B0" w:rsidRDefault="007261B0" w:rsidP="009168AC">
      <w:pPr>
        <w:rPr>
          <w:b/>
        </w:rPr>
      </w:pPr>
      <w:r w:rsidRPr="009168AC">
        <w:rPr>
          <w:b/>
        </w:rPr>
        <w:t>Task Force Participants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060"/>
      </w:tblGrid>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13449E" w:rsidRDefault="0013449E" w:rsidP="00CD083C">
            <w:r w:rsidRPr="0013449E">
              <w:t>Benjamin Flessner</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13449E" w:rsidP="001A5183">
            <w:r w:rsidRPr="0013449E">
              <w:t xml:space="preserve">Epic </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Default="0013449E" w:rsidP="00CD083C">
            <w:r w:rsidRPr="00F80172">
              <w:t>Brad Monroe</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13449E" w:rsidP="00592A8F">
            <w:r w:rsidRPr="0013449E">
              <w:t>Deloitte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Brett Marquard (Lead)</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13449E" w:rsidP="007B71F2">
            <w:r w:rsidRPr="0013449E">
              <w:t xml:space="preserve">River Rock </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Brian Scheller</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13449E" w:rsidP="00592A8F">
            <w:r w:rsidRPr="0013449E">
              <w:t>Healthwise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 xml:space="preserve">Brian </w:t>
            </w:r>
            <w:r w:rsidR="002C73DB">
              <w:t xml:space="preserve">Zvi </w:t>
            </w:r>
            <w:r w:rsidRPr="00F80172">
              <w:t>Weiss</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592A8F">
            <w:r>
              <w:t xml:space="preserve">Independent Consultant </w:t>
            </w:r>
          </w:p>
        </w:tc>
      </w:tr>
      <w:tr w:rsidR="00B36D83"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B36D83" w:rsidRPr="00F80172" w:rsidRDefault="00B36D83" w:rsidP="00CD083C">
            <w:r>
              <w:t>Calvin Beebe</w:t>
            </w:r>
          </w:p>
        </w:tc>
        <w:tc>
          <w:tcPr>
            <w:tcW w:w="3060" w:type="dxa"/>
            <w:tcBorders>
              <w:top w:val="single" w:sz="4" w:space="0" w:color="auto"/>
              <w:left w:val="single" w:sz="4" w:space="0" w:color="auto"/>
              <w:bottom w:val="single" w:sz="4" w:space="0" w:color="auto"/>
              <w:right w:val="single" w:sz="4" w:space="0" w:color="auto"/>
            </w:tcBorders>
          </w:tcPr>
          <w:p w:rsidR="00B36D83" w:rsidRDefault="00B36D83" w:rsidP="00592A8F">
            <w:r>
              <w:t>Rochester Mayo</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Caryn Just</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592A8F">
            <w:r>
              <w:t>Accenture</w:t>
            </w:r>
          </w:p>
        </w:tc>
      </w:tr>
      <w:tr w:rsidR="000551B9"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0551B9" w:rsidRPr="00F80172" w:rsidRDefault="000551B9" w:rsidP="003A3E2E">
            <w:r>
              <w:t>Cath</w:t>
            </w:r>
            <w:r w:rsidR="003A3E2E">
              <w:t>erine</w:t>
            </w:r>
            <w:r>
              <w:t xml:space="preserve"> Welsh</w:t>
            </w:r>
          </w:p>
        </w:tc>
        <w:tc>
          <w:tcPr>
            <w:tcW w:w="3060" w:type="dxa"/>
            <w:tcBorders>
              <w:top w:val="single" w:sz="4" w:space="0" w:color="auto"/>
              <w:left w:val="single" w:sz="4" w:space="0" w:color="auto"/>
              <w:bottom w:val="single" w:sz="4" w:space="0" w:color="auto"/>
              <w:right w:val="single" w:sz="4" w:space="0" w:color="auto"/>
            </w:tcBorders>
          </w:tcPr>
          <w:p w:rsidR="000551B9" w:rsidRDefault="003A3E2E" w:rsidP="00B36D83">
            <w:r>
              <w:t>St Jude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Diana Behling</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B36D83">
            <w:r>
              <w:t>I</w:t>
            </w:r>
            <w:r w:rsidR="00B36D83">
              <w:t>ATRIC</w:t>
            </w:r>
          </w:p>
        </w:tc>
      </w:tr>
      <w:tr w:rsidR="002C73DB"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2C73DB" w:rsidRPr="00F80172" w:rsidRDefault="002C73DB" w:rsidP="00CD083C">
            <w:r>
              <w:t>Keith Boone</w:t>
            </w:r>
          </w:p>
        </w:tc>
        <w:tc>
          <w:tcPr>
            <w:tcW w:w="3060" w:type="dxa"/>
            <w:tcBorders>
              <w:top w:val="single" w:sz="4" w:space="0" w:color="auto"/>
              <w:left w:val="single" w:sz="4" w:space="0" w:color="auto"/>
              <w:bottom w:val="single" w:sz="4" w:space="0" w:color="auto"/>
              <w:right w:val="single" w:sz="4" w:space="0" w:color="auto"/>
            </w:tcBorders>
          </w:tcPr>
          <w:p w:rsidR="002C73DB" w:rsidRDefault="002C73DB" w:rsidP="009168AC">
            <w:r>
              <w:t>GE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Gaby Jewell</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9168AC">
            <w:r>
              <w:t>Cerner</w:t>
            </w:r>
          </w:p>
        </w:tc>
      </w:tr>
      <w:tr w:rsidR="000551B9"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0551B9" w:rsidRPr="00F80172" w:rsidRDefault="000551B9" w:rsidP="00BA1FD8">
            <w:r>
              <w:t>J</w:t>
            </w:r>
            <w:r w:rsidR="00BA1FD8">
              <w:t>ustin</w:t>
            </w:r>
            <w:r>
              <w:t xml:space="preserve"> Facteau</w:t>
            </w:r>
          </w:p>
        </w:tc>
        <w:tc>
          <w:tcPr>
            <w:tcW w:w="3060" w:type="dxa"/>
            <w:tcBorders>
              <w:top w:val="single" w:sz="4" w:space="0" w:color="auto"/>
              <w:left w:val="single" w:sz="4" w:space="0" w:color="auto"/>
              <w:bottom w:val="single" w:sz="4" w:space="0" w:color="auto"/>
              <w:right w:val="single" w:sz="4" w:space="0" w:color="auto"/>
            </w:tcBorders>
          </w:tcPr>
          <w:p w:rsidR="000551B9" w:rsidRDefault="00BA1FD8" w:rsidP="009168AC">
            <w:r>
              <w:t>Deloitte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Jennifer Sisto</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9168AC">
            <w:r>
              <w:t>Accenture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Jonathan Tadese</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592A8F">
            <w:r>
              <w:t>Deloitte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Kate Hamilton</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592A8F">
            <w:r>
              <w:t>Lantana</w:t>
            </w:r>
          </w:p>
        </w:tc>
      </w:tr>
      <w:tr w:rsidR="000551B9"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0551B9" w:rsidRDefault="000551B9" w:rsidP="00CD083C">
            <w:r>
              <w:t>Laura Heermann Langford</w:t>
            </w:r>
          </w:p>
        </w:tc>
        <w:tc>
          <w:tcPr>
            <w:tcW w:w="3060" w:type="dxa"/>
            <w:tcBorders>
              <w:top w:val="single" w:sz="4" w:space="0" w:color="auto"/>
              <w:left w:val="single" w:sz="4" w:space="0" w:color="auto"/>
              <w:bottom w:val="single" w:sz="4" w:space="0" w:color="auto"/>
              <w:right w:val="single" w:sz="4" w:space="0" w:color="auto"/>
            </w:tcBorders>
          </w:tcPr>
          <w:p w:rsidR="000551B9" w:rsidRDefault="000551B9" w:rsidP="00592A8F">
            <w:r w:rsidRPr="000551B9">
              <w:t>Intermountain Healthcare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2C73DB" w:rsidP="00CD083C">
            <w:r>
              <w:t>Lisa Brooks Ta</w:t>
            </w:r>
            <w:r w:rsidR="0013449E" w:rsidRPr="00F80172">
              <w:t>ylor</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592A8F">
            <w:r>
              <w:t>AHIMA</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Lisa Nelson (Co-lead)</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592A8F">
            <w:r>
              <w:t>Life Over Time Solutions</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Mark Roche</w:t>
            </w:r>
            <w:r w:rsidR="002C73DB">
              <w:t>, MD</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592A8F">
            <w:r>
              <w:t>Northwestern</w:t>
            </w:r>
          </w:p>
        </w:tc>
      </w:tr>
      <w:tr w:rsidR="000551B9"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0551B9" w:rsidRDefault="000551B9" w:rsidP="00CD083C">
            <w:r>
              <w:t>Mike Kingery</w:t>
            </w:r>
          </w:p>
        </w:tc>
        <w:tc>
          <w:tcPr>
            <w:tcW w:w="3060" w:type="dxa"/>
            <w:tcBorders>
              <w:top w:val="single" w:sz="4" w:space="0" w:color="auto"/>
              <w:left w:val="single" w:sz="4" w:space="0" w:color="auto"/>
              <w:bottom w:val="single" w:sz="4" w:space="0" w:color="auto"/>
              <w:right w:val="single" w:sz="4" w:space="0" w:color="auto"/>
            </w:tcBorders>
          </w:tcPr>
          <w:p w:rsidR="000551B9" w:rsidRDefault="000551B9" w:rsidP="00592A8F">
            <w:r>
              <w:t>HL7</w:t>
            </w:r>
          </w:p>
        </w:tc>
      </w:tr>
      <w:tr w:rsidR="000551B9"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0551B9" w:rsidRPr="00F80172" w:rsidRDefault="000551B9" w:rsidP="00CD083C">
            <w:r>
              <w:t>Rita Altamore</w:t>
            </w:r>
          </w:p>
        </w:tc>
        <w:tc>
          <w:tcPr>
            <w:tcW w:w="3060" w:type="dxa"/>
            <w:tcBorders>
              <w:top w:val="single" w:sz="4" w:space="0" w:color="auto"/>
              <w:left w:val="single" w:sz="4" w:space="0" w:color="auto"/>
              <w:bottom w:val="single" w:sz="4" w:space="0" w:color="auto"/>
              <w:right w:val="single" w:sz="4" w:space="0" w:color="auto"/>
            </w:tcBorders>
          </w:tcPr>
          <w:p w:rsidR="000551B9" w:rsidRDefault="000551B9" w:rsidP="00592A8F">
            <w:r>
              <w:t>Washington DOH</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Russell Ott</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592A8F">
            <w:r>
              <w:t>Deloitte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Sean Muir</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9168AC">
            <w:r>
              <w:t>VA</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Serafina Versaggi</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9168AC">
            <w:r>
              <w:t>Eversolve</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Stephen Jacobs</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9168AC">
            <w:r>
              <w:t>Athena Health</w:t>
            </w:r>
          </w:p>
        </w:tc>
      </w:tr>
      <w:tr w:rsidR="002C73DB"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2C73DB" w:rsidRPr="00F80172" w:rsidRDefault="002C73DB" w:rsidP="00CD083C">
            <w:r>
              <w:t>Thomas Kuhn</w:t>
            </w:r>
          </w:p>
        </w:tc>
        <w:tc>
          <w:tcPr>
            <w:tcW w:w="3060" w:type="dxa"/>
            <w:tcBorders>
              <w:top w:val="single" w:sz="4" w:space="0" w:color="auto"/>
              <w:left w:val="single" w:sz="4" w:space="0" w:color="auto"/>
              <w:bottom w:val="single" w:sz="4" w:space="0" w:color="auto"/>
              <w:right w:val="single" w:sz="4" w:space="0" w:color="auto"/>
            </w:tcBorders>
          </w:tcPr>
          <w:p w:rsidR="002C73DB" w:rsidRDefault="00000890" w:rsidP="00592A8F">
            <w:r>
              <w:t>American</w:t>
            </w:r>
            <w:r w:rsidR="002C73DB">
              <w:t xml:space="preserve"> College of Physicians</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Wendy Scharber</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592A8F">
            <w:r>
              <w:t>Registry Widgets</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Wes Rishel</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000890" w:rsidP="00592A8F">
            <w:r>
              <w:t>Gartn</w:t>
            </w:r>
            <w:r w:rsidR="002C73DB">
              <w:t>er</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William Dyer</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000890" w:rsidP="009168AC">
            <w:r>
              <w:t>Pyramed</w:t>
            </w:r>
            <w:r w:rsidR="002C73DB">
              <w:t xml:space="preserve"> Research</w:t>
            </w:r>
          </w:p>
        </w:tc>
      </w:tr>
      <w:tr w:rsidR="0013449E" w:rsidTr="00000890">
        <w:trPr>
          <w:jc w:val="center"/>
        </w:trPr>
        <w:tc>
          <w:tcPr>
            <w:tcW w:w="2718" w:type="dxa"/>
            <w:tcBorders>
              <w:top w:val="single" w:sz="4" w:space="0" w:color="auto"/>
              <w:left w:val="single" w:sz="4" w:space="0" w:color="auto"/>
              <w:bottom w:val="single" w:sz="4" w:space="0" w:color="auto"/>
              <w:right w:val="single" w:sz="4" w:space="0" w:color="auto"/>
            </w:tcBorders>
          </w:tcPr>
          <w:p w:rsidR="0013449E" w:rsidRPr="00F80172" w:rsidRDefault="0013449E" w:rsidP="00CD083C">
            <w:r w:rsidRPr="00F80172">
              <w:t>William Ryan</w:t>
            </w:r>
          </w:p>
        </w:tc>
        <w:tc>
          <w:tcPr>
            <w:tcW w:w="3060" w:type="dxa"/>
            <w:tcBorders>
              <w:top w:val="single" w:sz="4" w:space="0" w:color="auto"/>
              <w:left w:val="single" w:sz="4" w:space="0" w:color="auto"/>
              <w:bottom w:val="single" w:sz="4" w:space="0" w:color="auto"/>
              <w:right w:val="single" w:sz="4" w:space="0" w:color="auto"/>
            </w:tcBorders>
          </w:tcPr>
          <w:p w:rsidR="0013449E" w:rsidRPr="0013449E" w:rsidRDefault="002C73DB" w:rsidP="009168AC">
            <w:r>
              <w:t>Deloitte</w:t>
            </w:r>
          </w:p>
        </w:tc>
      </w:tr>
    </w:tbl>
    <w:p w:rsidR="009168AC" w:rsidRPr="009168AC" w:rsidRDefault="009168AC" w:rsidP="009168AC">
      <w:pPr>
        <w:rPr>
          <w:b/>
        </w:rPr>
      </w:pPr>
    </w:p>
    <w:p w:rsidR="007261B0" w:rsidRDefault="007261B0"/>
    <w:sdt>
      <w:sdtPr>
        <w:rPr>
          <w:rFonts w:asciiTheme="minorHAnsi" w:eastAsiaTheme="minorHAnsi" w:hAnsiTheme="minorHAnsi" w:cstheme="minorBidi"/>
          <w:b w:val="0"/>
          <w:bCs w:val="0"/>
          <w:color w:val="auto"/>
          <w:sz w:val="22"/>
          <w:szCs w:val="22"/>
          <w:lang w:eastAsia="en-US"/>
        </w:rPr>
        <w:id w:val="-1300292135"/>
        <w:docPartObj>
          <w:docPartGallery w:val="Table of Contents"/>
          <w:docPartUnique/>
        </w:docPartObj>
      </w:sdtPr>
      <w:sdtEndPr>
        <w:rPr>
          <w:noProof/>
        </w:rPr>
      </w:sdtEndPr>
      <w:sdtContent>
        <w:p w:rsidR="007261B0" w:rsidRDefault="007261B0">
          <w:pPr>
            <w:pStyle w:val="TOCHeading"/>
          </w:pPr>
          <w:r>
            <w:t>Contents</w:t>
          </w:r>
        </w:p>
        <w:p w:rsidR="003A3E2E" w:rsidRDefault="007261B0">
          <w:pPr>
            <w:pStyle w:val="TOC1"/>
            <w:rPr>
              <w:rFonts w:eastAsiaTheme="minorEastAsia"/>
              <w:noProof/>
            </w:rPr>
          </w:pPr>
          <w:r>
            <w:fldChar w:fldCharType="begin"/>
          </w:r>
          <w:r>
            <w:instrText xml:space="preserve"> TOC \o "1-3" \h \z \u </w:instrText>
          </w:r>
          <w:r>
            <w:fldChar w:fldCharType="separate"/>
          </w:r>
          <w:hyperlink w:anchor="_Toc352312793" w:history="1">
            <w:r w:rsidR="003A3E2E" w:rsidRPr="00795FB8">
              <w:rPr>
                <w:rStyle w:val="Hyperlink"/>
                <w:noProof/>
              </w:rPr>
              <w:t>Introduction</w:t>
            </w:r>
            <w:r w:rsidR="003A3E2E">
              <w:rPr>
                <w:noProof/>
                <w:webHidden/>
              </w:rPr>
              <w:tab/>
            </w:r>
            <w:r w:rsidR="003A3E2E">
              <w:rPr>
                <w:noProof/>
                <w:webHidden/>
              </w:rPr>
              <w:fldChar w:fldCharType="begin"/>
            </w:r>
            <w:r w:rsidR="003A3E2E">
              <w:rPr>
                <w:noProof/>
                <w:webHidden/>
              </w:rPr>
              <w:instrText xml:space="preserve"> PAGEREF _Toc352312793 \h </w:instrText>
            </w:r>
            <w:r w:rsidR="003A3E2E">
              <w:rPr>
                <w:noProof/>
                <w:webHidden/>
              </w:rPr>
            </w:r>
            <w:r w:rsidR="003A3E2E">
              <w:rPr>
                <w:noProof/>
                <w:webHidden/>
              </w:rPr>
              <w:fldChar w:fldCharType="separate"/>
            </w:r>
            <w:r w:rsidR="003A3E2E">
              <w:rPr>
                <w:noProof/>
                <w:webHidden/>
              </w:rPr>
              <w:t>iii</w:t>
            </w:r>
            <w:r w:rsidR="003A3E2E">
              <w:rPr>
                <w:noProof/>
                <w:webHidden/>
              </w:rPr>
              <w:fldChar w:fldCharType="end"/>
            </w:r>
          </w:hyperlink>
        </w:p>
        <w:p w:rsidR="003A3E2E" w:rsidRDefault="003A3E2E">
          <w:pPr>
            <w:pStyle w:val="TOC2"/>
            <w:tabs>
              <w:tab w:val="right" w:leader="dot" w:pos="9350"/>
            </w:tabs>
            <w:rPr>
              <w:rFonts w:eastAsiaTheme="minorEastAsia"/>
              <w:noProof/>
            </w:rPr>
          </w:pPr>
          <w:hyperlink w:anchor="_Toc352312794" w:history="1">
            <w:r w:rsidRPr="00795FB8">
              <w:rPr>
                <w:rStyle w:val="Hyperlink"/>
                <w:noProof/>
                <w:lang w:bidi="he-IL"/>
              </w:rPr>
              <w:t>Scope and mission</w:t>
            </w:r>
            <w:r>
              <w:rPr>
                <w:noProof/>
                <w:webHidden/>
              </w:rPr>
              <w:tab/>
            </w:r>
            <w:r>
              <w:rPr>
                <w:noProof/>
                <w:webHidden/>
              </w:rPr>
              <w:fldChar w:fldCharType="begin"/>
            </w:r>
            <w:r>
              <w:rPr>
                <w:noProof/>
                <w:webHidden/>
              </w:rPr>
              <w:instrText xml:space="preserve"> PAGEREF _Toc352312794 \h </w:instrText>
            </w:r>
            <w:r>
              <w:rPr>
                <w:noProof/>
                <w:webHidden/>
              </w:rPr>
            </w:r>
            <w:r>
              <w:rPr>
                <w:noProof/>
                <w:webHidden/>
              </w:rPr>
              <w:fldChar w:fldCharType="separate"/>
            </w:r>
            <w:r>
              <w:rPr>
                <w:noProof/>
                <w:webHidden/>
              </w:rPr>
              <w:t>iii</w:t>
            </w:r>
            <w:r>
              <w:rPr>
                <w:noProof/>
                <w:webHidden/>
              </w:rPr>
              <w:fldChar w:fldCharType="end"/>
            </w:r>
          </w:hyperlink>
        </w:p>
        <w:p w:rsidR="003A3E2E" w:rsidRDefault="003A3E2E">
          <w:pPr>
            <w:pStyle w:val="TOC2"/>
            <w:tabs>
              <w:tab w:val="right" w:leader="dot" w:pos="9350"/>
            </w:tabs>
            <w:rPr>
              <w:rFonts w:eastAsiaTheme="minorEastAsia"/>
              <w:noProof/>
            </w:rPr>
          </w:pPr>
          <w:hyperlink w:anchor="_Toc352312795" w:history="1">
            <w:r w:rsidRPr="00795FB8">
              <w:rPr>
                <w:rStyle w:val="Hyperlink"/>
                <w:noProof/>
                <w:lang w:bidi="he-IL"/>
              </w:rPr>
              <w:t>Problem statement</w:t>
            </w:r>
            <w:r>
              <w:rPr>
                <w:noProof/>
                <w:webHidden/>
              </w:rPr>
              <w:tab/>
            </w:r>
            <w:r>
              <w:rPr>
                <w:noProof/>
                <w:webHidden/>
              </w:rPr>
              <w:fldChar w:fldCharType="begin"/>
            </w:r>
            <w:r>
              <w:rPr>
                <w:noProof/>
                <w:webHidden/>
              </w:rPr>
              <w:instrText xml:space="preserve"> PAGEREF _Toc352312795 \h </w:instrText>
            </w:r>
            <w:r>
              <w:rPr>
                <w:noProof/>
                <w:webHidden/>
              </w:rPr>
            </w:r>
            <w:r>
              <w:rPr>
                <w:noProof/>
                <w:webHidden/>
              </w:rPr>
              <w:fldChar w:fldCharType="separate"/>
            </w:r>
            <w:r>
              <w:rPr>
                <w:noProof/>
                <w:webHidden/>
              </w:rPr>
              <w:t>iii</w:t>
            </w:r>
            <w:r>
              <w:rPr>
                <w:noProof/>
                <w:webHidden/>
              </w:rPr>
              <w:fldChar w:fldCharType="end"/>
            </w:r>
          </w:hyperlink>
        </w:p>
        <w:p w:rsidR="003A3E2E" w:rsidRDefault="003A3E2E">
          <w:pPr>
            <w:pStyle w:val="TOC1"/>
            <w:rPr>
              <w:rFonts w:eastAsiaTheme="minorEastAsia"/>
              <w:noProof/>
            </w:rPr>
          </w:pPr>
          <w:hyperlink w:anchor="_Toc352312796" w:history="1">
            <w:r w:rsidRPr="00795FB8">
              <w:rPr>
                <w:rStyle w:val="Hyperlink"/>
                <w:noProof/>
              </w:rPr>
              <w:t>Method and Approach</w:t>
            </w:r>
            <w:r>
              <w:rPr>
                <w:noProof/>
                <w:webHidden/>
              </w:rPr>
              <w:tab/>
            </w:r>
            <w:r>
              <w:rPr>
                <w:noProof/>
                <w:webHidden/>
              </w:rPr>
              <w:fldChar w:fldCharType="begin"/>
            </w:r>
            <w:r>
              <w:rPr>
                <w:noProof/>
                <w:webHidden/>
              </w:rPr>
              <w:instrText xml:space="preserve"> PAGEREF _Toc352312796 \h </w:instrText>
            </w:r>
            <w:r>
              <w:rPr>
                <w:noProof/>
                <w:webHidden/>
              </w:rPr>
            </w:r>
            <w:r>
              <w:rPr>
                <w:noProof/>
                <w:webHidden/>
              </w:rPr>
              <w:fldChar w:fldCharType="separate"/>
            </w:r>
            <w:r>
              <w:rPr>
                <w:noProof/>
                <w:webHidden/>
              </w:rPr>
              <w:t>iii</w:t>
            </w:r>
            <w:r>
              <w:rPr>
                <w:noProof/>
                <w:webHidden/>
              </w:rPr>
              <w:fldChar w:fldCharType="end"/>
            </w:r>
          </w:hyperlink>
        </w:p>
        <w:p w:rsidR="003A3E2E" w:rsidRDefault="003A3E2E">
          <w:pPr>
            <w:pStyle w:val="TOC2"/>
            <w:tabs>
              <w:tab w:val="right" w:leader="dot" w:pos="9350"/>
            </w:tabs>
            <w:rPr>
              <w:rFonts w:eastAsiaTheme="minorEastAsia"/>
              <w:noProof/>
            </w:rPr>
          </w:pPr>
          <w:hyperlink w:anchor="_Toc352312797" w:history="1">
            <w:r w:rsidRPr="00795FB8">
              <w:rPr>
                <w:rStyle w:val="Hyperlink"/>
                <w:noProof/>
              </w:rPr>
              <w:t>Participation</w:t>
            </w:r>
            <w:r>
              <w:rPr>
                <w:noProof/>
                <w:webHidden/>
              </w:rPr>
              <w:tab/>
            </w:r>
            <w:r>
              <w:rPr>
                <w:noProof/>
                <w:webHidden/>
              </w:rPr>
              <w:fldChar w:fldCharType="begin"/>
            </w:r>
            <w:r>
              <w:rPr>
                <w:noProof/>
                <w:webHidden/>
              </w:rPr>
              <w:instrText xml:space="preserve"> PAGEREF _Toc352312797 \h </w:instrText>
            </w:r>
            <w:r>
              <w:rPr>
                <w:noProof/>
                <w:webHidden/>
              </w:rPr>
            </w:r>
            <w:r>
              <w:rPr>
                <w:noProof/>
                <w:webHidden/>
              </w:rPr>
              <w:fldChar w:fldCharType="separate"/>
            </w:r>
            <w:r>
              <w:rPr>
                <w:noProof/>
                <w:webHidden/>
              </w:rPr>
              <w:t>iv</w:t>
            </w:r>
            <w:r>
              <w:rPr>
                <w:noProof/>
                <w:webHidden/>
              </w:rPr>
              <w:fldChar w:fldCharType="end"/>
            </w:r>
          </w:hyperlink>
        </w:p>
        <w:p w:rsidR="003A3E2E" w:rsidRDefault="003A3E2E">
          <w:pPr>
            <w:pStyle w:val="TOC1"/>
            <w:rPr>
              <w:rFonts w:eastAsiaTheme="minorEastAsia"/>
              <w:noProof/>
            </w:rPr>
          </w:pPr>
          <w:hyperlink w:anchor="_Toc352312798" w:history="1">
            <w:r w:rsidRPr="00795FB8">
              <w:rPr>
                <w:rStyle w:val="Hyperlink"/>
                <w:noProof/>
              </w:rPr>
              <w:t>Results</w:t>
            </w:r>
            <w:r>
              <w:rPr>
                <w:noProof/>
                <w:webHidden/>
              </w:rPr>
              <w:tab/>
            </w:r>
            <w:r>
              <w:rPr>
                <w:noProof/>
                <w:webHidden/>
              </w:rPr>
              <w:fldChar w:fldCharType="begin"/>
            </w:r>
            <w:r>
              <w:rPr>
                <w:noProof/>
                <w:webHidden/>
              </w:rPr>
              <w:instrText xml:space="preserve"> PAGEREF _Toc352312798 \h </w:instrText>
            </w:r>
            <w:r>
              <w:rPr>
                <w:noProof/>
                <w:webHidden/>
              </w:rPr>
            </w:r>
            <w:r>
              <w:rPr>
                <w:noProof/>
                <w:webHidden/>
              </w:rPr>
              <w:fldChar w:fldCharType="separate"/>
            </w:r>
            <w:r>
              <w:rPr>
                <w:noProof/>
                <w:webHidden/>
              </w:rPr>
              <w:t>iv</w:t>
            </w:r>
            <w:r>
              <w:rPr>
                <w:noProof/>
                <w:webHidden/>
              </w:rPr>
              <w:fldChar w:fldCharType="end"/>
            </w:r>
          </w:hyperlink>
        </w:p>
        <w:p w:rsidR="003A3E2E" w:rsidRDefault="003A3E2E">
          <w:pPr>
            <w:pStyle w:val="TOC2"/>
            <w:tabs>
              <w:tab w:val="right" w:leader="dot" w:pos="9350"/>
            </w:tabs>
            <w:rPr>
              <w:rFonts w:eastAsiaTheme="minorEastAsia"/>
              <w:noProof/>
            </w:rPr>
          </w:pPr>
          <w:hyperlink w:anchor="_Toc352312799" w:history="1">
            <w:r w:rsidRPr="00795FB8">
              <w:rPr>
                <w:rStyle w:val="Hyperlink"/>
                <w:noProof/>
                <w:lang w:bidi="he-IL"/>
              </w:rPr>
              <w:t>Solution requirements</w:t>
            </w:r>
            <w:r>
              <w:rPr>
                <w:noProof/>
                <w:webHidden/>
              </w:rPr>
              <w:tab/>
            </w:r>
            <w:r>
              <w:rPr>
                <w:noProof/>
                <w:webHidden/>
              </w:rPr>
              <w:fldChar w:fldCharType="begin"/>
            </w:r>
            <w:r>
              <w:rPr>
                <w:noProof/>
                <w:webHidden/>
              </w:rPr>
              <w:instrText xml:space="preserve"> PAGEREF _Toc352312799 \h </w:instrText>
            </w:r>
            <w:r>
              <w:rPr>
                <w:noProof/>
                <w:webHidden/>
              </w:rPr>
            </w:r>
            <w:r>
              <w:rPr>
                <w:noProof/>
                <w:webHidden/>
              </w:rPr>
              <w:fldChar w:fldCharType="separate"/>
            </w:r>
            <w:r>
              <w:rPr>
                <w:noProof/>
                <w:webHidden/>
              </w:rPr>
              <w:t>iv</w:t>
            </w:r>
            <w:r>
              <w:rPr>
                <w:noProof/>
                <w:webHidden/>
              </w:rPr>
              <w:fldChar w:fldCharType="end"/>
            </w:r>
          </w:hyperlink>
        </w:p>
        <w:p w:rsidR="003A3E2E" w:rsidRDefault="003A3E2E">
          <w:pPr>
            <w:pStyle w:val="TOC2"/>
            <w:tabs>
              <w:tab w:val="right" w:leader="dot" w:pos="9350"/>
            </w:tabs>
            <w:rPr>
              <w:rFonts w:eastAsiaTheme="minorEastAsia"/>
              <w:noProof/>
            </w:rPr>
          </w:pPr>
          <w:hyperlink w:anchor="_Toc352312800" w:history="1">
            <w:r w:rsidRPr="00795FB8">
              <w:rPr>
                <w:rStyle w:val="Hyperlink"/>
                <w:noProof/>
              </w:rPr>
              <w:t>Support workflow</w:t>
            </w:r>
            <w:r>
              <w:rPr>
                <w:noProof/>
                <w:webHidden/>
              </w:rPr>
              <w:tab/>
            </w:r>
            <w:r>
              <w:rPr>
                <w:noProof/>
                <w:webHidden/>
              </w:rPr>
              <w:fldChar w:fldCharType="begin"/>
            </w:r>
            <w:r>
              <w:rPr>
                <w:noProof/>
                <w:webHidden/>
              </w:rPr>
              <w:instrText xml:space="preserve"> PAGEREF _Toc352312800 \h </w:instrText>
            </w:r>
            <w:r>
              <w:rPr>
                <w:noProof/>
                <w:webHidden/>
              </w:rPr>
            </w:r>
            <w:r>
              <w:rPr>
                <w:noProof/>
                <w:webHidden/>
              </w:rPr>
              <w:fldChar w:fldCharType="separate"/>
            </w:r>
            <w:r>
              <w:rPr>
                <w:noProof/>
                <w:webHidden/>
              </w:rPr>
              <w:t>vi</w:t>
            </w:r>
            <w:r>
              <w:rPr>
                <w:noProof/>
                <w:webHidden/>
              </w:rPr>
              <w:fldChar w:fldCharType="end"/>
            </w:r>
          </w:hyperlink>
        </w:p>
        <w:p w:rsidR="003A3E2E" w:rsidRDefault="003A3E2E">
          <w:pPr>
            <w:pStyle w:val="TOC3"/>
            <w:tabs>
              <w:tab w:val="right" w:leader="dot" w:pos="9350"/>
            </w:tabs>
            <w:rPr>
              <w:rFonts w:eastAsiaTheme="minorEastAsia"/>
              <w:noProof/>
            </w:rPr>
          </w:pPr>
          <w:hyperlink w:anchor="_Toc352312801" w:history="1">
            <w:r w:rsidRPr="00795FB8">
              <w:rPr>
                <w:rStyle w:val="Hyperlink"/>
                <w:noProof/>
              </w:rPr>
              <w:t>Supporting details</w:t>
            </w:r>
            <w:r>
              <w:rPr>
                <w:noProof/>
                <w:webHidden/>
              </w:rPr>
              <w:tab/>
            </w:r>
            <w:r>
              <w:rPr>
                <w:noProof/>
                <w:webHidden/>
              </w:rPr>
              <w:fldChar w:fldCharType="begin"/>
            </w:r>
            <w:r>
              <w:rPr>
                <w:noProof/>
                <w:webHidden/>
              </w:rPr>
              <w:instrText xml:space="preserve"> PAGEREF _Toc352312801 \h </w:instrText>
            </w:r>
            <w:r>
              <w:rPr>
                <w:noProof/>
                <w:webHidden/>
              </w:rPr>
            </w:r>
            <w:r>
              <w:rPr>
                <w:noProof/>
                <w:webHidden/>
              </w:rPr>
              <w:fldChar w:fldCharType="separate"/>
            </w:r>
            <w:r>
              <w:rPr>
                <w:noProof/>
                <w:webHidden/>
              </w:rPr>
              <w:t>vii</w:t>
            </w:r>
            <w:r>
              <w:rPr>
                <w:noProof/>
                <w:webHidden/>
              </w:rPr>
              <w:fldChar w:fldCharType="end"/>
            </w:r>
          </w:hyperlink>
        </w:p>
        <w:p w:rsidR="003A3E2E" w:rsidRDefault="003A3E2E">
          <w:pPr>
            <w:pStyle w:val="TOC2"/>
            <w:tabs>
              <w:tab w:val="right" w:leader="dot" w:pos="9350"/>
            </w:tabs>
            <w:rPr>
              <w:rFonts w:eastAsiaTheme="minorEastAsia"/>
              <w:noProof/>
            </w:rPr>
          </w:pPr>
          <w:hyperlink w:anchor="_Toc352312802" w:history="1">
            <w:r w:rsidRPr="00795FB8">
              <w:rPr>
                <w:rStyle w:val="Hyperlink"/>
                <w:noProof/>
              </w:rPr>
              <w:t>C-CDA Task Force process pilot</w:t>
            </w:r>
            <w:r>
              <w:rPr>
                <w:noProof/>
                <w:webHidden/>
              </w:rPr>
              <w:tab/>
            </w:r>
            <w:r>
              <w:rPr>
                <w:noProof/>
                <w:webHidden/>
              </w:rPr>
              <w:fldChar w:fldCharType="begin"/>
            </w:r>
            <w:r>
              <w:rPr>
                <w:noProof/>
                <w:webHidden/>
              </w:rPr>
              <w:instrText xml:space="preserve"> PAGEREF _Toc352312802 \h </w:instrText>
            </w:r>
            <w:r>
              <w:rPr>
                <w:noProof/>
                <w:webHidden/>
              </w:rPr>
            </w:r>
            <w:r>
              <w:rPr>
                <w:noProof/>
                <w:webHidden/>
              </w:rPr>
              <w:fldChar w:fldCharType="separate"/>
            </w:r>
            <w:r>
              <w:rPr>
                <w:noProof/>
                <w:webHidden/>
              </w:rPr>
              <w:t>xii</w:t>
            </w:r>
            <w:r>
              <w:rPr>
                <w:noProof/>
                <w:webHidden/>
              </w:rPr>
              <w:fldChar w:fldCharType="end"/>
            </w:r>
          </w:hyperlink>
        </w:p>
        <w:p w:rsidR="003A3E2E" w:rsidRDefault="003A3E2E">
          <w:pPr>
            <w:pStyle w:val="TOC3"/>
            <w:tabs>
              <w:tab w:val="right" w:leader="dot" w:pos="9350"/>
            </w:tabs>
            <w:rPr>
              <w:rFonts w:eastAsiaTheme="minorEastAsia"/>
              <w:noProof/>
            </w:rPr>
          </w:pPr>
          <w:hyperlink w:anchor="_Toc352312803" w:history="1">
            <w:r w:rsidRPr="00795FB8">
              <w:rPr>
                <w:rStyle w:val="Hyperlink"/>
                <w:noProof/>
              </w:rPr>
              <w:t>Lessons learned from the pilot</w:t>
            </w:r>
            <w:r>
              <w:rPr>
                <w:noProof/>
                <w:webHidden/>
              </w:rPr>
              <w:tab/>
            </w:r>
            <w:r>
              <w:rPr>
                <w:noProof/>
                <w:webHidden/>
              </w:rPr>
              <w:fldChar w:fldCharType="begin"/>
            </w:r>
            <w:r>
              <w:rPr>
                <w:noProof/>
                <w:webHidden/>
              </w:rPr>
              <w:instrText xml:space="preserve"> PAGEREF _Toc352312803 \h </w:instrText>
            </w:r>
            <w:r>
              <w:rPr>
                <w:noProof/>
                <w:webHidden/>
              </w:rPr>
            </w:r>
            <w:r>
              <w:rPr>
                <w:noProof/>
                <w:webHidden/>
              </w:rPr>
              <w:fldChar w:fldCharType="separate"/>
            </w:r>
            <w:r>
              <w:rPr>
                <w:noProof/>
                <w:webHidden/>
              </w:rPr>
              <w:t>xiii</w:t>
            </w:r>
            <w:r>
              <w:rPr>
                <w:noProof/>
                <w:webHidden/>
              </w:rPr>
              <w:fldChar w:fldCharType="end"/>
            </w:r>
          </w:hyperlink>
        </w:p>
        <w:p w:rsidR="003A3E2E" w:rsidRDefault="003A3E2E">
          <w:pPr>
            <w:pStyle w:val="TOC2"/>
            <w:tabs>
              <w:tab w:val="right" w:leader="dot" w:pos="9350"/>
            </w:tabs>
            <w:rPr>
              <w:rFonts w:eastAsiaTheme="minorEastAsia"/>
              <w:noProof/>
            </w:rPr>
          </w:pPr>
          <w:hyperlink w:anchor="_Toc352312804" w:history="1">
            <w:r w:rsidRPr="00795FB8">
              <w:rPr>
                <w:rStyle w:val="Hyperlink"/>
                <w:noProof/>
              </w:rPr>
              <w:t>Tooling assessment</w:t>
            </w:r>
            <w:r>
              <w:rPr>
                <w:noProof/>
                <w:webHidden/>
              </w:rPr>
              <w:tab/>
            </w:r>
            <w:r>
              <w:rPr>
                <w:noProof/>
                <w:webHidden/>
              </w:rPr>
              <w:fldChar w:fldCharType="begin"/>
            </w:r>
            <w:r>
              <w:rPr>
                <w:noProof/>
                <w:webHidden/>
              </w:rPr>
              <w:instrText xml:space="preserve"> PAGEREF _Toc352312804 \h </w:instrText>
            </w:r>
            <w:r>
              <w:rPr>
                <w:noProof/>
                <w:webHidden/>
              </w:rPr>
            </w:r>
            <w:r>
              <w:rPr>
                <w:noProof/>
                <w:webHidden/>
              </w:rPr>
              <w:fldChar w:fldCharType="separate"/>
            </w:r>
            <w:r>
              <w:rPr>
                <w:noProof/>
                <w:webHidden/>
              </w:rPr>
              <w:t>xiv</w:t>
            </w:r>
            <w:r>
              <w:rPr>
                <w:noProof/>
                <w:webHidden/>
              </w:rPr>
              <w:fldChar w:fldCharType="end"/>
            </w:r>
          </w:hyperlink>
        </w:p>
        <w:p w:rsidR="003A3E2E" w:rsidRDefault="003A3E2E">
          <w:pPr>
            <w:pStyle w:val="TOC1"/>
            <w:rPr>
              <w:rFonts w:eastAsiaTheme="minorEastAsia"/>
              <w:noProof/>
            </w:rPr>
          </w:pPr>
          <w:hyperlink w:anchor="_Toc352312805" w:history="1">
            <w:r w:rsidRPr="00795FB8">
              <w:rPr>
                <w:rStyle w:val="Hyperlink"/>
                <w:noProof/>
              </w:rPr>
              <w:t>Discussion</w:t>
            </w:r>
            <w:r>
              <w:rPr>
                <w:noProof/>
                <w:webHidden/>
              </w:rPr>
              <w:tab/>
            </w:r>
            <w:r>
              <w:rPr>
                <w:noProof/>
                <w:webHidden/>
              </w:rPr>
              <w:fldChar w:fldCharType="begin"/>
            </w:r>
            <w:r>
              <w:rPr>
                <w:noProof/>
                <w:webHidden/>
              </w:rPr>
              <w:instrText xml:space="preserve"> PAGEREF _Toc352312805 \h </w:instrText>
            </w:r>
            <w:r>
              <w:rPr>
                <w:noProof/>
                <w:webHidden/>
              </w:rPr>
            </w:r>
            <w:r>
              <w:rPr>
                <w:noProof/>
                <w:webHidden/>
              </w:rPr>
              <w:fldChar w:fldCharType="separate"/>
            </w:r>
            <w:r>
              <w:rPr>
                <w:noProof/>
                <w:webHidden/>
              </w:rPr>
              <w:t>xvii</w:t>
            </w:r>
            <w:r>
              <w:rPr>
                <w:noProof/>
                <w:webHidden/>
              </w:rPr>
              <w:fldChar w:fldCharType="end"/>
            </w:r>
          </w:hyperlink>
        </w:p>
        <w:p w:rsidR="003A3E2E" w:rsidRDefault="003A3E2E">
          <w:pPr>
            <w:pStyle w:val="TOC2"/>
            <w:tabs>
              <w:tab w:val="right" w:leader="dot" w:pos="9350"/>
            </w:tabs>
            <w:rPr>
              <w:rFonts w:eastAsiaTheme="minorEastAsia"/>
              <w:noProof/>
            </w:rPr>
          </w:pPr>
          <w:hyperlink w:anchor="_Toc352312806" w:history="1">
            <w:r w:rsidRPr="00795FB8">
              <w:rPr>
                <w:rStyle w:val="Hyperlink"/>
                <w:noProof/>
              </w:rPr>
              <w:t>Strengths and weaknesses of the plan</w:t>
            </w:r>
            <w:r>
              <w:rPr>
                <w:noProof/>
                <w:webHidden/>
              </w:rPr>
              <w:tab/>
            </w:r>
            <w:r>
              <w:rPr>
                <w:noProof/>
                <w:webHidden/>
              </w:rPr>
              <w:fldChar w:fldCharType="begin"/>
            </w:r>
            <w:r>
              <w:rPr>
                <w:noProof/>
                <w:webHidden/>
              </w:rPr>
              <w:instrText xml:space="preserve"> PAGEREF _Toc352312806 \h </w:instrText>
            </w:r>
            <w:r>
              <w:rPr>
                <w:noProof/>
                <w:webHidden/>
              </w:rPr>
            </w:r>
            <w:r>
              <w:rPr>
                <w:noProof/>
                <w:webHidden/>
              </w:rPr>
              <w:fldChar w:fldCharType="separate"/>
            </w:r>
            <w:r>
              <w:rPr>
                <w:noProof/>
                <w:webHidden/>
              </w:rPr>
              <w:t>xvii</w:t>
            </w:r>
            <w:r>
              <w:rPr>
                <w:noProof/>
                <w:webHidden/>
              </w:rPr>
              <w:fldChar w:fldCharType="end"/>
            </w:r>
          </w:hyperlink>
        </w:p>
        <w:p w:rsidR="003A3E2E" w:rsidRDefault="003A3E2E">
          <w:pPr>
            <w:pStyle w:val="TOC1"/>
            <w:rPr>
              <w:rFonts w:eastAsiaTheme="minorEastAsia"/>
              <w:noProof/>
            </w:rPr>
          </w:pPr>
          <w:hyperlink w:anchor="_Toc352312807" w:history="1">
            <w:r w:rsidRPr="00795FB8">
              <w:rPr>
                <w:rStyle w:val="Hyperlink"/>
                <w:noProof/>
              </w:rPr>
              <w:t>Recommendations</w:t>
            </w:r>
            <w:r>
              <w:rPr>
                <w:noProof/>
                <w:webHidden/>
              </w:rPr>
              <w:tab/>
            </w:r>
            <w:r>
              <w:rPr>
                <w:noProof/>
                <w:webHidden/>
              </w:rPr>
              <w:fldChar w:fldCharType="begin"/>
            </w:r>
            <w:r>
              <w:rPr>
                <w:noProof/>
                <w:webHidden/>
              </w:rPr>
              <w:instrText xml:space="preserve"> PAGEREF _Toc352312807 \h </w:instrText>
            </w:r>
            <w:r>
              <w:rPr>
                <w:noProof/>
                <w:webHidden/>
              </w:rPr>
            </w:r>
            <w:r>
              <w:rPr>
                <w:noProof/>
                <w:webHidden/>
              </w:rPr>
              <w:fldChar w:fldCharType="separate"/>
            </w:r>
            <w:r>
              <w:rPr>
                <w:noProof/>
                <w:webHidden/>
              </w:rPr>
              <w:t>xix</w:t>
            </w:r>
            <w:r>
              <w:rPr>
                <w:noProof/>
                <w:webHidden/>
              </w:rPr>
              <w:fldChar w:fldCharType="end"/>
            </w:r>
          </w:hyperlink>
        </w:p>
        <w:p w:rsidR="007261B0" w:rsidRDefault="007261B0">
          <w:r>
            <w:rPr>
              <w:b/>
              <w:bCs/>
              <w:noProof/>
            </w:rPr>
            <w:fldChar w:fldCharType="end"/>
          </w:r>
        </w:p>
      </w:sdtContent>
    </w:sdt>
    <w:p w:rsidR="004C23FE" w:rsidRDefault="004C23FE">
      <w:pPr>
        <w:rPr>
          <w:rFonts w:asciiTheme="majorHAnsi" w:eastAsiaTheme="majorEastAsia" w:hAnsiTheme="majorHAnsi" w:cstheme="majorBidi"/>
          <w:b/>
          <w:bCs/>
          <w:color w:val="365F91" w:themeColor="accent1" w:themeShade="BF"/>
          <w:sz w:val="32"/>
          <w:szCs w:val="28"/>
        </w:rPr>
      </w:pPr>
      <w:r>
        <w:br w:type="page"/>
      </w:r>
    </w:p>
    <w:p w:rsidR="00000890" w:rsidRDefault="00000890" w:rsidP="00000890">
      <w:pPr>
        <w:pStyle w:val="Heading1"/>
      </w:pPr>
      <w:bookmarkStart w:id="0" w:name="_Toc352312793"/>
      <w:r>
        <w:lastRenderedPageBreak/>
        <w:t>Introduction</w:t>
      </w:r>
      <w:bookmarkEnd w:id="0"/>
    </w:p>
    <w:p w:rsidR="006E351B" w:rsidRDefault="00000890" w:rsidP="00000890">
      <w:r>
        <w:t>Consolidated CDA</w:t>
      </w:r>
      <w:r w:rsidR="006E351B">
        <w:t xml:space="preserve"> (C-CDA)</w:t>
      </w:r>
      <w:r>
        <w:t xml:space="preserve"> is a new standard required </w:t>
      </w:r>
      <w:r w:rsidR="00026017">
        <w:t>by</w:t>
      </w:r>
      <w:r>
        <w:t xml:space="preserve"> Meaningful Use</w:t>
      </w:r>
      <w:r w:rsidR="005A02AE">
        <w:t xml:space="preserve"> (MU)</w:t>
      </w:r>
      <w:r>
        <w:t xml:space="preserve"> stage 2 </w:t>
      </w:r>
      <w:r w:rsidR="00026017">
        <w:t xml:space="preserve">for vendor </w:t>
      </w:r>
      <w:r>
        <w:t xml:space="preserve">certification. </w:t>
      </w:r>
      <w:r w:rsidR="005A02AE">
        <w:t>The standard consolidates 9 document types into a si</w:t>
      </w:r>
      <w:r w:rsidR="00026017">
        <w:t>ngle guide, and reconciles</w:t>
      </w:r>
      <w:r w:rsidR="005A02AE">
        <w:t xml:space="preserve"> many of the ambiguities in the HITSP C32, the document required for MU stage 1. </w:t>
      </w:r>
      <w:r>
        <w:t xml:space="preserve">In Q4 of 2012, the SDWG listserv traffic grew significantly </w:t>
      </w:r>
      <w:r w:rsidR="006E351B">
        <w:t>with questions on the standard</w:t>
      </w:r>
      <w:r>
        <w:t xml:space="preserve"> </w:t>
      </w:r>
      <w:r w:rsidR="00026017">
        <w:t>from</w:t>
      </w:r>
      <w:r>
        <w:t xml:space="preserve"> vendors</w:t>
      </w:r>
      <w:r w:rsidR="006E351B">
        <w:t>, implementers, and consultants.</w:t>
      </w:r>
    </w:p>
    <w:p w:rsidR="00000890" w:rsidRDefault="006E351B" w:rsidP="00000890">
      <w:r>
        <w:t xml:space="preserve">In response to the </w:t>
      </w:r>
      <w:r w:rsidR="00821573">
        <w:t>increased demand for implementer guidance</w:t>
      </w:r>
      <w:r>
        <w:t xml:space="preserve">, SDWG chartered a task force to develop, and recommend a process to provide support for C-CDA. </w:t>
      </w:r>
      <w:r w:rsidR="005918E1">
        <w:t xml:space="preserve"> SDWG approved the task force on </w:t>
      </w:r>
      <w:r w:rsidR="00821573">
        <w:t xml:space="preserve">January </w:t>
      </w:r>
      <w:r w:rsidR="005918E1">
        <w:t>3</w:t>
      </w:r>
      <w:r w:rsidR="00821573">
        <w:t>rd</w:t>
      </w:r>
      <w:r w:rsidR="005918E1">
        <w:t>,</w:t>
      </w:r>
      <w:r w:rsidR="00821573">
        <w:t xml:space="preserve"> 2013</w:t>
      </w:r>
      <w:r w:rsidR="005918E1">
        <w:t xml:space="preserve"> and </w:t>
      </w:r>
      <w:r w:rsidR="00821573">
        <w:t xml:space="preserve">the </w:t>
      </w:r>
      <w:r w:rsidR="005918E1">
        <w:t xml:space="preserve">task force </w:t>
      </w:r>
      <w:r w:rsidR="00821573">
        <w:t>held its</w:t>
      </w:r>
      <w:r w:rsidR="005918E1">
        <w:t xml:space="preserve"> first meeting on </w:t>
      </w:r>
      <w:r w:rsidR="00821573">
        <w:t xml:space="preserve">January </w:t>
      </w:r>
      <w:r w:rsidR="005918E1">
        <w:t>10</w:t>
      </w:r>
      <w:r w:rsidR="00821573">
        <w:t>th</w:t>
      </w:r>
      <w:r w:rsidR="005918E1">
        <w:t>.</w:t>
      </w:r>
    </w:p>
    <w:p w:rsidR="00487856" w:rsidRPr="00B1204D" w:rsidRDefault="00D91D6D" w:rsidP="006631D4">
      <w:pPr>
        <w:pStyle w:val="Heading2"/>
        <w:rPr>
          <w:lang w:bidi="he-IL"/>
        </w:rPr>
      </w:pPr>
      <w:bookmarkStart w:id="1" w:name="_Toc352312794"/>
      <w:r>
        <w:rPr>
          <w:lang w:bidi="he-IL"/>
        </w:rPr>
        <w:t>Scope and m</w:t>
      </w:r>
      <w:r w:rsidR="00487856" w:rsidRPr="00B1204D">
        <w:rPr>
          <w:lang w:bidi="he-IL"/>
        </w:rPr>
        <w:t>ission</w:t>
      </w:r>
      <w:bookmarkEnd w:id="1"/>
    </w:p>
    <w:p w:rsidR="00487856" w:rsidRPr="00141A70" w:rsidRDefault="00487856" w:rsidP="00141A70">
      <w:r w:rsidRPr="00141A70">
        <w:t>Recommend to SDWG a process for managing, and responding to implementer questions on C-CDA.</w:t>
      </w:r>
    </w:p>
    <w:p w:rsidR="00487856" w:rsidRPr="00B1204D" w:rsidRDefault="00487856" w:rsidP="006631D4">
      <w:pPr>
        <w:pStyle w:val="Heading2"/>
        <w:rPr>
          <w:lang w:bidi="he-IL"/>
        </w:rPr>
      </w:pPr>
      <w:bookmarkStart w:id="2" w:name="_Toc352312795"/>
      <w:r w:rsidRPr="00B1204D">
        <w:rPr>
          <w:lang w:bidi="he-IL"/>
        </w:rPr>
        <w:t>Problem statement</w:t>
      </w:r>
      <w:bookmarkEnd w:id="2"/>
    </w:p>
    <w:p w:rsidR="00487856" w:rsidRDefault="00487856" w:rsidP="00141A70">
      <w:r w:rsidRPr="00141A70">
        <w:t xml:space="preserve">ONC named the HL7 SDWG published C-CDA in MU Stage 2. A support mechanism is required to support the increased demand, due to limited examples, and ambiguous conformance statements. The industry does not currently have a mechanism to respond to implementer inquires. </w:t>
      </w:r>
    </w:p>
    <w:p w:rsidR="00276121" w:rsidRDefault="00914FF3" w:rsidP="00276121">
      <w:r>
        <w:t>T</w:t>
      </w:r>
      <w:r w:rsidR="00276121">
        <w:t>his report summarize</w:t>
      </w:r>
      <w:r>
        <w:t>s</w:t>
      </w:r>
      <w:r w:rsidR="00276121">
        <w:t xml:space="preserve"> the </w:t>
      </w:r>
      <w:r w:rsidR="00161C18">
        <w:t xml:space="preserve">support </w:t>
      </w:r>
      <w:r>
        <w:t>work flow</w:t>
      </w:r>
      <w:r w:rsidR="00161C18">
        <w:t>,</w:t>
      </w:r>
      <w:r>
        <w:t xml:space="preserve"> and recommendations developed by the task force for SDWG</w:t>
      </w:r>
      <w:r w:rsidR="00276121">
        <w:t>.</w:t>
      </w:r>
    </w:p>
    <w:p w:rsidR="00000890" w:rsidRDefault="00B36D83" w:rsidP="00000890">
      <w:pPr>
        <w:pStyle w:val="Heading1"/>
      </w:pPr>
      <w:bookmarkStart w:id="3" w:name="_Toc352312796"/>
      <w:r>
        <w:t xml:space="preserve">Method and </w:t>
      </w:r>
      <w:r w:rsidR="00000890">
        <w:t>Approach</w:t>
      </w:r>
      <w:bookmarkEnd w:id="3"/>
    </w:p>
    <w:p w:rsidR="00821573" w:rsidRDefault="005918E1" w:rsidP="005918E1">
      <w:r>
        <w:t xml:space="preserve">SDWG </w:t>
      </w:r>
      <w:r w:rsidR="00961BCE">
        <w:t xml:space="preserve">asked Brett Marquard and Lisa Nelson to lead the effort to develop </w:t>
      </w:r>
      <w:r w:rsidR="0061625E">
        <w:t>a process to manage and respond</w:t>
      </w:r>
      <w:r w:rsidR="00B729AE" w:rsidRPr="00B729AE">
        <w:t xml:space="preserve"> to implementer questions on C-CDA</w:t>
      </w:r>
      <w:r w:rsidR="00961BCE">
        <w:t>.</w:t>
      </w:r>
      <w:r w:rsidR="00DB34DE">
        <w:t xml:space="preserve"> </w:t>
      </w:r>
      <w:r w:rsidR="00821573">
        <w:t xml:space="preserve">A timeline with high-level tasks is included in </w:t>
      </w:r>
      <w:r w:rsidR="00821573" w:rsidRPr="00523E8E">
        <w:t xml:space="preserve">Table </w:t>
      </w:r>
      <w:fldSimple w:instr=" SEQ Table \* ARABIC ">
        <w:r w:rsidR="002B0663">
          <w:rPr>
            <w:noProof/>
          </w:rPr>
          <w:t>1</w:t>
        </w:r>
      </w:fldSimple>
      <w:r w:rsidR="00821573" w:rsidRPr="00523E8E">
        <w:t xml:space="preserve">: </w:t>
      </w:r>
      <w:r w:rsidR="00821573" w:rsidRPr="00523E8E">
        <w:rPr>
          <w:noProof/>
        </w:rPr>
        <w:t xml:space="preserve"> C-CDA Task Force Timeline</w:t>
      </w:r>
    </w:p>
    <w:p w:rsidR="000E7DCA" w:rsidRDefault="00057487" w:rsidP="000E7DCA">
      <w:r>
        <w:t xml:space="preserve">The success of the task force depended on </w:t>
      </w:r>
      <w:r w:rsidR="00141A70">
        <w:t xml:space="preserve">a </w:t>
      </w:r>
      <w:r>
        <w:t>public, open work group, with a diverse stakeholder group</w:t>
      </w:r>
      <w:r w:rsidR="00821573">
        <w:t>.</w:t>
      </w:r>
      <w:r>
        <w:t xml:space="preserve"> </w:t>
      </w:r>
      <w:r w:rsidR="00821573">
        <w:t>P</w:t>
      </w:r>
      <w:r>
        <w:t xml:space="preserve">articipation </w:t>
      </w:r>
      <w:r w:rsidR="00821573">
        <w:t xml:space="preserve">was solicited </w:t>
      </w:r>
      <w:r>
        <w:t xml:space="preserve">through the SDWG listserv. </w:t>
      </w:r>
      <w:r w:rsidR="000E7DCA">
        <w:t xml:space="preserve">Over 15 participants attended the first meeting to develop the charter and goals. The task force developed the charter incrementally, with regular reviews with SDWG. On </w:t>
      </w:r>
      <w:r w:rsidR="00DB34DE">
        <w:t>2/</w:t>
      </w:r>
      <w:r w:rsidR="00B729AE">
        <w:t>7, the task force</w:t>
      </w:r>
      <w:r w:rsidR="000E7DCA">
        <w:t xml:space="preserve"> presented, and</w:t>
      </w:r>
      <w:r w:rsidR="00DB34DE">
        <w:t xml:space="preserve"> received approval, from SDWG. A wiki page houses all approved artifacts, agendas, and meeting minutes</w:t>
      </w:r>
      <w:r w:rsidR="00141A70">
        <w:rPr>
          <w:rStyle w:val="FootnoteReference"/>
        </w:rPr>
        <w:footnoteReference w:id="1"/>
      </w:r>
      <w:r w:rsidR="00DB34DE">
        <w:t>.</w:t>
      </w:r>
    </w:p>
    <w:p w:rsidR="00057487" w:rsidRDefault="00921591" w:rsidP="00057487">
      <w:r>
        <w:t>After approving the charter</w:t>
      </w:r>
      <w:r w:rsidR="00B729AE">
        <w:t xml:space="preserve">, the task force launched development on </w:t>
      </w:r>
      <w:r w:rsidR="00DB34DE">
        <w:t>a</w:t>
      </w:r>
      <w:r w:rsidR="00B729AE">
        <w:t xml:space="preserve"> support workflow. </w:t>
      </w:r>
      <w:r>
        <w:t>T</w:t>
      </w:r>
      <w:r w:rsidR="00B729AE">
        <w:t xml:space="preserve">he workflow </w:t>
      </w:r>
      <w:r>
        <w:t xml:space="preserve">was developed </w:t>
      </w:r>
      <w:r w:rsidR="00B729AE">
        <w:t xml:space="preserve">by </w:t>
      </w:r>
      <w:r w:rsidR="00057487">
        <w:t>reviewing an example question submitted by an HL7 member</w:t>
      </w:r>
      <w:r>
        <w:t>:</w:t>
      </w:r>
      <w:r w:rsidR="00057487">
        <w:t xml:space="preserve"> how to encode no known allergies. </w:t>
      </w:r>
      <w:r>
        <w:t xml:space="preserve">The sample question </w:t>
      </w:r>
      <w:r w:rsidR="00276121">
        <w:t>helped the task force identify</w:t>
      </w:r>
      <w:r w:rsidR="00057487">
        <w:t xml:space="preserve"> the states a question and an answer must move through prior to completion. The process </w:t>
      </w:r>
      <w:r>
        <w:t xml:space="preserve">required </w:t>
      </w:r>
      <w:r w:rsidR="00057487">
        <w:t>s</w:t>
      </w:r>
      <w:r w:rsidR="0061625E">
        <w:t>everal weeks</w:t>
      </w:r>
      <w:r>
        <w:t xml:space="preserve"> of analysis.</w:t>
      </w:r>
      <w:r w:rsidR="001301A2">
        <w:t xml:space="preserve"> </w:t>
      </w:r>
      <w:r>
        <w:t xml:space="preserve">The study identified two </w:t>
      </w:r>
      <w:r w:rsidR="00057487">
        <w:t>primary roles</w:t>
      </w:r>
      <w:r>
        <w:t xml:space="preserve"> to support the process</w:t>
      </w:r>
      <w:r w:rsidR="00057487">
        <w:t xml:space="preserve">: a moderator and </w:t>
      </w:r>
      <w:r>
        <w:t>a subject matter expert (SME)</w:t>
      </w:r>
      <w:r w:rsidR="00057487">
        <w:t>.</w:t>
      </w:r>
      <w:r w:rsidR="001301A2">
        <w:t>These</w:t>
      </w:r>
      <w:r w:rsidR="00057487">
        <w:t xml:space="preserve"> roles and the support workflow </w:t>
      </w:r>
      <w:r w:rsidR="001301A2">
        <w:t>are</w:t>
      </w:r>
      <w:r w:rsidR="00057487">
        <w:t xml:space="preserve"> discussed in the results section. </w:t>
      </w:r>
    </w:p>
    <w:p w:rsidR="00DB34DE" w:rsidRDefault="00057487" w:rsidP="00057487">
      <w:r>
        <w:lastRenderedPageBreak/>
        <w:t>After completing</w:t>
      </w:r>
      <w:r w:rsidR="00855A39">
        <w:t xml:space="preserve"> the workflow</w:t>
      </w:r>
      <w:r w:rsidR="0042620E">
        <w:t xml:space="preserve">, the task force </w:t>
      </w:r>
      <w:r w:rsidR="001301A2">
        <w:t>ran a</w:t>
      </w:r>
      <w:r w:rsidR="0042620E">
        <w:t xml:space="preserve"> secondary pilot </w:t>
      </w:r>
      <w:r w:rsidR="001301A2">
        <w:t>with</w:t>
      </w:r>
      <w:r w:rsidR="0042620E">
        <w:t xml:space="preserve"> </w:t>
      </w:r>
      <w:r w:rsidR="001301A2">
        <w:t>five</w:t>
      </w:r>
      <w:r w:rsidR="0042620E">
        <w:t xml:space="preserve"> questions</w:t>
      </w:r>
      <w:r w:rsidR="001301A2">
        <w:t xml:space="preserve"> to confirm the developed process design</w:t>
      </w:r>
      <w:r w:rsidR="0042620E">
        <w:t xml:space="preserve">. </w:t>
      </w:r>
      <w:r w:rsidR="001301A2">
        <w:t>Three</w:t>
      </w:r>
      <w:r w:rsidR="0042620E">
        <w:t xml:space="preserve"> HL7 members, Benjamin Flessner, Calvin Beebe, and Lisa Nelson tack</w:t>
      </w:r>
      <w:r w:rsidR="00527FCD">
        <w:t>le</w:t>
      </w:r>
      <w:r w:rsidR="001301A2">
        <w:t>d</w:t>
      </w:r>
      <w:r w:rsidR="0042620E">
        <w:t xml:space="preserve"> the questions which were selected from the Q4 2012 backlog</w:t>
      </w:r>
      <w:r w:rsidR="001301A2">
        <w:t xml:space="preserve"> of support requests</w:t>
      </w:r>
      <w:r w:rsidR="00527FCD">
        <w:t xml:space="preserve">. </w:t>
      </w:r>
      <w:r w:rsidR="001301A2">
        <w:t>The second pilot revealed minor issues</w:t>
      </w:r>
      <w:r w:rsidR="00F41692">
        <w:t>,</w:t>
      </w:r>
      <w:r w:rsidR="001301A2">
        <w:t xml:space="preserve"> and adjustments were made to finalize the proposed process.</w:t>
      </w:r>
    </w:p>
    <w:p w:rsidR="009F5AF1" w:rsidRDefault="00527FCD" w:rsidP="00DB34DE">
      <w:r>
        <w:t xml:space="preserve">While developing the support workflow, </w:t>
      </w:r>
      <w:r w:rsidR="001301A2">
        <w:t xml:space="preserve">a subset of </w:t>
      </w:r>
      <w:r>
        <w:t xml:space="preserve">the task force explored a set of </w:t>
      </w:r>
      <w:r w:rsidR="001301A2">
        <w:t>potential tools to support the process</w:t>
      </w:r>
      <w:r>
        <w:t xml:space="preserve">. </w:t>
      </w:r>
      <w:r w:rsidR="00DB34DE">
        <w:t>GForge, JIRA and H</w:t>
      </w:r>
      <w:r w:rsidR="00344E01">
        <w:t>ing</w:t>
      </w:r>
      <w:r w:rsidR="00DB34DE">
        <w:t>X</w:t>
      </w:r>
      <w:r w:rsidR="001301A2">
        <w:t xml:space="preserve"> were assessed</w:t>
      </w:r>
      <w:r w:rsidR="009F5AF1">
        <w:t xml:space="preserve"> as the most likely options to offer rapid deployment</w:t>
      </w:r>
      <w:r w:rsidR="00DB34DE">
        <w:t xml:space="preserve">. Mike Kingery of HL7 reviewed several other tools and provided a summary of functionality and cost. </w:t>
      </w:r>
    </w:p>
    <w:p w:rsidR="00523E8E" w:rsidRPr="00523E8E" w:rsidRDefault="00523E8E" w:rsidP="000E7DCA">
      <w:pPr>
        <w:pStyle w:val="Caption"/>
        <w:keepNext/>
        <w:spacing w:after="0"/>
        <w:jc w:val="center"/>
        <w:rPr>
          <w:color w:val="auto"/>
        </w:rPr>
      </w:pPr>
      <w:r w:rsidRPr="00523E8E">
        <w:rPr>
          <w:color w:val="auto"/>
        </w:rPr>
        <w:t xml:space="preserve">Table </w:t>
      </w:r>
      <w:r w:rsidRPr="00523E8E">
        <w:rPr>
          <w:color w:val="auto"/>
        </w:rPr>
        <w:fldChar w:fldCharType="begin"/>
      </w:r>
      <w:r w:rsidRPr="00523E8E">
        <w:rPr>
          <w:color w:val="auto"/>
        </w:rPr>
        <w:instrText xml:space="preserve"> SEQ Table \* ARABIC </w:instrText>
      </w:r>
      <w:r w:rsidRPr="00523E8E">
        <w:rPr>
          <w:color w:val="auto"/>
        </w:rPr>
        <w:fldChar w:fldCharType="separate"/>
      </w:r>
      <w:r w:rsidR="002B0663">
        <w:rPr>
          <w:noProof/>
          <w:color w:val="auto"/>
        </w:rPr>
        <w:t>2</w:t>
      </w:r>
      <w:r w:rsidRPr="00523E8E">
        <w:rPr>
          <w:color w:val="auto"/>
        </w:rPr>
        <w:fldChar w:fldCharType="end"/>
      </w:r>
      <w:r w:rsidRPr="00523E8E">
        <w:rPr>
          <w:color w:val="auto"/>
        </w:rPr>
        <w:t xml:space="preserve">: </w:t>
      </w:r>
      <w:r w:rsidRPr="00523E8E">
        <w:rPr>
          <w:noProof/>
          <w:color w:val="auto"/>
        </w:rPr>
        <w:t xml:space="preserve"> C-CDA Task Force Timeline</w:t>
      </w:r>
    </w:p>
    <w:tbl>
      <w:tblPr>
        <w:tblStyle w:val="TableGrid"/>
        <w:tblW w:w="0" w:type="auto"/>
        <w:jc w:val="center"/>
        <w:tblInd w:w="-1914" w:type="dxa"/>
        <w:tblLook w:val="04A0" w:firstRow="1" w:lastRow="0" w:firstColumn="1" w:lastColumn="0" w:noHBand="0" w:noVBand="1"/>
      </w:tblPr>
      <w:tblGrid>
        <w:gridCol w:w="2409"/>
        <w:gridCol w:w="634"/>
        <w:gridCol w:w="636"/>
        <w:gridCol w:w="636"/>
        <w:gridCol w:w="636"/>
        <w:gridCol w:w="636"/>
        <w:gridCol w:w="636"/>
        <w:gridCol w:w="636"/>
        <w:gridCol w:w="636"/>
        <w:gridCol w:w="636"/>
        <w:gridCol w:w="634"/>
        <w:gridCol w:w="636"/>
        <w:gridCol w:w="636"/>
        <w:gridCol w:w="636"/>
        <w:gridCol w:w="636"/>
      </w:tblGrid>
      <w:tr w:rsidR="006E37A2" w:rsidTr="00395C80">
        <w:trPr>
          <w:jc w:val="center"/>
        </w:trPr>
        <w:tc>
          <w:tcPr>
            <w:tcW w:w="2409" w:type="dxa"/>
            <w:tcBorders>
              <w:bottom w:val="single" w:sz="12" w:space="0" w:color="auto"/>
            </w:tcBorders>
            <w:shd w:val="clear" w:color="auto" w:fill="DBE5F1" w:themeFill="accent1" w:themeFillTint="33"/>
          </w:tcPr>
          <w:p w:rsidR="006E37A2" w:rsidRPr="00511385" w:rsidRDefault="006E37A2" w:rsidP="00000890">
            <w:pPr>
              <w:rPr>
                <w:b/>
              </w:rPr>
            </w:pPr>
          </w:p>
        </w:tc>
        <w:tc>
          <w:tcPr>
            <w:tcW w:w="634" w:type="dxa"/>
            <w:tcBorders>
              <w:bottom w:val="single" w:sz="12" w:space="0" w:color="auto"/>
            </w:tcBorders>
            <w:shd w:val="clear" w:color="auto" w:fill="DBE5F1" w:themeFill="accent1" w:themeFillTint="33"/>
            <w:vAlign w:val="center"/>
          </w:tcPr>
          <w:p w:rsidR="006E37A2" w:rsidRDefault="006E37A2" w:rsidP="00053827">
            <w:pPr>
              <w:jc w:val="center"/>
            </w:pPr>
            <w:r>
              <w:t>1/3</w:t>
            </w:r>
          </w:p>
        </w:tc>
        <w:tc>
          <w:tcPr>
            <w:tcW w:w="636" w:type="dxa"/>
            <w:tcBorders>
              <w:bottom w:val="single" w:sz="12" w:space="0" w:color="auto"/>
            </w:tcBorders>
            <w:shd w:val="clear" w:color="auto" w:fill="DBE5F1" w:themeFill="accent1" w:themeFillTint="33"/>
            <w:vAlign w:val="center"/>
          </w:tcPr>
          <w:p w:rsidR="006E37A2" w:rsidRDefault="006E37A2" w:rsidP="00053827">
            <w:pPr>
              <w:jc w:val="center"/>
            </w:pPr>
            <w:r>
              <w:t>1/10</w:t>
            </w:r>
          </w:p>
        </w:tc>
        <w:tc>
          <w:tcPr>
            <w:tcW w:w="636" w:type="dxa"/>
            <w:tcBorders>
              <w:bottom w:val="single" w:sz="12" w:space="0" w:color="auto"/>
            </w:tcBorders>
            <w:shd w:val="clear" w:color="auto" w:fill="DBE5F1" w:themeFill="accent1" w:themeFillTint="33"/>
            <w:vAlign w:val="center"/>
          </w:tcPr>
          <w:p w:rsidR="006E37A2" w:rsidRDefault="006E37A2" w:rsidP="00053827">
            <w:pPr>
              <w:jc w:val="center"/>
            </w:pPr>
            <w:r>
              <w:t>1/17</w:t>
            </w:r>
          </w:p>
        </w:tc>
        <w:tc>
          <w:tcPr>
            <w:tcW w:w="636" w:type="dxa"/>
            <w:tcBorders>
              <w:bottom w:val="single" w:sz="12" w:space="0" w:color="auto"/>
            </w:tcBorders>
            <w:shd w:val="clear" w:color="auto" w:fill="DBE5F1" w:themeFill="accent1" w:themeFillTint="33"/>
            <w:vAlign w:val="center"/>
          </w:tcPr>
          <w:p w:rsidR="006E37A2" w:rsidRDefault="006E37A2" w:rsidP="00053827">
            <w:pPr>
              <w:jc w:val="center"/>
            </w:pPr>
            <w:r>
              <w:t>1/24</w:t>
            </w:r>
          </w:p>
        </w:tc>
        <w:tc>
          <w:tcPr>
            <w:tcW w:w="636" w:type="dxa"/>
            <w:tcBorders>
              <w:bottom w:val="single" w:sz="12" w:space="0" w:color="auto"/>
            </w:tcBorders>
            <w:shd w:val="clear" w:color="auto" w:fill="DBE5F1" w:themeFill="accent1" w:themeFillTint="33"/>
            <w:vAlign w:val="center"/>
          </w:tcPr>
          <w:p w:rsidR="006E37A2" w:rsidRDefault="006E37A2" w:rsidP="00053827">
            <w:pPr>
              <w:jc w:val="center"/>
            </w:pPr>
            <w:r>
              <w:t>1/31</w:t>
            </w:r>
          </w:p>
        </w:tc>
        <w:tc>
          <w:tcPr>
            <w:tcW w:w="636" w:type="dxa"/>
            <w:tcBorders>
              <w:bottom w:val="single" w:sz="12" w:space="0" w:color="auto"/>
            </w:tcBorders>
            <w:shd w:val="clear" w:color="auto" w:fill="DBE5F1" w:themeFill="accent1" w:themeFillTint="33"/>
            <w:vAlign w:val="center"/>
          </w:tcPr>
          <w:p w:rsidR="006E37A2" w:rsidRDefault="006E37A2" w:rsidP="00053827">
            <w:pPr>
              <w:jc w:val="center"/>
            </w:pPr>
            <w:r>
              <w:t>2/7</w:t>
            </w:r>
          </w:p>
        </w:tc>
        <w:tc>
          <w:tcPr>
            <w:tcW w:w="636" w:type="dxa"/>
            <w:tcBorders>
              <w:bottom w:val="single" w:sz="12" w:space="0" w:color="auto"/>
            </w:tcBorders>
            <w:shd w:val="clear" w:color="auto" w:fill="DBE5F1" w:themeFill="accent1" w:themeFillTint="33"/>
            <w:vAlign w:val="center"/>
          </w:tcPr>
          <w:p w:rsidR="006E37A2" w:rsidRDefault="006E37A2" w:rsidP="00053827">
            <w:pPr>
              <w:jc w:val="center"/>
            </w:pPr>
            <w:r>
              <w:t>2/14</w:t>
            </w:r>
          </w:p>
        </w:tc>
        <w:tc>
          <w:tcPr>
            <w:tcW w:w="636" w:type="dxa"/>
            <w:tcBorders>
              <w:bottom w:val="single" w:sz="12" w:space="0" w:color="auto"/>
            </w:tcBorders>
            <w:shd w:val="clear" w:color="auto" w:fill="DBE5F1" w:themeFill="accent1" w:themeFillTint="33"/>
            <w:vAlign w:val="center"/>
          </w:tcPr>
          <w:p w:rsidR="006E37A2" w:rsidRDefault="006E37A2" w:rsidP="00053827">
            <w:pPr>
              <w:jc w:val="center"/>
            </w:pPr>
            <w:r>
              <w:t>2/21</w:t>
            </w:r>
          </w:p>
        </w:tc>
        <w:tc>
          <w:tcPr>
            <w:tcW w:w="636" w:type="dxa"/>
            <w:tcBorders>
              <w:bottom w:val="single" w:sz="12" w:space="0" w:color="auto"/>
            </w:tcBorders>
            <w:shd w:val="clear" w:color="auto" w:fill="DBE5F1" w:themeFill="accent1" w:themeFillTint="33"/>
            <w:vAlign w:val="center"/>
          </w:tcPr>
          <w:p w:rsidR="006E37A2" w:rsidRDefault="006E37A2" w:rsidP="00053827">
            <w:pPr>
              <w:jc w:val="center"/>
            </w:pPr>
            <w:r>
              <w:t>2/28</w:t>
            </w:r>
          </w:p>
        </w:tc>
        <w:tc>
          <w:tcPr>
            <w:tcW w:w="634" w:type="dxa"/>
            <w:tcBorders>
              <w:bottom w:val="single" w:sz="12" w:space="0" w:color="auto"/>
            </w:tcBorders>
            <w:shd w:val="clear" w:color="auto" w:fill="DBE5F1" w:themeFill="accent1" w:themeFillTint="33"/>
            <w:vAlign w:val="center"/>
          </w:tcPr>
          <w:p w:rsidR="006E37A2" w:rsidRDefault="006E37A2" w:rsidP="00053827">
            <w:pPr>
              <w:jc w:val="center"/>
            </w:pPr>
            <w:r>
              <w:t>3/7</w:t>
            </w:r>
          </w:p>
        </w:tc>
        <w:tc>
          <w:tcPr>
            <w:tcW w:w="636" w:type="dxa"/>
            <w:tcBorders>
              <w:bottom w:val="single" w:sz="12" w:space="0" w:color="auto"/>
            </w:tcBorders>
            <w:shd w:val="clear" w:color="auto" w:fill="DBE5F1" w:themeFill="accent1" w:themeFillTint="33"/>
            <w:vAlign w:val="center"/>
          </w:tcPr>
          <w:p w:rsidR="006E37A2" w:rsidRDefault="006E37A2" w:rsidP="00053827">
            <w:pPr>
              <w:jc w:val="center"/>
            </w:pPr>
            <w:r>
              <w:t>3/14</w:t>
            </w:r>
          </w:p>
        </w:tc>
        <w:tc>
          <w:tcPr>
            <w:tcW w:w="636" w:type="dxa"/>
            <w:tcBorders>
              <w:bottom w:val="single" w:sz="12" w:space="0" w:color="auto"/>
            </w:tcBorders>
            <w:shd w:val="clear" w:color="auto" w:fill="DBE5F1" w:themeFill="accent1" w:themeFillTint="33"/>
          </w:tcPr>
          <w:p w:rsidR="006E37A2" w:rsidRDefault="006E37A2" w:rsidP="00053827">
            <w:pPr>
              <w:jc w:val="center"/>
            </w:pPr>
            <w:r>
              <w:t>3/21</w:t>
            </w:r>
          </w:p>
        </w:tc>
        <w:tc>
          <w:tcPr>
            <w:tcW w:w="636" w:type="dxa"/>
            <w:tcBorders>
              <w:bottom w:val="single" w:sz="12" w:space="0" w:color="auto"/>
            </w:tcBorders>
            <w:shd w:val="clear" w:color="auto" w:fill="DBE5F1" w:themeFill="accent1" w:themeFillTint="33"/>
          </w:tcPr>
          <w:p w:rsidR="006E37A2" w:rsidRDefault="006E37A2" w:rsidP="00053827">
            <w:pPr>
              <w:jc w:val="center"/>
            </w:pPr>
            <w:r>
              <w:t>3/28</w:t>
            </w:r>
          </w:p>
        </w:tc>
        <w:tc>
          <w:tcPr>
            <w:tcW w:w="636" w:type="dxa"/>
            <w:tcBorders>
              <w:bottom w:val="single" w:sz="12" w:space="0" w:color="auto"/>
            </w:tcBorders>
            <w:shd w:val="clear" w:color="auto" w:fill="DBE5F1" w:themeFill="accent1" w:themeFillTint="33"/>
          </w:tcPr>
          <w:p w:rsidR="006E37A2" w:rsidRDefault="006E37A2" w:rsidP="00053827">
            <w:pPr>
              <w:jc w:val="center"/>
            </w:pPr>
            <w:r>
              <w:t>4/4</w:t>
            </w:r>
          </w:p>
        </w:tc>
      </w:tr>
      <w:tr w:rsidR="006E37A2" w:rsidTr="00395C80">
        <w:trPr>
          <w:trHeight w:val="576"/>
          <w:jc w:val="center"/>
        </w:trPr>
        <w:tc>
          <w:tcPr>
            <w:tcW w:w="2409" w:type="dxa"/>
            <w:tcBorders>
              <w:top w:val="single" w:sz="12" w:space="0" w:color="auto"/>
            </w:tcBorders>
            <w:vAlign w:val="center"/>
          </w:tcPr>
          <w:p w:rsidR="006E37A2" w:rsidRPr="00DF2DAD" w:rsidRDefault="006E37A2" w:rsidP="00DF3C16">
            <w:pPr>
              <w:spacing w:line="276" w:lineRule="auto"/>
              <w:rPr>
                <w:sz w:val="20"/>
              </w:rPr>
            </w:pPr>
            <w:r w:rsidRPr="00DF2DAD">
              <w:rPr>
                <w:sz w:val="20"/>
              </w:rPr>
              <w:t>Task force approval</w:t>
            </w:r>
          </w:p>
        </w:tc>
        <w:tc>
          <w:tcPr>
            <w:tcW w:w="634" w:type="dxa"/>
            <w:tcBorders>
              <w:top w:val="single" w:sz="12" w:space="0" w:color="auto"/>
            </w:tcBorders>
            <w:shd w:val="clear" w:color="auto" w:fill="D6E3BC" w:themeFill="accent3" w:themeFillTint="66"/>
            <w:vAlign w:val="center"/>
          </w:tcPr>
          <w:p w:rsidR="006E37A2" w:rsidRDefault="006E37A2" w:rsidP="00053827">
            <w:pPr>
              <w:jc w:val="center"/>
            </w:pPr>
          </w:p>
        </w:tc>
        <w:tc>
          <w:tcPr>
            <w:tcW w:w="636" w:type="dxa"/>
            <w:tcBorders>
              <w:top w:val="single" w:sz="12" w:space="0" w:color="auto"/>
            </w:tcBorders>
            <w:shd w:val="clear" w:color="auto" w:fill="auto"/>
            <w:vAlign w:val="center"/>
          </w:tcPr>
          <w:p w:rsidR="006E37A2" w:rsidRDefault="006E37A2" w:rsidP="00053827">
            <w:pPr>
              <w:jc w:val="center"/>
            </w:pPr>
          </w:p>
        </w:tc>
        <w:tc>
          <w:tcPr>
            <w:tcW w:w="636" w:type="dxa"/>
            <w:tcBorders>
              <w:top w:val="single" w:sz="12" w:space="0" w:color="auto"/>
            </w:tcBorders>
            <w:shd w:val="clear" w:color="auto" w:fill="auto"/>
            <w:vAlign w:val="center"/>
          </w:tcPr>
          <w:p w:rsidR="006E37A2" w:rsidRDefault="006E37A2" w:rsidP="00053827">
            <w:pPr>
              <w:jc w:val="center"/>
            </w:pPr>
          </w:p>
        </w:tc>
        <w:tc>
          <w:tcPr>
            <w:tcW w:w="636" w:type="dxa"/>
            <w:tcBorders>
              <w:top w:val="single" w:sz="12" w:space="0" w:color="auto"/>
            </w:tcBorders>
            <w:shd w:val="clear" w:color="auto" w:fill="auto"/>
            <w:vAlign w:val="center"/>
          </w:tcPr>
          <w:p w:rsidR="006E37A2" w:rsidRDefault="006E37A2" w:rsidP="00053827">
            <w:pPr>
              <w:jc w:val="center"/>
            </w:pPr>
          </w:p>
        </w:tc>
        <w:tc>
          <w:tcPr>
            <w:tcW w:w="636" w:type="dxa"/>
            <w:tcBorders>
              <w:top w:val="single" w:sz="12" w:space="0" w:color="auto"/>
            </w:tcBorders>
            <w:vAlign w:val="center"/>
          </w:tcPr>
          <w:p w:rsidR="006E37A2" w:rsidRDefault="006E37A2" w:rsidP="00053827">
            <w:pPr>
              <w:jc w:val="center"/>
            </w:pPr>
          </w:p>
        </w:tc>
        <w:tc>
          <w:tcPr>
            <w:tcW w:w="636" w:type="dxa"/>
            <w:tcBorders>
              <w:top w:val="single" w:sz="12" w:space="0" w:color="auto"/>
            </w:tcBorders>
            <w:vAlign w:val="center"/>
          </w:tcPr>
          <w:p w:rsidR="006E37A2" w:rsidRDefault="006E37A2" w:rsidP="00053827">
            <w:pPr>
              <w:jc w:val="center"/>
            </w:pPr>
          </w:p>
        </w:tc>
        <w:tc>
          <w:tcPr>
            <w:tcW w:w="636" w:type="dxa"/>
            <w:tcBorders>
              <w:top w:val="single" w:sz="12" w:space="0" w:color="auto"/>
            </w:tcBorders>
            <w:vAlign w:val="center"/>
          </w:tcPr>
          <w:p w:rsidR="006E37A2" w:rsidRDefault="006E37A2" w:rsidP="00053827">
            <w:pPr>
              <w:jc w:val="center"/>
            </w:pPr>
          </w:p>
        </w:tc>
        <w:tc>
          <w:tcPr>
            <w:tcW w:w="636" w:type="dxa"/>
            <w:tcBorders>
              <w:top w:val="single" w:sz="12" w:space="0" w:color="auto"/>
            </w:tcBorders>
            <w:vAlign w:val="center"/>
          </w:tcPr>
          <w:p w:rsidR="006E37A2" w:rsidRDefault="006E37A2" w:rsidP="00053827">
            <w:pPr>
              <w:jc w:val="center"/>
            </w:pPr>
          </w:p>
        </w:tc>
        <w:tc>
          <w:tcPr>
            <w:tcW w:w="636" w:type="dxa"/>
            <w:tcBorders>
              <w:top w:val="single" w:sz="12" w:space="0" w:color="auto"/>
            </w:tcBorders>
            <w:vAlign w:val="center"/>
          </w:tcPr>
          <w:p w:rsidR="006E37A2" w:rsidRDefault="006E37A2" w:rsidP="00053827">
            <w:pPr>
              <w:jc w:val="center"/>
            </w:pPr>
          </w:p>
        </w:tc>
        <w:tc>
          <w:tcPr>
            <w:tcW w:w="634" w:type="dxa"/>
            <w:tcBorders>
              <w:top w:val="single" w:sz="12" w:space="0" w:color="auto"/>
            </w:tcBorders>
            <w:vAlign w:val="center"/>
          </w:tcPr>
          <w:p w:rsidR="006E37A2" w:rsidRDefault="006E37A2" w:rsidP="00053827">
            <w:pPr>
              <w:jc w:val="center"/>
            </w:pPr>
          </w:p>
        </w:tc>
        <w:tc>
          <w:tcPr>
            <w:tcW w:w="636" w:type="dxa"/>
            <w:tcBorders>
              <w:top w:val="single" w:sz="12" w:space="0" w:color="auto"/>
            </w:tcBorders>
            <w:vAlign w:val="center"/>
          </w:tcPr>
          <w:p w:rsidR="006E37A2" w:rsidRDefault="006E37A2" w:rsidP="00053827">
            <w:pPr>
              <w:jc w:val="center"/>
            </w:pPr>
          </w:p>
        </w:tc>
        <w:tc>
          <w:tcPr>
            <w:tcW w:w="636" w:type="dxa"/>
            <w:tcBorders>
              <w:top w:val="single" w:sz="12" w:space="0" w:color="auto"/>
            </w:tcBorders>
          </w:tcPr>
          <w:p w:rsidR="006E37A2" w:rsidRDefault="006E37A2" w:rsidP="00053827">
            <w:pPr>
              <w:jc w:val="center"/>
            </w:pPr>
          </w:p>
        </w:tc>
        <w:tc>
          <w:tcPr>
            <w:tcW w:w="636" w:type="dxa"/>
            <w:tcBorders>
              <w:top w:val="single" w:sz="12" w:space="0" w:color="auto"/>
            </w:tcBorders>
          </w:tcPr>
          <w:p w:rsidR="006E37A2" w:rsidRDefault="006E37A2" w:rsidP="00053827">
            <w:pPr>
              <w:jc w:val="center"/>
            </w:pPr>
          </w:p>
        </w:tc>
        <w:tc>
          <w:tcPr>
            <w:tcW w:w="636" w:type="dxa"/>
            <w:tcBorders>
              <w:top w:val="single" w:sz="12" w:space="0" w:color="auto"/>
            </w:tcBorders>
          </w:tcPr>
          <w:p w:rsidR="006E37A2" w:rsidRDefault="006E37A2" w:rsidP="00053827">
            <w:pPr>
              <w:jc w:val="center"/>
            </w:pPr>
          </w:p>
        </w:tc>
      </w:tr>
      <w:tr w:rsidR="006E37A2" w:rsidTr="00395C80">
        <w:trPr>
          <w:trHeight w:val="576"/>
          <w:jc w:val="center"/>
        </w:trPr>
        <w:tc>
          <w:tcPr>
            <w:tcW w:w="2409" w:type="dxa"/>
            <w:vAlign w:val="center"/>
          </w:tcPr>
          <w:p w:rsidR="006E37A2" w:rsidRPr="00DF2DAD" w:rsidRDefault="006E37A2" w:rsidP="00DF3C16">
            <w:pPr>
              <w:spacing w:line="276" w:lineRule="auto"/>
              <w:rPr>
                <w:sz w:val="20"/>
              </w:rPr>
            </w:pPr>
            <w:r w:rsidRPr="00DF2DAD">
              <w:rPr>
                <w:sz w:val="20"/>
              </w:rPr>
              <w:t>Task force launch</w:t>
            </w:r>
          </w:p>
        </w:tc>
        <w:tc>
          <w:tcPr>
            <w:tcW w:w="634" w:type="dxa"/>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auto"/>
            <w:vAlign w:val="center"/>
          </w:tcPr>
          <w:p w:rsidR="006E37A2" w:rsidRDefault="006E37A2" w:rsidP="00053827">
            <w:pPr>
              <w:jc w:val="center"/>
            </w:pPr>
          </w:p>
        </w:tc>
        <w:tc>
          <w:tcPr>
            <w:tcW w:w="636" w:type="dxa"/>
            <w:shd w:val="clear" w:color="auto" w:fill="auto"/>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4"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tcPr>
          <w:p w:rsidR="006E37A2" w:rsidRDefault="006E37A2" w:rsidP="00053827">
            <w:pPr>
              <w:jc w:val="center"/>
            </w:pPr>
          </w:p>
        </w:tc>
        <w:tc>
          <w:tcPr>
            <w:tcW w:w="636" w:type="dxa"/>
          </w:tcPr>
          <w:p w:rsidR="006E37A2" w:rsidRDefault="006E37A2" w:rsidP="00053827">
            <w:pPr>
              <w:jc w:val="center"/>
            </w:pPr>
          </w:p>
        </w:tc>
        <w:tc>
          <w:tcPr>
            <w:tcW w:w="636" w:type="dxa"/>
          </w:tcPr>
          <w:p w:rsidR="006E37A2" w:rsidRDefault="006E37A2" w:rsidP="00053827">
            <w:pPr>
              <w:jc w:val="center"/>
            </w:pPr>
          </w:p>
        </w:tc>
      </w:tr>
      <w:tr w:rsidR="006E37A2" w:rsidTr="00395C80">
        <w:trPr>
          <w:trHeight w:val="576"/>
          <w:jc w:val="center"/>
        </w:trPr>
        <w:tc>
          <w:tcPr>
            <w:tcW w:w="2409" w:type="dxa"/>
            <w:vAlign w:val="center"/>
          </w:tcPr>
          <w:p w:rsidR="006E37A2" w:rsidRPr="00DF2DAD" w:rsidRDefault="006E37A2" w:rsidP="00DF3C16">
            <w:pPr>
              <w:spacing w:line="276" w:lineRule="auto"/>
              <w:rPr>
                <w:sz w:val="20"/>
              </w:rPr>
            </w:pPr>
            <w:r w:rsidRPr="00DF2DAD">
              <w:rPr>
                <w:sz w:val="20"/>
              </w:rPr>
              <w:t>Charter development</w:t>
            </w:r>
          </w:p>
        </w:tc>
        <w:tc>
          <w:tcPr>
            <w:tcW w:w="634" w:type="dxa"/>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r>
              <w:t>*</w:t>
            </w: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4"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tcPr>
          <w:p w:rsidR="006E37A2" w:rsidRDefault="006E37A2" w:rsidP="00053827">
            <w:pPr>
              <w:jc w:val="center"/>
            </w:pPr>
          </w:p>
        </w:tc>
        <w:tc>
          <w:tcPr>
            <w:tcW w:w="636" w:type="dxa"/>
          </w:tcPr>
          <w:p w:rsidR="006E37A2" w:rsidRDefault="006E37A2" w:rsidP="00053827">
            <w:pPr>
              <w:jc w:val="center"/>
            </w:pPr>
          </w:p>
        </w:tc>
        <w:tc>
          <w:tcPr>
            <w:tcW w:w="636" w:type="dxa"/>
          </w:tcPr>
          <w:p w:rsidR="006E37A2" w:rsidRDefault="006E37A2" w:rsidP="00053827">
            <w:pPr>
              <w:jc w:val="center"/>
            </w:pPr>
          </w:p>
        </w:tc>
      </w:tr>
      <w:tr w:rsidR="006E37A2" w:rsidTr="00395C80">
        <w:trPr>
          <w:trHeight w:val="576"/>
          <w:jc w:val="center"/>
        </w:trPr>
        <w:tc>
          <w:tcPr>
            <w:tcW w:w="2409" w:type="dxa"/>
            <w:vAlign w:val="center"/>
          </w:tcPr>
          <w:p w:rsidR="006E37A2" w:rsidRPr="00DF2DAD" w:rsidRDefault="006E37A2" w:rsidP="00DF3C16">
            <w:pPr>
              <w:spacing w:line="276" w:lineRule="auto"/>
              <w:rPr>
                <w:sz w:val="20"/>
              </w:rPr>
            </w:pPr>
            <w:r w:rsidRPr="00DF2DAD">
              <w:rPr>
                <w:sz w:val="20"/>
              </w:rPr>
              <w:t>Example: coding unknown allergies</w:t>
            </w:r>
          </w:p>
        </w:tc>
        <w:tc>
          <w:tcPr>
            <w:tcW w:w="634"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r>
              <w:t>*</w:t>
            </w:r>
          </w:p>
        </w:tc>
        <w:tc>
          <w:tcPr>
            <w:tcW w:w="636" w:type="dxa"/>
            <w:shd w:val="clear" w:color="auto" w:fill="D6E3BC" w:themeFill="accent3" w:themeFillTint="66"/>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4" w:type="dxa"/>
            <w:vAlign w:val="center"/>
          </w:tcPr>
          <w:p w:rsidR="006E37A2" w:rsidRDefault="006E37A2" w:rsidP="00053827">
            <w:pPr>
              <w:jc w:val="center"/>
            </w:pPr>
            <w:bookmarkStart w:id="4" w:name="_GoBack"/>
            <w:bookmarkEnd w:id="4"/>
          </w:p>
        </w:tc>
        <w:tc>
          <w:tcPr>
            <w:tcW w:w="636" w:type="dxa"/>
            <w:vAlign w:val="center"/>
          </w:tcPr>
          <w:p w:rsidR="006E37A2" w:rsidRDefault="006E37A2" w:rsidP="00053827">
            <w:pPr>
              <w:jc w:val="center"/>
            </w:pPr>
          </w:p>
        </w:tc>
        <w:tc>
          <w:tcPr>
            <w:tcW w:w="636" w:type="dxa"/>
          </w:tcPr>
          <w:p w:rsidR="006E37A2" w:rsidRDefault="006E37A2" w:rsidP="00053827">
            <w:pPr>
              <w:jc w:val="center"/>
            </w:pPr>
          </w:p>
        </w:tc>
        <w:tc>
          <w:tcPr>
            <w:tcW w:w="636" w:type="dxa"/>
          </w:tcPr>
          <w:p w:rsidR="006E37A2" w:rsidRDefault="006E37A2" w:rsidP="00053827">
            <w:pPr>
              <w:jc w:val="center"/>
            </w:pPr>
          </w:p>
        </w:tc>
        <w:tc>
          <w:tcPr>
            <w:tcW w:w="636" w:type="dxa"/>
          </w:tcPr>
          <w:p w:rsidR="006E37A2" w:rsidRDefault="006E37A2" w:rsidP="00053827">
            <w:pPr>
              <w:jc w:val="center"/>
            </w:pPr>
          </w:p>
        </w:tc>
      </w:tr>
      <w:tr w:rsidR="006E37A2" w:rsidTr="00395C80">
        <w:trPr>
          <w:trHeight w:val="576"/>
          <w:jc w:val="center"/>
        </w:trPr>
        <w:tc>
          <w:tcPr>
            <w:tcW w:w="2409" w:type="dxa"/>
            <w:vAlign w:val="center"/>
          </w:tcPr>
          <w:p w:rsidR="006E37A2" w:rsidRPr="00DF2DAD" w:rsidRDefault="006E37A2" w:rsidP="00DF3C16">
            <w:pPr>
              <w:spacing w:line="276" w:lineRule="auto"/>
              <w:rPr>
                <w:sz w:val="20"/>
              </w:rPr>
            </w:pPr>
            <w:r w:rsidRPr="00DF2DAD">
              <w:rPr>
                <w:sz w:val="20"/>
              </w:rPr>
              <w:t>Define support work flow</w:t>
            </w:r>
          </w:p>
        </w:tc>
        <w:tc>
          <w:tcPr>
            <w:tcW w:w="634"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4" w:type="dxa"/>
            <w:shd w:val="clear" w:color="auto" w:fill="D6E3BC" w:themeFill="accent3" w:themeFillTint="66"/>
            <w:vAlign w:val="center"/>
          </w:tcPr>
          <w:p w:rsidR="006E37A2" w:rsidRDefault="006E37A2" w:rsidP="00053827">
            <w:pPr>
              <w:jc w:val="center"/>
            </w:pPr>
            <w:r>
              <w:t>*</w:t>
            </w:r>
          </w:p>
        </w:tc>
        <w:tc>
          <w:tcPr>
            <w:tcW w:w="636" w:type="dxa"/>
            <w:vAlign w:val="center"/>
          </w:tcPr>
          <w:p w:rsidR="006E37A2" w:rsidRDefault="006E37A2" w:rsidP="00053827">
            <w:pPr>
              <w:jc w:val="center"/>
            </w:pPr>
          </w:p>
        </w:tc>
        <w:tc>
          <w:tcPr>
            <w:tcW w:w="636" w:type="dxa"/>
          </w:tcPr>
          <w:p w:rsidR="006E37A2" w:rsidRDefault="006E37A2" w:rsidP="00053827">
            <w:pPr>
              <w:jc w:val="center"/>
            </w:pPr>
          </w:p>
        </w:tc>
        <w:tc>
          <w:tcPr>
            <w:tcW w:w="636" w:type="dxa"/>
          </w:tcPr>
          <w:p w:rsidR="006E37A2" w:rsidRDefault="006E37A2" w:rsidP="00053827">
            <w:pPr>
              <w:jc w:val="center"/>
            </w:pPr>
          </w:p>
        </w:tc>
        <w:tc>
          <w:tcPr>
            <w:tcW w:w="636" w:type="dxa"/>
          </w:tcPr>
          <w:p w:rsidR="006E37A2" w:rsidRDefault="006E37A2" w:rsidP="00053827">
            <w:pPr>
              <w:jc w:val="center"/>
            </w:pPr>
          </w:p>
        </w:tc>
      </w:tr>
      <w:tr w:rsidR="006E37A2" w:rsidTr="00395C80">
        <w:trPr>
          <w:trHeight w:val="576"/>
          <w:jc w:val="center"/>
        </w:trPr>
        <w:tc>
          <w:tcPr>
            <w:tcW w:w="2409" w:type="dxa"/>
            <w:vAlign w:val="center"/>
          </w:tcPr>
          <w:p w:rsidR="006E37A2" w:rsidRPr="00DF2DAD" w:rsidRDefault="006E37A2" w:rsidP="00DF3C16">
            <w:pPr>
              <w:spacing w:line="276" w:lineRule="auto"/>
              <w:rPr>
                <w:sz w:val="20"/>
              </w:rPr>
            </w:pPr>
            <w:r w:rsidRPr="00DF2DAD">
              <w:rPr>
                <w:sz w:val="20"/>
              </w:rPr>
              <w:t>Tooling assessment</w:t>
            </w:r>
          </w:p>
        </w:tc>
        <w:tc>
          <w:tcPr>
            <w:tcW w:w="634"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4"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tcPr>
          <w:p w:rsidR="006E37A2" w:rsidRDefault="006E37A2" w:rsidP="00053827">
            <w:pPr>
              <w:jc w:val="center"/>
            </w:pPr>
          </w:p>
        </w:tc>
        <w:tc>
          <w:tcPr>
            <w:tcW w:w="636" w:type="dxa"/>
            <w:shd w:val="clear" w:color="auto" w:fill="D6E3BC" w:themeFill="accent3" w:themeFillTint="66"/>
          </w:tcPr>
          <w:p w:rsidR="006E37A2" w:rsidRDefault="006E37A2" w:rsidP="00053827">
            <w:pPr>
              <w:jc w:val="center"/>
            </w:pPr>
          </w:p>
        </w:tc>
        <w:tc>
          <w:tcPr>
            <w:tcW w:w="636" w:type="dxa"/>
            <w:shd w:val="clear" w:color="auto" w:fill="D6E3BC" w:themeFill="accent3" w:themeFillTint="66"/>
          </w:tcPr>
          <w:p w:rsidR="006E37A2" w:rsidRDefault="006E37A2" w:rsidP="00053827">
            <w:pPr>
              <w:jc w:val="center"/>
            </w:pPr>
          </w:p>
        </w:tc>
      </w:tr>
      <w:tr w:rsidR="006E37A2" w:rsidTr="00395C80">
        <w:trPr>
          <w:trHeight w:val="576"/>
          <w:jc w:val="center"/>
        </w:trPr>
        <w:tc>
          <w:tcPr>
            <w:tcW w:w="2409" w:type="dxa"/>
            <w:vAlign w:val="center"/>
          </w:tcPr>
          <w:p w:rsidR="006E37A2" w:rsidRPr="00DF2DAD" w:rsidRDefault="006E37A2" w:rsidP="00DF3C16">
            <w:pPr>
              <w:spacing w:line="276" w:lineRule="auto"/>
              <w:rPr>
                <w:sz w:val="20"/>
              </w:rPr>
            </w:pPr>
            <w:r w:rsidRPr="00DF2DAD">
              <w:rPr>
                <w:sz w:val="20"/>
              </w:rPr>
              <w:t>HL7 tooling WG reviews</w:t>
            </w:r>
          </w:p>
        </w:tc>
        <w:tc>
          <w:tcPr>
            <w:tcW w:w="634"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shd w:val="clear" w:color="auto" w:fill="auto"/>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4" w:type="dxa"/>
            <w:shd w:val="clear" w:color="auto" w:fill="D6E3BC" w:themeFill="accent3" w:themeFillTint="66"/>
            <w:vAlign w:val="center"/>
          </w:tcPr>
          <w:p w:rsidR="006E37A2" w:rsidRDefault="006E37A2" w:rsidP="002B0C9B">
            <w:pPr>
              <w:jc w:val="center"/>
            </w:pPr>
          </w:p>
        </w:tc>
        <w:tc>
          <w:tcPr>
            <w:tcW w:w="636" w:type="dxa"/>
            <w:shd w:val="clear" w:color="auto" w:fill="D6E3BC" w:themeFill="accent3" w:themeFillTint="66"/>
            <w:vAlign w:val="center"/>
          </w:tcPr>
          <w:p w:rsidR="006E37A2" w:rsidRDefault="006E37A2" w:rsidP="002B0C9B">
            <w:pPr>
              <w:jc w:val="center"/>
            </w:pPr>
          </w:p>
        </w:tc>
        <w:tc>
          <w:tcPr>
            <w:tcW w:w="636" w:type="dxa"/>
            <w:shd w:val="clear" w:color="auto" w:fill="D6E3BC" w:themeFill="accent3" w:themeFillTint="66"/>
          </w:tcPr>
          <w:p w:rsidR="006E37A2" w:rsidRDefault="006E37A2" w:rsidP="002B0C9B">
            <w:pPr>
              <w:jc w:val="center"/>
            </w:pPr>
          </w:p>
        </w:tc>
        <w:tc>
          <w:tcPr>
            <w:tcW w:w="636" w:type="dxa"/>
            <w:shd w:val="clear" w:color="auto" w:fill="D6E3BC" w:themeFill="accent3" w:themeFillTint="66"/>
            <w:vAlign w:val="center"/>
          </w:tcPr>
          <w:p w:rsidR="006E37A2" w:rsidRDefault="006E37A2" w:rsidP="00CF30FE">
            <w:pPr>
              <w:jc w:val="center"/>
            </w:pPr>
          </w:p>
        </w:tc>
        <w:tc>
          <w:tcPr>
            <w:tcW w:w="636" w:type="dxa"/>
            <w:shd w:val="clear" w:color="auto" w:fill="D6E3BC" w:themeFill="accent3" w:themeFillTint="66"/>
          </w:tcPr>
          <w:p w:rsidR="006E37A2" w:rsidRDefault="006E37A2" w:rsidP="00CF30FE">
            <w:pPr>
              <w:jc w:val="center"/>
            </w:pPr>
          </w:p>
        </w:tc>
      </w:tr>
      <w:tr w:rsidR="006E37A2" w:rsidTr="00395C80">
        <w:trPr>
          <w:trHeight w:val="576"/>
          <w:jc w:val="center"/>
        </w:trPr>
        <w:tc>
          <w:tcPr>
            <w:tcW w:w="2409" w:type="dxa"/>
            <w:vAlign w:val="center"/>
          </w:tcPr>
          <w:p w:rsidR="006E37A2" w:rsidRPr="00DF2DAD" w:rsidRDefault="006E37A2" w:rsidP="00DF3C16">
            <w:pPr>
              <w:spacing w:line="276" w:lineRule="auto"/>
              <w:rPr>
                <w:sz w:val="20"/>
              </w:rPr>
            </w:pPr>
            <w:r w:rsidRPr="00DF2DAD">
              <w:rPr>
                <w:sz w:val="20"/>
              </w:rPr>
              <w:t>Secondary pilot of work flow</w:t>
            </w:r>
          </w:p>
        </w:tc>
        <w:tc>
          <w:tcPr>
            <w:tcW w:w="634"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4"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tcPr>
          <w:p w:rsidR="006E37A2" w:rsidRDefault="006E37A2" w:rsidP="00053827">
            <w:pPr>
              <w:jc w:val="center"/>
            </w:pPr>
          </w:p>
        </w:tc>
        <w:tc>
          <w:tcPr>
            <w:tcW w:w="636" w:type="dxa"/>
            <w:shd w:val="clear" w:color="auto" w:fill="D6E3BC" w:themeFill="accent3" w:themeFillTint="66"/>
          </w:tcPr>
          <w:p w:rsidR="006E37A2" w:rsidRDefault="006E37A2" w:rsidP="00053827">
            <w:pPr>
              <w:jc w:val="center"/>
            </w:pPr>
          </w:p>
        </w:tc>
        <w:tc>
          <w:tcPr>
            <w:tcW w:w="636" w:type="dxa"/>
            <w:shd w:val="clear" w:color="auto" w:fill="D6E3BC" w:themeFill="accent3" w:themeFillTint="66"/>
          </w:tcPr>
          <w:p w:rsidR="006E37A2" w:rsidRDefault="006E37A2" w:rsidP="00053827">
            <w:pPr>
              <w:jc w:val="center"/>
            </w:pPr>
          </w:p>
        </w:tc>
      </w:tr>
      <w:tr w:rsidR="006E37A2" w:rsidTr="00395C80">
        <w:trPr>
          <w:trHeight w:val="576"/>
          <w:jc w:val="center"/>
        </w:trPr>
        <w:tc>
          <w:tcPr>
            <w:tcW w:w="2409" w:type="dxa"/>
            <w:vAlign w:val="center"/>
          </w:tcPr>
          <w:p w:rsidR="006E37A2" w:rsidRPr="00DF2DAD" w:rsidRDefault="006E37A2" w:rsidP="00DF3C16">
            <w:pPr>
              <w:rPr>
                <w:sz w:val="20"/>
              </w:rPr>
            </w:pPr>
            <w:r>
              <w:rPr>
                <w:sz w:val="20"/>
              </w:rPr>
              <w:t>Task Force Report</w:t>
            </w:r>
          </w:p>
        </w:tc>
        <w:tc>
          <w:tcPr>
            <w:tcW w:w="634"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vAlign w:val="center"/>
          </w:tcPr>
          <w:p w:rsidR="006E37A2" w:rsidRDefault="006E37A2" w:rsidP="00053827">
            <w:pPr>
              <w:jc w:val="center"/>
            </w:pPr>
          </w:p>
        </w:tc>
        <w:tc>
          <w:tcPr>
            <w:tcW w:w="636" w:type="dxa"/>
            <w:shd w:val="clear" w:color="auto" w:fill="auto"/>
            <w:vAlign w:val="center"/>
          </w:tcPr>
          <w:p w:rsidR="006E37A2" w:rsidRDefault="006E37A2" w:rsidP="00053827">
            <w:pPr>
              <w:jc w:val="center"/>
            </w:pPr>
          </w:p>
        </w:tc>
        <w:tc>
          <w:tcPr>
            <w:tcW w:w="634" w:type="dxa"/>
            <w:shd w:val="clear" w:color="auto" w:fill="auto"/>
            <w:vAlign w:val="center"/>
          </w:tcPr>
          <w:p w:rsidR="006E37A2" w:rsidRDefault="006E37A2" w:rsidP="00053827">
            <w:pPr>
              <w:jc w:val="center"/>
            </w:pPr>
          </w:p>
        </w:tc>
        <w:tc>
          <w:tcPr>
            <w:tcW w:w="636" w:type="dxa"/>
            <w:shd w:val="clear" w:color="auto" w:fill="D6E3BC" w:themeFill="accent3" w:themeFillTint="66"/>
            <w:vAlign w:val="center"/>
          </w:tcPr>
          <w:p w:rsidR="006E37A2" w:rsidRDefault="006E37A2" w:rsidP="00053827">
            <w:pPr>
              <w:jc w:val="center"/>
            </w:pPr>
          </w:p>
        </w:tc>
        <w:tc>
          <w:tcPr>
            <w:tcW w:w="636" w:type="dxa"/>
            <w:shd w:val="clear" w:color="auto" w:fill="D6E3BC" w:themeFill="accent3" w:themeFillTint="66"/>
          </w:tcPr>
          <w:p w:rsidR="006E37A2" w:rsidRDefault="006E37A2" w:rsidP="00053827">
            <w:pPr>
              <w:jc w:val="center"/>
            </w:pPr>
          </w:p>
        </w:tc>
        <w:tc>
          <w:tcPr>
            <w:tcW w:w="636" w:type="dxa"/>
            <w:shd w:val="clear" w:color="auto" w:fill="D6E3BC" w:themeFill="accent3" w:themeFillTint="66"/>
          </w:tcPr>
          <w:p w:rsidR="006E37A2" w:rsidRDefault="006E37A2" w:rsidP="00053827">
            <w:pPr>
              <w:jc w:val="center"/>
            </w:pPr>
          </w:p>
        </w:tc>
        <w:tc>
          <w:tcPr>
            <w:tcW w:w="636" w:type="dxa"/>
            <w:shd w:val="clear" w:color="auto" w:fill="D6E3BC" w:themeFill="accent3" w:themeFillTint="66"/>
          </w:tcPr>
          <w:p w:rsidR="006E37A2" w:rsidRDefault="006E37A2" w:rsidP="00053827">
            <w:pPr>
              <w:jc w:val="center"/>
            </w:pPr>
            <w:r>
              <w:t>*</w:t>
            </w:r>
          </w:p>
        </w:tc>
      </w:tr>
    </w:tbl>
    <w:p w:rsidR="00B36D83" w:rsidRDefault="00053827" w:rsidP="00000890">
      <w:r>
        <w:t>*Indicates the day SDWG reviewed and/or approved an item</w:t>
      </w:r>
    </w:p>
    <w:p w:rsidR="00000890" w:rsidRDefault="00000890" w:rsidP="00DB34DE">
      <w:pPr>
        <w:pStyle w:val="Heading2"/>
      </w:pPr>
      <w:bookmarkStart w:id="5" w:name="_Toc352312797"/>
      <w:r>
        <w:t>Participation</w:t>
      </w:r>
      <w:bookmarkEnd w:id="5"/>
      <w:r w:rsidR="00B36D83">
        <w:t xml:space="preserve"> </w:t>
      </w:r>
    </w:p>
    <w:p w:rsidR="00B2065D" w:rsidRDefault="00E2679C" w:rsidP="00B2065D">
      <w:r>
        <w:t xml:space="preserve">The subgroup hosted 10 meetings with </w:t>
      </w:r>
      <w:r w:rsidR="00FF61CB">
        <w:t xml:space="preserve">over </w:t>
      </w:r>
      <w:r>
        <w:t>30 participants representing more than 25 organizations.</w:t>
      </w:r>
      <w:r w:rsidR="00DF3C16">
        <w:t xml:space="preserve"> On average, more than 15 people attended each meeting. </w:t>
      </w:r>
    </w:p>
    <w:p w:rsidR="00CD083C" w:rsidRDefault="00CD083C" w:rsidP="00CD083C">
      <w:pPr>
        <w:pStyle w:val="Heading1"/>
      </w:pPr>
      <w:bookmarkStart w:id="6" w:name="_Toc352312798"/>
      <w:r>
        <w:t>Results</w:t>
      </w:r>
      <w:bookmarkEnd w:id="6"/>
    </w:p>
    <w:p w:rsidR="00CD083C" w:rsidRPr="003142B1" w:rsidRDefault="00CD083C" w:rsidP="00CD083C">
      <w:r>
        <w:t xml:space="preserve">The task force’s </w:t>
      </w:r>
      <w:r w:rsidR="00276121">
        <w:t xml:space="preserve">results </w:t>
      </w:r>
      <w:r>
        <w:t xml:space="preserve">include solution requirements, a </w:t>
      </w:r>
      <w:r w:rsidR="00276121">
        <w:t xml:space="preserve">support </w:t>
      </w:r>
      <w:r>
        <w:t>workflow for receiving and answering questions, and</w:t>
      </w:r>
      <w:r w:rsidR="00276121">
        <w:t xml:space="preserve"> an</w:t>
      </w:r>
      <w:r>
        <w:t xml:space="preserve"> assessment of other consideration</w:t>
      </w:r>
      <w:r w:rsidR="00276121">
        <w:t>s,</w:t>
      </w:r>
      <w:r>
        <w:t xml:space="preserve"> such as scalability, tooling support</w:t>
      </w:r>
      <w:r w:rsidR="00276121">
        <w:t>,</w:t>
      </w:r>
      <w:r>
        <w:t xml:space="preserve"> and other HL7 governance issues.</w:t>
      </w:r>
    </w:p>
    <w:p w:rsidR="00CD083C" w:rsidRDefault="00CD083C" w:rsidP="006631D4">
      <w:pPr>
        <w:pStyle w:val="Heading2"/>
        <w:rPr>
          <w:lang w:bidi="he-IL"/>
        </w:rPr>
      </w:pPr>
      <w:bookmarkStart w:id="7" w:name="_Toc352312799"/>
      <w:r>
        <w:rPr>
          <w:lang w:bidi="he-IL"/>
        </w:rPr>
        <w:lastRenderedPageBreak/>
        <w:t xml:space="preserve">Solution </w:t>
      </w:r>
      <w:r w:rsidR="00D91D6D">
        <w:rPr>
          <w:lang w:bidi="he-IL"/>
        </w:rPr>
        <w:t>r</w:t>
      </w:r>
      <w:r w:rsidRPr="00B1204D">
        <w:rPr>
          <w:lang w:bidi="he-IL"/>
        </w:rPr>
        <w:t>equirements</w:t>
      </w:r>
      <w:bookmarkEnd w:id="7"/>
    </w:p>
    <w:p w:rsidR="00CD083C" w:rsidRPr="003142B1" w:rsidRDefault="00CD083C" w:rsidP="00CD083C">
      <w:pPr>
        <w:spacing w:after="0"/>
        <w:rPr>
          <w:lang w:bidi="he-IL"/>
        </w:rPr>
      </w:pPr>
      <w:r>
        <w:rPr>
          <w:lang w:bidi="he-IL"/>
        </w:rPr>
        <w:t xml:space="preserve">A successful process to support implementer questions </w:t>
      </w:r>
      <w:r w:rsidR="00276121">
        <w:rPr>
          <w:lang w:bidi="he-IL"/>
        </w:rPr>
        <w:t>on</w:t>
      </w:r>
      <w:r w:rsidR="004C23FE">
        <w:rPr>
          <w:lang w:bidi="he-IL"/>
        </w:rPr>
        <w:t xml:space="preserve"> </w:t>
      </w:r>
      <w:r w:rsidR="00276121">
        <w:rPr>
          <w:lang w:bidi="he-IL"/>
        </w:rPr>
        <w:t>C-</w:t>
      </w:r>
      <w:r>
        <w:rPr>
          <w:lang w:bidi="he-IL"/>
        </w:rPr>
        <w:t xml:space="preserve">CDA </w:t>
      </w:r>
      <w:r w:rsidR="00DF7343">
        <w:rPr>
          <w:lang w:bidi="he-IL"/>
        </w:rPr>
        <w:t xml:space="preserve">should </w:t>
      </w:r>
      <w:r>
        <w:rPr>
          <w:lang w:bidi="he-IL"/>
        </w:rPr>
        <w:t>include the following characteristics:</w:t>
      </w:r>
    </w:p>
    <w:p w:rsidR="00CD083C" w:rsidRPr="003860E1" w:rsidRDefault="00CD083C" w:rsidP="00CD083C">
      <w:pPr>
        <w:numPr>
          <w:ilvl w:val="0"/>
          <w:numId w:val="8"/>
        </w:numPr>
        <w:spacing w:after="0" w:line="240" w:lineRule="auto"/>
        <w:ind w:left="720"/>
      </w:pPr>
      <w:r w:rsidRPr="003860E1">
        <w:t>Rapid start-up, and results, validated by implementer feedback</w:t>
      </w:r>
    </w:p>
    <w:p w:rsidR="00CD083C" w:rsidRPr="003860E1" w:rsidRDefault="00CD083C" w:rsidP="00CD083C">
      <w:pPr>
        <w:numPr>
          <w:ilvl w:val="0"/>
          <w:numId w:val="8"/>
        </w:numPr>
        <w:spacing w:after="0" w:line="240" w:lineRule="auto"/>
        <w:ind w:left="720"/>
      </w:pPr>
      <w:r w:rsidRPr="003860E1">
        <w:t>Tools to support communication process, and governance process</w:t>
      </w:r>
    </w:p>
    <w:p w:rsidR="00CD083C" w:rsidRPr="003860E1" w:rsidRDefault="00CD083C" w:rsidP="00CD083C">
      <w:pPr>
        <w:numPr>
          <w:ilvl w:val="0"/>
          <w:numId w:val="8"/>
        </w:numPr>
        <w:spacing w:after="0" w:line="240" w:lineRule="auto"/>
        <w:ind w:left="720"/>
      </w:pPr>
      <w:r w:rsidRPr="003860E1">
        <w:t>Common terminology to parse issues and determine which process they go through</w:t>
      </w:r>
    </w:p>
    <w:p w:rsidR="00CD083C" w:rsidRPr="003860E1" w:rsidRDefault="00CD083C" w:rsidP="00CD083C">
      <w:pPr>
        <w:numPr>
          <w:ilvl w:val="0"/>
          <w:numId w:val="8"/>
        </w:numPr>
        <w:spacing w:after="0" w:line="240" w:lineRule="auto"/>
        <w:ind w:left="720"/>
      </w:pPr>
      <w:r w:rsidRPr="003860E1">
        <w:t>Mechanism to collaborate with other HL7 working groups when C-CDA content overlaps</w:t>
      </w:r>
    </w:p>
    <w:p w:rsidR="00CD083C" w:rsidRPr="003860E1" w:rsidRDefault="00CD083C" w:rsidP="00CD083C">
      <w:pPr>
        <w:numPr>
          <w:ilvl w:val="0"/>
          <w:numId w:val="8"/>
        </w:numPr>
        <w:spacing w:after="0" w:line="240" w:lineRule="auto"/>
        <w:ind w:left="720"/>
      </w:pPr>
      <w:r w:rsidRPr="003860E1">
        <w:t>Includes a searchable “examples library” for C-CDA</w:t>
      </w:r>
    </w:p>
    <w:p w:rsidR="00CD083C" w:rsidRPr="003860E1" w:rsidRDefault="00CD083C" w:rsidP="00CD083C">
      <w:pPr>
        <w:numPr>
          <w:ilvl w:val="0"/>
          <w:numId w:val="8"/>
        </w:numPr>
        <w:spacing w:after="0" w:line="240" w:lineRule="auto"/>
        <w:ind w:left="720"/>
      </w:pPr>
      <w:r w:rsidRPr="003860E1">
        <w:t>Prioritized support for MU stage 2 data elements</w:t>
      </w:r>
    </w:p>
    <w:p w:rsidR="00CD083C" w:rsidRDefault="00CD083C" w:rsidP="00CD083C">
      <w:pPr>
        <w:numPr>
          <w:ilvl w:val="0"/>
          <w:numId w:val="8"/>
        </w:numPr>
        <w:spacing w:after="0" w:line="240" w:lineRule="auto"/>
        <w:ind w:left="720"/>
      </w:pPr>
      <w:r w:rsidRPr="003860E1">
        <w:t>Ensures both immediate/tactical/interim resolution, and monitoring and follow-through of longer-term validation of interim solution and/or alternative via standards evolution process</w:t>
      </w:r>
    </w:p>
    <w:p w:rsidR="00CD083C" w:rsidRDefault="00CD083C" w:rsidP="00CD083C">
      <w:pPr>
        <w:spacing w:after="0" w:line="240" w:lineRule="auto"/>
        <w:ind w:left="720"/>
      </w:pPr>
    </w:p>
    <w:p w:rsidR="00CD083C" w:rsidRDefault="00CD083C" w:rsidP="00CD083C">
      <w:pPr>
        <w:spacing w:after="0" w:line="240" w:lineRule="auto"/>
      </w:pPr>
      <w:r>
        <w:t>As a new business process for HL7, the solution must also:</w:t>
      </w:r>
    </w:p>
    <w:p w:rsidR="00CD083C" w:rsidRDefault="00CD083C" w:rsidP="00CD083C">
      <w:pPr>
        <w:numPr>
          <w:ilvl w:val="0"/>
          <w:numId w:val="8"/>
        </w:numPr>
        <w:spacing w:after="0" w:line="240" w:lineRule="auto"/>
        <w:ind w:left="720"/>
      </w:pPr>
      <w:r>
        <w:t>Provide value for implementers of C-CDA</w:t>
      </w:r>
    </w:p>
    <w:p w:rsidR="00CD083C" w:rsidRDefault="00CD083C" w:rsidP="00CD083C">
      <w:pPr>
        <w:numPr>
          <w:ilvl w:val="0"/>
          <w:numId w:val="8"/>
        </w:numPr>
        <w:spacing w:after="0" w:line="240" w:lineRule="auto"/>
        <w:ind w:left="720"/>
      </w:pPr>
      <w:r>
        <w:t>Provide value for HL7 members</w:t>
      </w:r>
    </w:p>
    <w:p w:rsidR="00A17ECF" w:rsidRDefault="00A17ECF" w:rsidP="00CD083C">
      <w:pPr>
        <w:numPr>
          <w:ilvl w:val="0"/>
          <w:numId w:val="8"/>
        </w:numPr>
        <w:spacing w:after="0" w:line="240" w:lineRule="auto"/>
        <w:ind w:left="720"/>
      </w:pPr>
      <w:r>
        <w:t>Include measurement mechanisms to confirm that needs are being met</w:t>
      </w:r>
    </w:p>
    <w:p w:rsidR="00CD083C" w:rsidRDefault="00CD083C" w:rsidP="00CD083C">
      <w:pPr>
        <w:spacing w:after="0" w:line="240" w:lineRule="auto"/>
        <w:ind w:left="720"/>
      </w:pPr>
    </w:p>
    <w:p w:rsidR="00CD083C" w:rsidRDefault="00CD083C" w:rsidP="00CD083C">
      <w:pPr>
        <w:spacing w:after="0"/>
      </w:pPr>
      <w:r>
        <w:t xml:space="preserve">Further, the </w:t>
      </w:r>
      <w:r w:rsidR="00DF7343">
        <w:t>new support process</w:t>
      </w:r>
      <w:r>
        <w:t xml:space="preserve"> must address three types of core functions:</w:t>
      </w:r>
    </w:p>
    <w:p w:rsidR="00CD083C" w:rsidRDefault="00CD083C" w:rsidP="00CD083C">
      <w:pPr>
        <w:pStyle w:val="ListParagraph"/>
        <w:numPr>
          <w:ilvl w:val="0"/>
          <w:numId w:val="12"/>
        </w:numPr>
      </w:pPr>
      <w:r>
        <w:t>knowledge base – to store answers, and provide search and access capabilities,</w:t>
      </w:r>
    </w:p>
    <w:p w:rsidR="00CD083C" w:rsidRDefault="00CD083C" w:rsidP="00CD083C">
      <w:pPr>
        <w:pStyle w:val="ListParagraph"/>
        <w:numPr>
          <w:ilvl w:val="0"/>
          <w:numId w:val="12"/>
        </w:numPr>
      </w:pPr>
      <w:r>
        <w:t xml:space="preserve">discussion forum – to permit the community of users to discuss their questions and prior answers, </w:t>
      </w:r>
      <w:r w:rsidR="00DF7343">
        <w:t>l</w:t>
      </w:r>
      <w:r>
        <w:t xml:space="preserve">earn from each other in real time, and surface questions that require new authoritative answers, and </w:t>
      </w:r>
    </w:p>
    <w:p w:rsidR="00CD083C" w:rsidRDefault="00CD083C" w:rsidP="00CD083C">
      <w:pPr>
        <w:pStyle w:val="ListParagraph"/>
        <w:numPr>
          <w:ilvl w:val="0"/>
          <w:numId w:val="12"/>
        </w:numPr>
      </w:pPr>
      <w:r>
        <w:t>a workflow management system</w:t>
      </w:r>
      <w:r w:rsidR="004C23FE">
        <w:t xml:space="preserve"> </w:t>
      </w:r>
      <w:r w:rsidR="00DF7343">
        <w:t>–</w:t>
      </w:r>
      <w:r w:rsidR="004C23FE">
        <w:t xml:space="preserve"> </w:t>
      </w:r>
      <w:r>
        <w:t xml:space="preserve">to track </w:t>
      </w:r>
      <w:r w:rsidR="00DF7343">
        <w:t>escalated</w:t>
      </w:r>
      <w:r>
        <w:t xml:space="preserve"> question through the </w:t>
      </w:r>
      <w:r w:rsidR="00DF7343">
        <w:t xml:space="preserve">an </w:t>
      </w:r>
      <w:r>
        <w:t>authoritative channel</w:t>
      </w:r>
      <w:r w:rsidR="00DF3C16">
        <w:t>.</w:t>
      </w:r>
    </w:p>
    <w:p w:rsidR="00CD083C" w:rsidRDefault="00DF3C16" w:rsidP="00DF3C16">
      <w:pPr>
        <w:pStyle w:val="ListParagraph"/>
        <w:jc w:val="center"/>
      </w:pPr>
      <w:r>
        <w:rPr>
          <w:noProof/>
        </w:rPr>
        <w:drawing>
          <wp:inline distT="0" distB="0" distL="0" distR="0" wp14:anchorId="7769D3FA" wp14:editId="31F60AC4">
            <wp:extent cx="3714750" cy="3571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14750" cy="3571374"/>
                    </a:xfrm>
                    <a:prstGeom prst="rect">
                      <a:avLst/>
                    </a:prstGeom>
                  </pic:spPr>
                </pic:pic>
              </a:graphicData>
            </a:graphic>
          </wp:inline>
        </w:drawing>
      </w:r>
    </w:p>
    <w:p w:rsidR="00CD083C" w:rsidRDefault="00CD083C" w:rsidP="00CD083C"/>
    <w:p w:rsidR="00CD083C" w:rsidRDefault="00D91D6D" w:rsidP="00CD083C">
      <w:pPr>
        <w:pStyle w:val="Heading2"/>
      </w:pPr>
      <w:bookmarkStart w:id="8" w:name="_Toc352312800"/>
      <w:r>
        <w:t>Support w</w:t>
      </w:r>
      <w:r w:rsidR="00B504FF">
        <w:t>orkflow</w:t>
      </w:r>
      <w:bookmarkEnd w:id="8"/>
    </w:p>
    <w:p w:rsidR="00D33560" w:rsidRDefault="00CD083C" w:rsidP="00CD083C">
      <w:pPr>
        <w:spacing w:after="0" w:line="240" w:lineRule="auto"/>
        <w:textAlignment w:val="center"/>
      </w:pPr>
      <w:r>
        <w:t xml:space="preserve">The </w:t>
      </w:r>
      <w:r w:rsidR="00B504FF">
        <w:t>support work</w:t>
      </w:r>
      <w:r>
        <w:t xml:space="preserve">flow  </w:t>
      </w:r>
      <w:r w:rsidR="00B504FF">
        <w:t xml:space="preserve"> tracks</w:t>
      </w:r>
      <w:r>
        <w:t xml:space="preserve"> </w:t>
      </w:r>
      <w:r w:rsidR="00B504FF">
        <w:t xml:space="preserve">open </w:t>
      </w:r>
      <w:r>
        <w:t xml:space="preserve">questions, authoritative answers, and </w:t>
      </w:r>
      <w:r w:rsidR="008E6B04">
        <w:t xml:space="preserve">includes support to </w:t>
      </w:r>
      <w:r>
        <w:t>publish answers for implementers to reference. It requires two distinct roles</w:t>
      </w:r>
      <w:r w:rsidR="00B504FF">
        <w:t>, a moderator and a subject matter expert (SME)</w:t>
      </w:r>
      <w:r>
        <w:t>. The moderator role administers the inputs and outputs of the process. The SME generates answers and follows them through the review and governance steps, until a</w:t>
      </w:r>
      <w:r w:rsidR="004216DC">
        <w:t>n</w:t>
      </w:r>
      <w:r>
        <w:t xml:space="preserve"> </w:t>
      </w:r>
      <w:r w:rsidR="004216DC">
        <w:t>authoritative</w:t>
      </w:r>
      <w:r w:rsidR="008E6B04">
        <w:t xml:space="preserve">, </w:t>
      </w:r>
      <w:r>
        <w:t>publishable</w:t>
      </w:r>
      <w:r w:rsidR="008E6B04">
        <w:t xml:space="preserve"> answer</w:t>
      </w:r>
      <w:r>
        <w:t xml:space="preserve"> is produced. The </w:t>
      </w:r>
      <w:r w:rsidR="004216DC">
        <w:t xml:space="preserve">workflow </w:t>
      </w:r>
      <w:r>
        <w:t>enables</w:t>
      </w:r>
      <w:r w:rsidR="008E6B04">
        <w:t xml:space="preserve"> a moderator</w:t>
      </w:r>
      <w:r>
        <w:t xml:space="preserve"> </w:t>
      </w:r>
      <w:r w:rsidR="008E6B04">
        <w:t>to quickly</w:t>
      </w:r>
      <w:r>
        <w:t xml:space="preserve"> address</w:t>
      </w:r>
      <w:r w:rsidR="008E6B04">
        <w:t xml:space="preserve"> previously answered que</w:t>
      </w:r>
      <w:r w:rsidR="00A02F8B">
        <w:t>s</w:t>
      </w:r>
      <w:r w:rsidR="008E6B04">
        <w:t>tions</w:t>
      </w:r>
      <w:r>
        <w:t xml:space="preserve">. The </w:t>
      </w:r>
      <w:r w:rsidR="008E6B04">
        <w:t>workflow supports linking an</w:t>
      </w:r>
      <w:r>
        <w:t xml:space="preserve"> answer to multiple questions when the questions are closely related and it is more efficient to address them simultaneously. </w:t>
      </w:r>
    </w:p>
    <w:p w:rsidR="00D33560" w:rsidRDefault="00D33560" w:rsidP="00CD083C">
      <w:pPr>
        <w:spacing w:after="0" w:line="240" w:lineRule="auto"/>
        <w:textAlignment w:val="center"/>
      </w:pPr>
    </w:p>
    <w:p w:rsidR="00802C82" w:rsidRDefault="00D33560" w:rsidP="00CD083C">
      <w:pPr>
        <w:spacing w:after="0" w:line="240" w:lineRule="auto"/>
        <w:textAlignment w:val="center"/>
      </w:pPr>
      <w:r>
        <w:t>The workflow</w:t>
      </w:r>
      <w:r w:rsidR="00CD083C">
        <w:t xml:space="preserve"> also allows </w:t>
      </w:r>
      <w:r w:rsidR="00802C82">
        <w:t xml:space="preserve">SMEs to proactively </w:t>
      </w:r>
      <w:r w:rsidR="00CD083C">
        <w:t>generate</w:t>
      </w:r>
      <w:r w:rsidR="00802C82" w:rsidRPr="00802C82">
        <w:t xml:space="preserve"> </w:t>
      </w:r>
      <w:r w:rsidR="00802C82">
        <w:t>answers</w:t>
      </w:r>
      <w:r w:rsidR="00CD083C">
        <w:t xml:space="preserve"> </w:t>
      </w:r>
      <w:r w:rsidR="00802C82">
        <w:t>on particular topic</w:t>
      </w:r>
      <w:r w:rsidR="00CD083C">
        <w:t xml:space="preserve">, without a question triggering the generation. </w:t>
      </w:r>
      <w:r>
        <w:t xml:space="preserve">SDWG, or other committees, will use this aspect process to proactively address special topics where more implementation guidance is needed. </w:t>
      </w:r>
    </w:p>
    <w:p w:rsidR="00802C82" w:rsidRDefault="00802C82" w:rsidP="00CD083C">
      <w:pPr>
        <w:spacing w:after="0" w:line="240" w:lineRule="auto"/>
        <w:textAlignment w:val="center"/>
      </w:pPr>
    </w:p>
    <w:p w:rsidR="00802C82" w:rsidRDefault="00802C82" w:rsidP="00CD083C">
      <w:pPr>
        <w:spacing w:after="0" w:line="240" w:lineRule="auto"/>
        <w:textAlignment w:val="center"/>
      </w:pPr>
      <w:r>
        <w:t>The workflow is complete when the moderator posts an answer to the knowledge base, and notifies the implementer. In order to track implementer satisfaction, the task force recommend two implementer satisfaction questions.</w:t>
      </w:r>
    </w:p>
    <w:p w:rsidR="00802C82" w:rsidRDefault="00802C82" w:rsidP="005D3774">
      <w:pPr>
        <w:pStyle w:val="ListParagraph"/>
        <w:numPr>
          <w:ilvl w:val="0"/>
          <w:numId w:val="20"/>
        </w:numPr>
        <w:spacing w:after="0" w:line="240" w:lineRule="auto"/>
        <w:textAlignment w:val="center"/>
      </w:pPr>
      <w:r>
        <w:t>Was this answer helpful? (Yes/No/Somewhat)</w:t>
      </w:r>
    </w:p>
    <w:p w:rsidR="00802C82" w:rsidRDefault="00802C82" w:rsidP="005D3774">
      <w:pPr>
        <w:pStyle w:val="ListParagraph"/>
        <w:numPr>
          <w:ilvl w:val="0"/>
          <w:numId w:val="20"/>
        </w:numPr>
        <w:spacing w:after="0" w:line="240" w:lineRule="auto"/>
        <w:textAlignment w:val="center"/>
      </w:pPr>
      <w:r>
        <w:t>Did the response provided answer your question completely? (Yes/No)</w:t>
      </w:r>
    </w:p>
    <w:p w:rsidR="00802C82" w:rsidRDefault="00802C82" w:rsidP="00CD083C">
      <w:pPr>
        <w:spacing w:after="0" w:line="240" w:lineRule="auto"/>
        <w:textAlignment w:val="center"/>
      </w:pPr>
    </w:p>
    <w:p w:rsidR="00881174" w:rsidRDefault="00881174" w:rsidP="00CD083C">
      <w:pPr>
        <w:spacing w:after="0" w:line="240" w:lineRule="auto"/>
        <w:textAlignment w:val="center"/>
      </w:pPr>
      <w:r>
        <w:t xml:space="preserve">The process enables </w:t>
      </w:r>
      <w:r w:rsidR="00CD083C">
        <w:t>moni</w:t>
      </w:r>
      <w:r>
        <w:t>toring and</w:t>
      </w:r>
      <w:r w:rsidR="00CD083C">
        <w:t xml:space="preserve"> HL7 oversight in the standard flow of operation.</w:t>
      </w:r>
      <w:r w:rsidR="00914FF3">
        <w:t xml:space="preserve"> </w:t>
      </w:r>
      <w:r>
        <w:t xml:space="preserve">For example, the following queries could be deployed: </w:t>
      </w:r>
    </w:p>
    <w:p w:rsidR="00881174" w:rsidRPr="00881174" w:rsidRDefault="00881174" w:rsidP="00914FF3">
      <w:pPr>
        <w:spacing w:after="0" w:line="240" w:lineRule="auto"/>
        <w:ind w:left="360"/>
        <w:textAlignment w:val="center"/>
      </w:pPr>
      <w:r w:rsidRPr="00881174">
        <w:t>Queries to identify stuck tickets</w:t>
      </w:r>
    </w:p>
    <w:p w:rsidR="00881174" w:rsidRPr="00881174" w:rsidRDefault="00D91D6D" w:rsidP="00914FF3">
      <w:pPr>
        <w:pStyle w:val="ListParagraph"/>
        <w:numPr>
          <w:ilvl w:val="0"/>
          <w:numId w:val="25"/>
        </w:numPr>
        <w:spacing w:after="0" w:line="240" w:lineRule="auto"/>
        <w:ind w:left="1080"/>
        <w:textAlignment w:val="center"/>
      </w:pPr>
      <w:r>
        <w:t>Q-ticket</w:t>
      </w:r>
      <w:r w:rsidR="00881174" w:rsidRPr="00881174">
        <w:t xml:space="preserve"> in pending status with no activity in last 24-hours</w:t>
      </w:r>
    </w:p>
    <w:p w:rsidR="00881174" w:rsidRPr="00881174" w:rsidRDefault="00D91D6D" w:rsidP="00914FF3">
      <w:pPr>
        <w:pStyle w:val="ListParagraph"/>
        <w:numPr>
          <w:ilvl w:val="0"/>
          <w:numId w:val="25"/>
        </w:numPr>
        <w:spacing w:after="0" w:line="240" w:lineRule="auto"/>
        <w:ind w:left="1080"/>
        <w:textAlignment w:val="center"/>
      </w:pPr>
      <w:r>
        <w:t>Q-ticket</w:t>
      </w:r>
      <w:r w:rsidR="00881174" w:rsidRPr="00881174">
        <w:t xml:space="preserve"> in open status with no activity in last 48-hours</w:t>
      </w:r>
    </w:p>
    <w:p w:rsidR="00881174" w:rsidRPr="00881174" w:rsidRDefault="00D91D6D" w:rsidP="00914FF3">
      <w:pPr>
        <w:pStyle w:val="ListParagraph"/>
        <w:numPr>
          <w:ilvl w:val="0"/>
          <w:numId w:val="25"/>
        </w:numPr>
        <w:spacing w:after="0" w:line="240" w:lineRule="auto"/>
        <w:ind w:left="1080"/>
        <w:textAlignment w:val="center"/>
      </w:pPr>
      <w:r>
        <w:t>A-ticket</w:t>
      </w:r>
      <w:r w:rsidR="00881174" w:rsidRPr="00881174">
        <w:t xml:space="preserve"> in pending status with no activity in 48-hours</w:t>
      </w:r>
    </w:p>
    <w:p w:rsidR="00881174" w:rsidRPr="00881174" w:rsidRDefault="00D91D6D" w:rsidP="00914FF3">
      <w:pPr>
        <w:pStyle w:val="ListParagraph"/>
        <w:numPr>
          <w:ilvl w:val="0"/>
          <w:numId w:val="25"/>
        </w:numPr>
        <w:spacing w:after="0" w:line="240" w:lineRule="auto"/>
        <w:ind w:left="1080"/>
        <w:textAlignment w:val="center"/>
      </w:pPr>
      <w:r>
        <w:t>A-ticket</w:t>
      </w:r>
      <w:r w:rsidR="00881174" w:rsidRPr="00881174">
        <w:t xml:space="preserve"> in open status with no activity in 48-hours</w:t>
      </w:r>
    </w:p>
    <w:p w:rsidR="00881174" w:rsidRPr="00881174" w:rsidRDefault="00881174" w:rsidP="00914FF3">
      <w:pPr>
        <w:spacing w:after="0" w:line="240" w:lineRule="auto"/>
        <w:ind w:left="360"/>
        <w:textAlignment w:val="center"/>
      </w:pPr>
      <w:r w:rsidRPr="00881174">
        <w:t>Moderator queries</w:t>
      </w:r>
    </w:p>
    <w:p w:rsidR="00881174" w:rsidRPr="00881174" w:rsidRDefault="00881174" w:rsidP="00914FF3">
      <w:pPr>
        <w:pStyle w:val="ListParagraph"/>
        <w:numPr>
          <w:ilvl w:val="0"/>
          <w:numId w:val="26"/>
        </w:numPr>
        <w:spacing w:after="0" w:line="240" w:lineRule="auto"/>
        <w:ind w:left="1080"/>
        <w:textAlignment w:val="center"/>
      </w:pPr>
      <w:r w:rsidRPr="00881174">
        <w:t xml:space="preserve">All </w:t>
      </w:r>
      <w:r w:rsidR="00D91D6D">
        <w:t>Q-ticket</w:t>
      </w:r>
      <w:r w:rsidRPr="00881174">
        <w:t xml:space="preserve">s in status pending </w:t>
      </w:r>
    </w:p>
    <w:p w:rsidR="00881174" w:rsidRPr="00881174" w:rsidRDefault="00881174" w:rsidP="00914FF3">
      <w:pPr>
        <w:pStyle w:val="ListParagraph"/>
        <w:numPr>
          <w:ilvl w:val="0"/>
          <w:numId w:val="26"/>
        </w:numPr>
        <w:spacing w:after="0" w:line="240" w:lineRule="auto"/>
        <w:ind w:left="1080"/>
        <w:textAlignment w:val="center"/>
      </w:pPr>
      <w:r w:rsidRPr="00881174">
        <w:t xml:space="preserve">All </w:t>
      </w:r>
      <w:r w:rsidR="00D91D6D">
        <w:t>A-ticket</w:t>
      </w:r>
      <w:r w:rsidRPr="00881174">
        <w:t>s in ready to publish</w:t>
      </w:r>
    </w:p>
    <w:p w:rsidR="00881174" w:rsidRPr="00881174" w:rsidRDefault="00881174" w:rsidP="00914FF3">
      <w:pPr>
        <w:spacing w:after="0" w:line="240" w:lineRule="auto"/>
        <w:ind w:left="360"/>
        <w:textAlignment w:val="center"/>
      </w:pPr>
      <w:r w:rsidRPr="00881174">
        <w:t>SME Queries</w:t>
      </w:r>
    </w:p>
    <w:p w:rsidR="00881174" w:rsidRPr="00881174" w:rsidRDefault="00881174" w:rsidP="00914FF3">
      <w:pPr>
        <w:pStyle w:val="ListParagraph"/>
        <w:numPr>
          <w:ilvl w:val="0"/>
          <w:numId w:val="27"/>
        </w:numPr>
        <w:spacing w:after="0" w:line="240" w:lineRule="auto"/>
        <w:ind w:left="1080"/>
        <w:textAlignment w:val="center"/>
      </w:pPr>
      <w:r w:rsidRPr="00881174">
        <w:t xml:space="preserve">All </w:t>
      </w:r>
      <w:r w:rsidR="00D91D6D">
        <w:t>Q-ticket</w:t>
      </w:r>
      <w:r w:rsidRPr="00881174">
        <w:t xml:space="preserve">s in status open </w:t>
      </w:r>
    </w:p>
    <w:p w:rsidR="00881174" w:rsidRPr="00881174" w:rsidRDefault="00881174" w:rsidP="00914FF3">
      <w:pPr>
        <w:pStyle w:val="ListParagraph"/>
        <w:numPr>
          <w:ilvl w:val="0"/>
          <w:numId w:val="27"/>
        </w:numPr>
        <w:spacing w:after="0" w:line="240" w:lineRule="auto"/>
        <w:ind w:left="1080"/>
        <w:textAlignment w:val="center"/>
      </w:pPr>
      <w:r w:rsidRPr="00881174">
        <w:t xml:space="preserve">All </w:t>
      </w:r>
      <w:r w:rsidR="00D91D6D">
        <w:t>Q-ticket</w:t>
      </w:r>
      <w:r w:rsidRPr="00881174">
        <w:t xml:space="preserve">s assigned to them </w:t>
      </w:r>
    </w:p>
    <w:p w:rsidR="00881174" w:rsidRPr="00881174" w:rsidRDefault="00881174" w:rsidP="00914FF3">
      <w:pPr>
        <w:pStyle w:val="ListParagraph"/>
        <w:numPr>
          <w:ilvl w:val="0"/>
          <w:numId w:val="27"/>
        </w:numPr>
        <w:spacing w:after="0" w:line="240" w:lineRule="auto"/>
        <w:ind w:left="1080"/>
        <w:textAlignment w:val="center"/>
      </w:pPr>
      <w:r w:rsidRPr="00881174">
        <w:t xml:space="preserve">All </w:t>
      </w:r>
      <w:r w:rsidR="00D91D6D">
        <w:t>A-ticket</w:t>
      </w:r>
      <w:r w:rsidRPr="00881174">
        <w:t>s open and assigned to them</w:t>
      </w:r>
    </w:p>
    <w:p w:rsidR="00881174" w:rsidRPr="00881174" w:rsidRDefault="00881174" w:rsidP="00914FF3">
      <w:pPr>
        <w:pStyle w:val="ListParagraph"/>
        <w:numPr>
          <w:ilvl w:val="0"/>
          <w:numId w:val="27"/>
        </w:numPr>
        <w:spacing w:after="0" w:line="240" w:lineRule="auto"/>
        <w:ind w:left="1080"/>
        <w:textAlignment w:val="center"/>
      </w:pPr>
      <w:r w:rsidRPr="00881174">
        <w:t xml:space="preserve">All </w:t>
      </w:r>
      <w:r w:rsidR="00D91D6D">
        <w:t>A-ticket</w:t>
      </w:r>
      <w:r w:rsidRPr="00881174">
        <w:t>s approved and assigned to them</w:t>
      </w:r>
    </w:p>
    <w:p w:rsidR="00881174" w:rsidRPr="00881174" w:rsidRDefault="00881174" w:rsidP="00914FF3">
      <w:pPr>
        <w:pStyle w:val="ListParagraph"/>
        <w:numPr>
          <w:ilvl w:val="0"/>
          <w:numId w:val="27"/>
        </w:numPr>
        <w:spacing w:after="0" w:line="240" w:lineRule="auto"/>
        <w:ind w:left="1080"/>
        <w:textAlignment w:val="center"/>
      </w:pPr>
      <w:r w:rsidRPr="00881174">
        <w:t xml:space="preserve">All </w:t>
      </w:r>
      <w:r w:rsidR="00D91D6D">
        <w:t>A-ticket</w:t>
      </w:r>
      <w:r w:rsidRPr="00881174">
        <w:t>s ready for review</w:t>
      </w:r>
    </w:p>
    <w:p w:rsidR="00881174" w:rsidRPr="00881174" w:rsidRDefault="00881174" w:rsidP="00914FF3">
      <w:pPr>
        <w:spacing w:after="0" w:line="240" w:lineRule="auto"/>
        <w:ind w:left="360"/>
        <w:textAlignment w:val="center"/>
      </w:pPr>
      <w:r w:rsidRPr="00881174">
        <w:t>SDWG</w:t>
      </w:r>
    </w:p>
    <w:p w:rsidR="00881174" w:rsidRPr="00881174" w:rsidRDefault="00D91D6D" w:rsidP="00914FF3">
      <w:pPr>
        <w:pStyle w:val="ListParagraph"/>
        <w:numPr>
          <w:ilvl w:val="0"/>
          <w:numId w:val="28"/>
        </w:numPr>
        <w:spacing w:after="0" w:line="240" w:lineRule="auto"/>
        <w:ind w:left="1080"/>
        <w:textAlignment w:val="center"/>
      </w:pPr>
      <w:r>
        <w:t>A-ticket</w:t>
      </w:r>
      <w:r w:rsidR="00881174" w:rsidRPr="00881174">
        <w:t xml:space="preserve"> in ready for review status with no activity in XX</w:t>
      </w:r>
      <w:r w:rsidR="00881174">
        <w:t xml:space="preserve"> days</w:t>
      </w:r>
    </w:p>
    <w:p w:rsidR="00CD083C" w:rsidRDefault="00CD083C" w:rsidP="00CD083C">
      <w:pPr>
        <w:spacing w:after="0" w:line="240" w:lineRule="auto"/>
        <w:textAlignment w:val="center"/>
      </w:pPr>
    </w:p>
    <w:p w:rsidR="00CD083C" w:rsidRDefault="00CD083C" w:rsidP="00CD083C">
      <w:pPr>
        <w:spacing w:after="0" w:line="240" w:lineRule="auto"/>
        <w:textAlignment w:val="center"/>
      </w:pPr>
      <w:r>
        <w:rPr>
          <w:noProof/>
        </w:rPr>
        <w:lastRenderedPageBreak/>
        <w:drawing>
          <wp:inline distT="0" distB="0" distL="0" distR="0" wp14:anchorId="5AFE3BF2" wp14:editId="664EA806">
            <wp:extent cx="5943600" cy="55956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595620"/>
                    </a:xfrm>
                    <a:prstGeom prst="rect">
                      <a:avLst/>
                    </a:prstGeom>
                  </pic:spPr>
                </pic:pic>
              </a:graphicData>
            </a:graphic>
          </wp:inline>
        </w:drawing>
      </w:r>
    </w:p>
    <w:p w:rsidR="00CD083C" w:rsidRDefault="00CD083C" w:rsidP="00CD083C">
      <w:pPr>
        <w:pStyle w:val="Heading3"/>
      </w:pPr>
      <w:bookmarkStart w:id="9" w:name="_Toc352312801"/>
      <w:r w:rsidRPr="007659F6">
        <w:t>Supporting details</w:t>
      </w:r>
      <w:bookmarkEnd w:id="9"/>
    </w:p>
    <w:p w:rsidR="00CD083C" w:rsidRPr="007659F6" w:rsidRDefault="00CD083C" w:rsidP="00CD083C">
      <w:pPr>
        <w:pStyle w:val="Heading4"/>
      </w:pPr>
      <w:r>
        <w:t xml:space="preserve">Categorization of </w:t>
      </w:r>
      <w:r w:rsidR="00D91D6D">
        <w:t>q</w:t>
      </w:r>
      <w:r>
        <w:t xml:space="preserve">uestions and </w:t>
      </w:r>
      <w:r w:rsidR="00D91D6D">
        <w:t>a</w:t>
      </w:r>
      <w:r>
        <w:t>nswers</w:t>
      </w:r>
    </w:p>
    <w:p w:rsidR="00CD083C" w:rsidRDefault="00CD083C" w:rsidP="00CD083C">
      <w:r>
        <w:t>To support the proposed process, questions and answers are categorized. The following categorizations were developed for the initial design.</w:t>
      </w:r>
    </w:p>
    <w:tbl>
      <w:tblPr>
        <w:tblStyle w:val="TableGrid"/>
        <w:tblW w:w="0" w:type="auto"/>
        <w:tblLook w:val="04A0" w:firstRow="1" w:lastRow="0" w:firstColumn="1" w:lastColumn="0" w:noHBand="0" w:noVBand="1"/>
      </w:tblPr>
      <w:tblGrid>
        <w:gridCol w:w="4788"/>
        <w:gridCol w:w="4788"/>
      </w:tblGrid>
      <w:tr w:rsidR="00CD083C" w:rsidTr="00CD083C">
        <w:trPr>
          <w:trHeight w:val="530"/>
        </w:trPr>
        <w:tc>
          <w:tcPr>
            <w:tcW w:w="4788" w:type="dxa"/>
            <w:vAlign w:val="bottom"/>
          </w:tcPr>
          <w:p w:rsidR="00CD083C" w:rsidRPr="00FF40C6" w:rsidRDefault="00CD083C" w:rsidP="00CD083C">
            <w:pPr>
              <w:jc w:val="center"/>
              <w:rPr>
                <w:b/>
              </w:rPr>
            </w:pPr>
            <w:r w:rsidRPr="00FF40C6">
              <w:rPr>
                <w:b/>
              </w:rPr>
              <w:t>Categorization for Questions</w:t>
            </w:r>
          </w:p>
        </w:tc>
        <w:tc>
          <w:tcPr>
            <w:tcW w:w="4788" w:type="dxa"/>
            <w:vAlign w:val="bottom"/>
          </w:tcPr>
          <w:p w:rsidR="00CD083C" w:rsidRPr="00FF40C6" w:rsidRDefault="00CD083C" w:rsidP="00CD083C">
            <w:pPr>
              <w:jc w:val="center"/>
              <w:rPr>
                <w:b/>
              </w:rPr>
            </w:pPr>
            <w:r>
              <w:rPr>
                <w:b/>
              </w:rPr>
              <w:t>Action to take</w:t>
            </w:r>
          </w:p>
        </w:tc>
      </w:tr>
      <w:tr w:rsidR="00CD083C" w:rsidTr="00CD083C">
        <w:tc>
          <w:tcPr>
            <w:tcW w:w="4788" w:type="dxa"/>
          </w:tcPr>
          <w:p w:rsidR="00CD083C" w:rsidRDefault="00CD083C" w:rsidP="00CD083C">
            <w:r>
              <w:t>Request for C-CDA Clarification</w:t>
            </w:r>
          </w:p>
        </w:tc>
        <w:tc>
          <w:tcPr>
            <w:tcW w:w="4788" w:type="dxa"/>
          </w:tcPr>
          <w:p w:rsidR="00CD083C" w:rsidRDefault="00CD083C" w:rsidP="00CD083C">
            <w:r>
              <w:t>Use pilot process</w:t>
            </w:r>
          </w:p>
        </w:tc>
      </w:tr>
      <w:tr w:rsidR="00CD083C" w:rsidTr="00CD083C">
        <w:tc>
          <w:tcPr>
            <w:tcW w:w="4788" w:type="dxa"/>
          </w:tcPr>
          <w:p w:rsidR="00CD083C" w:rsidRDefault="00CD083C" w:rsidP="00CD083C">
            <w:r>
              <w:t>C-CDA Errata Report</w:t>
            </w:r>
          </w:p>
        </w:tc>
        <w:tc>
          <w:tcPr>
            <w:tcW w:w="4788" w:type="dxa"/>
          </w:tcPr>
          <w:p w:rsidR="00CD083C" w:rsidRDefault="00CD083C" w:rsidP="00CD083C">
            <w:r>
              <w:t>Escalate to SDWG</w:t>
            </w:r>
          </w:p>
        </w:tc>
      </w:tr>
      <w:tr w:rsidR="00CD083C" w:rsidTr="00CD083C">
        <w:tc>
          <w:tcPr>
            <w:tcW w:w="4788" w:type="dxa"/>
          </w:tcPr>
          <w:p w:rsidR="00CD083C" w:rsidRPr="002D7909" w:rsidRDefault="00CD083C" w:rsidP="002D7909">
            <w:r w:rsidRPr="002D7909">
              <w:t xml:space="preserve">C-CDA </w:t>
            </w:r>
            <w:r w:rsidR="002D7909" w:rsidRPr="002D7909">
              <w:t>Consider For Future Use</w:t>
            </w:r>
            <w:r w:rsidR="00D33560">
              <w:rPr>
                <w:rStyle w:val="FootnoteReference"/>
              </w:rPr>
              <w:footnoteReference w:id="2"/>
            </w:r>
          </w:p>
        </w:tc>
        <w:tc>
          <w:tcPr>
            <w:tcW w:w="4788" w:type="dxa"/>
          </w:tcPr>
          <w:p w:rsidR="00CD083C" w:rsidRPr="002D7909" w:rsidRDefault="00CD083C" w:rsidP="002D7909">
            <w:r w:rsidRPr="002D7909">
              <w:t>Escalate to SDWG</w:t>
            </w:r>
            <w:r w:rsidR="00D271B2" w:rsidRPr="002D7909">
              <w:t xml:space="preserve"> (added during pilot)</w:t>
            </w:r>
          </w:p>
        </w:tc>
      </w:tr>
      <w:tr w:rsidR="00CD083C" w:rsidTr="00CD083C">
        <w:tc>
          <w:tcPr>
            <w:tcW w:w="4788" w:type="dxa"/>
          </w:tcPr>
          <w:p w:rsidR="00CD083C" w:rsidRPr="002D7909" w:rsidRDefault="00CD083C" w:rsidP="00CD083C">
            <w:r w:rsidRPr="002D7909">
              <w:lastRenderedPageBreak/>
              <w:t>CDA R2 Extension</w:t>
            </w:r>
          </w:p>
        </w:tc>
        <w:tc>
          <w:tcPr>
            <w:tcW w:w="4788" w:type="dxa"/>
          </w:tcPr>
          <w:p w:rsidR="00CD083C" w:rsidRPr="002D7909" w:rsidRDefault="00CD083C" w:rsidP="00CD083C">
            <w:r w:rsidRPr="002D7909">
              <w:t>Escalate to SDWG</w:t>
            </w:r>
          </w:p>
        </w:tc>
      </w:tr>
      <w:tr w:rsidR="00CD083C" w:rsidTr="00CD083C">
        <w:tc>
          <w:tcPr>
            <w:tcW w:w="4788" w:type="dxa"/>
          </w:tcPr>
          <w:p w:rsidR="00CD083C" w:rsidRDefault="00CD083C" w:rsidP="00CD083C">
            <w:r>
              <w:t xml:space="preserve">CDA R2 </w:t>
            </w:r>
            <w:r w:rsidR="002D7909">
              <w:t>Consider for Future Use</w:t>
            </w:r>
          </w:p>
        </w:tc>
        <w:tc>
          <w:tcPr>
            <w:tcW w:w="4788" w:type="dxa"/>
          </w:tcPr>
          <w:p w:rsidR="00CD083C" w:rsidRDefault="00CD083C" w:rsidP="00CD083C">
            <w:r>
              <w:t>Escalate to SDWG</w:t>
            </w:r>
          </w:p>
        </w:tc>
      </w:tr>
      <w:tr w:rsidR="00CD083C" w:rsidTr="00CD083C">
        <w:tc>
          <w:tcPr>
            <w:tcW w:w="4788" w:type="dxa"/>
          </w:tcPr>
          <w:p w:rsidR="00CD083C" w:rsidRDefault="00CD083C" w:rsidP="00CD083C">
            <w:r>
              <w:t xml:space="preserve">CDA R3 </w:t>
            </w:r>
            <w:r w:rsidR="002D7909">
              <w:t>Consider for Future Use</w:t>
            </w:r>
          </w:p>
          <w:p w:rsidR="00CD083C" w:rsidRDefault="00CD083C" w:rsidP="00CD083C"/>
        </w:tc>
        <w:tc>
          <w:tcPr>
            <w:tcW w:w="4788" w:type="dxa"/>
          </w:tcPr>
          <w:p w:rsidR="00CD083C" w:rsidRDefault="00CD083C" w:rsidP="00CD083C">
            <w:r>
              <w:t>Escalate to SDWG</w:t>
            </w:r>
          </w:p>
        </w:tc>
      </w:tr>
      <w:tr w:rsidR="00CD083C" w:rsidTr="00CD083C">
        <w:tc>
          <w:tcPr>
            <w:tcW w:w="4788" w:type="dxa"/>
          </w:tcPr>
          <w:p w:rsidR="00CD083C" w:rsidRDefault="00CD083C" w:rsidP="00CD083C">
            <w:r>
              <w:t>CDA Request for Specific Assistance</w:t>
            </w:r>
          </w:p>
        </w:tc>
        <w:tc>
          <w:tcPr>
            <w:tcW w:w="4788" w:type="dxa"/>
          </w:tcPr>
          <w:p w:rsidR="00CD083C" w:rsidRDefault="00CD083C" w:rsidP="00CD083C">
            <w:r>
              <w:t>Respond with “standard message” explaining that the Support Process does not provide assistance to address specific implementation questions.</w:t>
            </w:r>
          </w:p>
        </w:tc>
      </w:tr>
      <w:tr w:rsidR="00CD083C" w:rsidTr="00CD083C">
        <w:tc>
          <w:tcPr>
            <w:tcW w:w="4788" w:type="dxa"/>
          </w:tcPr>
          <w:p w:rsidR="00CD083C" w:rsidRDefault="00CD083C" w:rsidP="00CD083C">
            <w:r>
              <w:t>Not a standards question</w:t>
            </w:r>
          </w:p>
        </w:tc>
        <w:tc>
          <w:tcPr>
            <w:tcW w:w="4788" w:type="dxa"/>
          </w:tcPr>
          <w:p w:rsidR="00CD083C" w:rsidRDefault="00CD083C" w:rsidP="00CD083C">
            <w:r>
              <w:t>Respond with “out of scope message” and close the question.</w:t>
            </w:r>
          </w:p>
        </w:tc>
      </w:tr>
    </w:tbl>
    <w:p w:rsidR="00CD083C" w:rsidRDefault="00CD083C" w:rsidP="00CD083C">
      <w:pPr>
        <w:pStyle w:val="Heading4"/>
      </w:pPr>
    </w:p>
    <w:tbl>
      <w:tblPr>
        <w:tblStyle w:val="TableGrid"/>
        <w:tblW w:w="0" w:type="auto"/>
        <w:tblLook w:val="04A0" w:firstRow="1" w:lastRow="0" w:firstColumn="1" w:lastColumn="0" w:noHBand="0" w:noVBand="1"/>
      </w:tblPr>
      <w:tblGrid>
        <w:gridCol w:w="4788"/>
        <w:gridCol w:w="4788"/>
      </w:tblGrid>
      <w:tr w:rsidR="00CD083C" w:rsidTr="00CD083C">
        <w:trPr>
          <w:trHeight w:val="530"/>
        </w:trPr>
        <w:tc>
          <w:tcPr>
            <w:tcW w:w="4788" w:type="dxa"/>
          </w:tcPr>
          <w:p w:rsidR="00CD083C" w:rsidRPr="00FF40C6" w:rsidRDefault="00CD083C" w:rsidP="00CD083C">
            <w:pPr>
              <w:jc w:val="center"/>
              <w:rPr>
                <w:b/>
              </w:rPr>
            </w:pPr>
            <w:r>
              <w:rPr>
                <w:b/>
              </w:rPr>
              <w:t>Categorization for Answers</w:t>
            </w:r>
          </w:p>
        </w:tc>
        <w:tc>
          <w:tcPr>
            <w:tcW w:w="4788" w:type="dxa"/>
          </w:tcPr>
          <w:p w:rsidR="00CD083C" w:rsidRPr="00FF40C6" w:rsidRDefault="00CD083C" w:rsidP="00CD083C">
            <w:pPr>
              <w:jc w:val="center"/>
              <w:rPr>
                <w:b/>
              </w:rPr>
            </w:pPr>
            <w:r>
              <w:rPr>
                <w:b/>
              </w:rPr>
              <w:t>Action to take</w:t>
            </w:r>
          </w:p>
        </w:tc>
      </w:tr>
      <w:tr w:rsidR="00CD083C" w:rsidTr="00CD083C">
        <w:tc>
          <w:tcPr>
            <w:tcW w:w="4788" w:type="dxa"/>
          </w:tcPr>
          <w:p w:rsidR="00CD083C" w:rsidRDefault="00CD083C" w:rsidP="00CD083C">
            <w:r>
              <w:t>C-CDA Clarification</w:t>
            </w:r>
          </w:p>
        </w:tc>
        <w:tc>
          <w:tcPr>
            <w:tcW w:w="4788" w:type="dxa"/>
          </w:tcPr>
          <w:p w:rsidR="00CD083C" w:rsidRDefault="00CD083C" w:rsidP="00CD083C">
            <w:r>
              <w:t>Post answer to K-base</w:t>
            </w:r>
          </w:p>
        </w:tc>
      </w:tr>
      <w:tr w:rsidR="00CD083C" w:rsidTr="00CD083C">
        <w:tc>
          <w:tcPr>
            <w:tcW w:w="4788" w:type="dxa"/>
          </w:tcPr>
          <w:p w:rsidR="00CD083C" w:rsidRDefault="00CD083C" w:rsidP="00CD083C">
            <w:r>
              <w:t>C-CDA Clarification with linked Errata Report</w:t>
            </w:r>
            <w:r w:rsidR="00D33560">
              <w:rPr>
                <w:rStyle w:val="FootnoteReference"/>
              </w:rPr>
              <w:footnoteReference w:id="3"/>
            </w:r>
          </w:p>
        </w:tc>
        <w:tc>
          <w:tcPr>
            <w:tcW w:w="4788" w:type="dxa"/>
          </w:tcPr>
          <w:p w:rsidR="00746810" w:rsidRPr="00977178" w:rsidRDefault="00746810" w:rsidP="00746810">
            <w:r>
              <w:t xml:space="preserve">Link the answer to the topic that may change in the future so a SME can update the knowledge base when changes occur. </w:t>
            </w:r>
          </w:p>
        </w:tc>
      </w:tr>
      <w:tr w:rsidR="00CD083C" w:rsidTr="00CD083C">
        <w:tc>
          <w:tcPr>
            <w:tcW w:w="4788" w:type="dxa"/>
          </w:tcPr>
          <w:p w:rsidR="00CD083C" w:rsidRDefault="00CD083C" w:rsidP="002D7909">
            <w:r>
              <w:t xml:space="preserve">C-CDA Clarification with linked </w:t>
            </w:r>
            <w:r w:rsidR="002D7909">
              <w:t>C-CDA Consider for Future Use</w:t>
            </w:r>
            <w:r w:rsidR="00D33560">
              <w:rPr>
                <w:rStyle w:val="FootnoteReference"/>
              </w:rPr>
              <w:footnoteReference w:id="4"/>
            </w:r>
          </w:p>
        </w:tc>
        <w:tc>
          <w:tcPr>
            <w:tcW w:w="4788" w:type="dxa"/>
          </w:tcPr>
          <w:p w:rsidR="00CD083C" w:rsidRDefault="00746810" w:rsidP="00CD083C">
            <w:r>
              <w:t>Link the answer to the topic that may change in the future so a SME can update the knowledge base when changes occur.</w:t>
            </w:r>
          </w:p>
        </w:tc>
      </w:tr>
      <w:tr w:rsidR="00CD083C" w:rsidTr="00CD083C">
        <w:tc>
          <w:tcPr>
            <w:tcW w:w="4788" w:type="dxa"/>
          </w:tcPr>
          <w:p w:rsidR="00CD083C" w:rsidRDefault="00CD083C" w:rsidP="00CD083C">
            <w:r>
              <w:t>CDA R2 Clarification with linked Extension Report</w:t>
            </w:r>
            <w:r w:rsidR="00D33560">
              <w:rPr>
                <w:rStyle w:val="FootnoteReference"/>
              </w:rPr>
              <w:footnoteReference w:id="5"/>
            </w:r>
          </w:p>
        </w:tc>
        <w:tc>
          <w:tcPr>
            <w:tcW w:w="4788" w:type="dxa"/>
          </w:tcPr>
          <w:p w:rsidR="00CD083C" w:rsidRDefault="00746810" w:rsidP="00CD083C">
            <w:r>
              <w:t>Link the answer to the topic that may change in the future so a SME can update the knowledge base when changes occur.</w:t>
            </w:r>
          </w:p>
        </w:tc>
      </w:tr>
      <w:tr w:rsidR="00CD083C" w:rsidTr="00CD083C">
        <w:tc>
          <w:tcPr>
            <w:tcW w:w="4788" w:type="dxa"/>
          </w:tcPr>
          <w:p w:rsidR="00CD083C" w:rsidRDefault="00CD083C" w:rsidP="00CD083C">
            <w:r>
              <w:t xml:space="preserve">CDA R2 Clarification with linked </w:t>
            </w:r>
            <w:r w:rsidR="002D7909">
              <w:t>Consider for Future Use</w:t>
            </w:r>
            <w:r w:rsidR="00D33560">
              <w:rPr>
                <w:rStyle w:val="FootnoteReference"/>
              </w:rPr>
              <w:footnoteReference w:id="6"/>
            </w:r>
          </w:p>
        </w:tc>
        <w:tc>
          <w:tcPr>
            <w:tcW w:w="4788" w:type="dxa"/>
          </w:tcPr>
          <w:p w:rsidR="00CD083C" w:rsidRDefault="00746810" w:rsidP="00CD083C">
            <w:r>
              <w:t>Link the answer to the topic that may change in the future so a SME can update the knowledge base when changes occur.</w:t>
            </w:r>
          </w:p>
        </w:tc>
      </w:tr>
      <w:tr w:rsidR="00CD083C" w:rsidTr="00CD083C">
        <w:tc>
          <w:tcPr>
            <w:tcW w:w="4788" w:type="dxa"/>
          </w:tcPr>
          <w:p w:rsidR="00CD083C" w:rsidRPr="005474FC" w:rsidRDefault="00CD083C" w:rsidP="00CD083C">
            <w:r w:rsidRPr="005474FC">
              <w:t xml:space="preserve">CDA R3 Clarification with linked </w:t>
            </w:r>
            <w:r w:rsidR="002D7909">
              <w:t>Consider for Future Use</w:t>
            </w:r>
            <w:r w:rsidR="002D7909" w:rsidRPr="005474FC">
              <w:t xml:space="preserve"> </w:t>
            </w:r>
            <w:r w:rsidR="00D33560">
              <w:rPr>
                <w:rStyle w:val="FootnoteReference"/>
              </w:rPr>
              <w:footnoteReference w:id="7"/>
            </w:r>
          </w:p>
          <w:p w:rsidR="00CD083C" w:rsidRDefault="00CD083C" w:rsidP="00CD083C"/>
        </w:tc>
        <w:tc>
          <w:tcPr>
            <w:tcW w:w="4788" w:type="dxa"/>
          </w:tcPr>
          <w:p w:rsidR="00CD083C" w:rsidRDefault="00746810" w:rsidP="00CD083C">
            <w:r>
              <w:t>Link the answer to the topic that may change in the future so a SME can update the knowledge base when changes occur.</w:t>
            </w:r>
          </w:p>
        </w:tc>
      </w:tr>
    </w:tbl>
    <w:p w:rsidR="00CD083C" w:rsidRPr="005474FC" w:rsidRDefault="00CD083C" w:rsidP="00CD083C"/>
    <w:p w:rsidR="00CD083C" w:rsidRDefault="00CD083C" w:rsidP="00CD083C">
      <w:pPr>
        <w:pStyle w:val="Heading4"/>
      </w:pPr>
      <w:r>
        <w:t>State model</w:t>
      </w:r>
    </w:p>
    <w:p w:rsidR="00CD083C" w:rsidRDefault="00CD083C" w:rsidP="00CD083C">
      <w:r>
        <w:t>Process flow for questions and answers is directed by the following state model.</w:t>
      </w:r>
    </w:p>
    <w:tbl>
      <w:tblPr>
        <w:tblStyle w:val="TableGrid"/>
        <w:tblW w:w="0" w:type="auto"/>
        <w:tblLook w:val="04A0" w:firstRow="1" w:lastRow="0" w:firstColumn="1" w:lastColumn="0" w:noHBand="0" w:noVBand="1"/>
      </w:tblPr>
      <w:tblGrid>
        <w:gridCol w:w="1278"/>
        <w:gridCol w:w="3510"/>
        <w:gridCol w:w="1350"/>
        <w:gridCol w:w="3438"/>
      </w:tblGrid>
      <w:tr w:rsidR="00CD083C" w:rsidTr="00CD083C">
        <w:trPr>
          <w:trHeight w:val="539"/>
        </w:trPr>
        <w:tc>
          <w:tcPr>
            <w:tcW w:w="4788" w:type="dxa"/>
            <w:gridSpan w:val="2"/>
            <w:vAlign w:val="bottom"/>
          </w:tcPr>
          <w:p w:rsidR="00CD083C" w:rsidRPr="00FF40C6" w:rsidRDefault="00CD083C" w:rsidP="00CD083C">
            <w:pPr>
              <w:jc w:val="center"/>
              <w:rPr>
                <w:b/>
              </w:rPr>
            </w:pPr>
            <w:r w:rsidRPr="00FF40C6">
              <w:rPr>
                <w:b/>
              </w:rPr>
              <w:t>Questions</w:t>
            </w:r>
          </w:p>
        </w:tc>
        <w:tc>
          <w:tcPr>
            <w:tcW w:w="4788" w:type="dxa"/>
            <w:gridSpan w:val="2"/>
            <w:vAlign w:val="bottom"/>
          </w:tcPr>
          <w:p w:rsidR="00CD083C" w:rsidRPr="00FF40C6" w:rsidRDefault="00CD083C" w:rsidP="00CD083C">
            <w:pPr>
              <w:jc w:val="center"/>
              <w:rPr>
                <w:b/>
              </w:rPr>
            </w:pPr>
            <w:r w:rsidRPr="00FF40C6">
              <w:rPr>
                <w:b/>
              </w:rPr>
              <w:t>Answers</w:t>
            </w:r>
          </w:p>
        </w:tc>
      </w:tr>
      <w:tr w:rsidR="00CD083C" w:rsidTr="00CD083C">
        <w:tc>
          <w:tcPr>
            <w:tcW w:w="1278" w:type="dxa"/>
          </w:tcPr>
          <w:p w:rsidR="00CD083C" w:rsidRDefault="00CD083C" w:rsidP="00CD083C">
            <w:r>
              <w:t>Pending</w:t>
            </w:r>
          </w:p>
        </w:tc>
        <w:tc>
          <w:tcPr>
            <w:tcW w:w="3510" w:type="dxa"/>
          </w:tcPr>
          <w:p w:rsidR="00CD083C" w:rsidRDefault="00CD083C" w:rsidP="00A02F8B">
            <w:r>
              <w:t xml:space="preserve">An implementer proposes </w:t>
            </w:r>
            <w:r w:rsidR="00A02F8B">
              <w:t>a question.</w:t>
            </w:r>
          </w:p>
        </w:tc>
        <w:tc>
          <w:tcPr>
            <w:tcW w:w="1350" w:type="dxa"/>
          </w:tcPr>
          <w:p w:rsidR="00CD083C" w:rsidRDefault="00CD083C" w:rsidP="00CD083C"/>
        </w:tc>
        <w:tc>
          <w:tcPr>
            <w:tcW w:w="3438" w:type="dxa"/>
          </w:tcPr>
          <w:p w:rsidR="00CD083C" w:rsidRDefault="00CD083C" w:rsidP="00CD083C"/>
        </w:tc>
      </w:tr>
      <w:tr w:rsidR="00CD083C" w:rsidTr="00CD083C">
        <w:tc>
          <w:tcPr>
            <w:tcW w:w="1278" w:type="dxa"/>
          </w:tcPr>
          <w:p w:rsidR="00CD083C" w:rsidRDefault="00CD083C" w:rsidP="00CD083C">
            <w:r>
              <w:t>Open</w:t>
            </w:r>
          </w:p>
        </w:tc>
        <w:tc>
          <w:tcPr>
            <w:tcW w:w="3510" w:type="dxa"/>
          </w:tcPr>
          <w:p w:rsidR="00CD083C" w:rsidRDefault="00CD083C" w:rsidP="00CD083C">
            <w:r>
              <w:t>The Moderator refines the proposed question into standard form and Opens the question.</w:t>
            </w:r>
          </w:p>
        </w:tc>
        <w:tc>
          <w:tcPr>
            <w:tcW w:w="1350" w:type="dxa"/>
          </w:tcPr>
          <w:p w:rsidR="00CD083C" w:rsidRDefault="00CD083C" w:rsidP="00CD083C"/>
        </w:tc>
        <w:tc>
          <w:tcPr>
            <w:tcW w:w="3438" w:type="dxa"/>
          </w:tcPr>
          <w:p w:rsidR="00CD083C" w:rsidRDefault="00CD083C" w:rsidP="00CD083C"/>
        </w:tc>
      </w:tr>
      <w:tr w:rsidR="00CD083C" w:rsidTr="00CD083C">
        <w:tc>
          <w:tcPr>
            <w:tcW w:w="1278" w:type="dxa"/>
          </w:tcPr>
          <w:p w:rsidR="00CD083C" w:rsidRDefault="00CD083C" w:rsidP="00CD083C">
            <w:r>
              <w:lastRenderedPageBreak/>
              <w:t>SME Closed</w:t>
            </w:r>
          </w:p>
        </w:tc>
        <w:tc>
          <w:tcPr>
            <w:tcW w:w="3510" w:type="dxa"/>
          </w:tcPr>
          <w:p w:rsidR="00CD083C" w:rsidRDefault="00CD083C" w:rsidP="00CD083C">
            <w:r>
              <w:t xml:space="preserve">The </w:t>
            </w:r>
            <w:r w:rsidR="00D91D6D">
              <w:t>Q-ticket</w:t>
            </w:r>
            <w:r>
              <w:t xml:space="preserve"> is closed by referencing an existing answer in the K-Base</w:t>
            </w:r>
          </w:p>
        </w:tc>
        <w:tc>
          <w:tcPr>
            <w:tcW w:w="1350" w:type="dxa"/>
          </w:tcPr>
          <w:p w:rsidR="00CD083C" w:rsidRDefault="00CD083C" w:rsidP="00CD083C"/>
        </w:tc>
        <w:tc>
          <w:tcPr>
            <w:tcW w:w="3438" w:type="dxa"/>
          </w:tcPr>
          <w:p w:rsidR="00CD083C" w:rsidRDefault="00CD083C" w:rsidP="00CD083C"/>
        </w:tc>
      </w:tr>
      <w:tr w:rsidR="00CD083C" w:rsidTr="00CD083C">
        <w:tc>
          <w:tcPr>
            <w:tcW w:w="1278" w:type="dxa"/>
          </w:tcPr>
          <w:p w:rsidR="00CD083C" w:rsidRDefault="00CD083C" w:rsidP="00CD083C">
            <w:r>
              <w:t>Assigned</w:t>
            </w:r>
          </w:p>
        </w:tc>
        <w:tc>
          <w:tcPr>
            <w:tcW w:w="3510" w:type="dxa"/>
          </w:tcPr>
          <w:p w:rsidR="00CD083C" w:rsidRDefault="00CD083C" w:rsidP="00CD083C">
            <w:r>
              <w:t xml:space="preserve">The </w:t>
            </w:r>
            <w:r w:rsidR="00D91D6D">
              <w:t>Q-ticket</w:t>
            </w:r>
            <w:r>
              <w:t xml:space="preserve"> is linked to an </w:t>
            </w:r>
            <w:r w:rsidR="00D91D6D">
              <w:t>A-ticket</w:t>
            </w:r>
            <w:r>
              <w:t>.</w:t>
            </w:r>
          </w:p>
        </w:tc>
        <w:tc>
          <w:tcPr>
            <w:tcW w:w="1350" w:type="dxa"/>
          </w:tcPr>
          <w:p w:rsidR="00CD083C" w:rsidRDefault="00CD083C" w:rsidP="00CD083C">
            <w:r>
              <w:t>Pending</w:t>
            </w:r>
          </w:p>
        </w:tc>
        <w:tc>
          <w:tcPr>
            <w:tcW w:w="3438" w:type="dxa"/>
          </w:tcPr>
          <w:p w:rsidR="00CD083C" w:rsidRDefault="00CD083C" w:rsidP="000E0425">
            <w:r>
              <w:t xml:space="preserve">An answer is opened and </w:t>
            </w:r>
            <w:r w:rsidR="000E0425">
              <w:t xml:space="preserve">linked to </w:t>
            </w:r>
            <w:r>
              <w:t>associated subordinate questions</w:t>
            </w:r>
            <w:r w:rsidR="00A02F8B">
              <w:t>.</w:t>
            </w:r>
            <w:r>
              <w:t xml:space="preserve"> </w:t>
            </w:r>
          </w:p>
        </w:tc>
      </w:tr>
      <w:tr w:rsidR="00CD083C" w:rsidTr="00CD083C">
        <w:tc>
          <w:tcPr>
            <w:tcW w:w="1278" w:type="dxa"/>
          </w:tcPr>
          <w:p w:rsidR="00CD083C" w:rsidRDefault="00CD083C" w:rsidP="00CD083C"/>
        </w:tc>
        <w:tc>
          <w:tcPr>
            <w:tcW w:w="3510" w:type="dxa"/>
          </w:tcPr>
          <w:p w:rsidR="00CD083C" w:rsidRDefault="00CD083C" w:rsidP="00CD083C"/>
        </w:tc>
        <w:tc>
          <w:tcPr>
            <w:tcW w:w="1350" w:type="dxa"/>
          </w:tcPr>
          <w:p w:rsidR="00CD083C" w:rsidRDefault="00CD083C" w:rsidP="00CD083C">
            <w:r>
              <w:t>Resource Needed</w:t>
            </w:r>
          </w:p>
        </w:tc>
        <w:tc>
          <w:tcPr>
            <w:tcW w:w="3438" w:type="dxa"/>
          </w:tcPr>
          <w:p w:rsidR="00CD083C" w:rsidRDefault="00CD083C" w:rsidP="00CD083C">
            <w:r>
              <w:t>A resource is not available to work on the defined answer</w:t>
            </w:r>
            <w:r w:rsidR="00A02F8B">
              <w:t>.</w:t>
            </w:r>
          </w:p>
        </w:tc>
      </w:tr>
      <w:tr w:rsidR="00CD083C" w:rsidTr="00CD083C">
        <w:tc>
          <w:tcPr>
            <w:tcW w:w="1278" w:type="dxa"/>
          </w:tcPr>
          <w:p w:rsidR="00CD083C" w:rsidRDefault="00CD083C" w:rsidP="00CD083C"/>
        </w:tc>
        <w:tc>
          <w:tcPr>
            <w:tcW w:w="3510" w:type="dxa"/>
          </w:tcPr>
          <w:p w:rsidR="00CD083C" w:rsidRDefault="00CD083C" w:rsidP="00CD083C"/>
        </w:tc>
        <w:tc>
          <w:tcPr>
            <w:tcW w:w="1350" w:type="dxa"/>
          </w:tcPr>
          <w:p w:rsidR="00CD083C" w:rsidRDefault="00CD083C" w:rsidP="00CD083C">
            <w:r>
              <w:t>Open</w:t>
            </w:r>
          </w:p>
        </w:tc>
        <w:tc>
          <w:tcPr>
            <w:tcW w:w="3438" w:type="dxa"/>
          </w:tcPr>
          <w:p w:rsidR="00CD083C" w:rsidRDefault="00CD083C" w:rsidP="00CD083C">
            <w:r>
              <w:t>A resource took ownership of a ticket.</w:t>
            </w:r>
          </w:p>
        </w:tc>
      </w:tr>
      <w:tr w:rsidR="00CD083C" w:rsidTr="00CD083C">
        <w:tc>
          <w:tcPr>
            <w:tcW w:w="1278" w:type="dxa"/>
          </w:tcPr>
          <w:p w:rsidR="00CD083C" w:rsidRDefault="00CD083C" w:rsidP="00CD083C"/>
        </w:tc>
        <w:tc>
          <w:tcPr>
            <w:tcW w:w="3510" w:type="dxa"/>
          </w:tcPr>
          <w:p w:rsidR="00CD083C" w:rsidRDefault="00CD083C" w:rsidP="00CD083C"/>
        </w:tc>
        <w:tc>
          <w:tcPr>
            <w:tcW w:w="1350" w:type="dxa"/>
          </w:tcPr>
          <w:p w:rsidR="00CD083C" w:rsidRDefault="00CD083C" w:rsidP="00CD083C">
            <w:r>
              <w:t>In Progress</w:t>
            </w:r>
          </w:p>
        </w:tc>
        <w:tc>
          <w:tcPr>
            <w:tcW w:w="3438" w:type="dxa"/>
          </w:tcPr>
          <w:p w:rsidR="00CD083C" w:rsidRDefault="00CD083C" w:rsidP="00CD083C">
            <w:r>
              <w:t>The assigned resource started work on an answer</w:t>
            </w:r>
            <w:r w:rsidR="00A02F8B">
              <w:t>.</w:t>
            </w:r>
            <w:r>
              <w:t xml:space="preserve"> </w:t>
            </w:r>
          </w:p>
        </w:tc>
      </w:tr>
      <w:tr w:rsidR="00CD083C" w:rsidTr="00CD083C">
        <w:tc>
          <w:tcPr>
            <w:tcW w:w="1278" w:type="dxa"/>
          </w:tcPr>
          <w:p w:rsidR="00CD083C" w:rsidRDefault="00CD083C" w:rsidP="00CD083C"/>
        </w:tc>
        <w:tc>
          <w:tcPr>
            <w:tcW w:w="3510" w:type="dxa"/>
          </w:tcPr>
          <w:p w:rsidR="00CD083C" w:rsidRDefault="00CD083C" w:rsidP="00CD083C"/>
        </w:tc>
        <w:tc>
          <w:tcPr>
            <w:tcW w:w="1350" w:type="dxa"/>
          </w:tcPr>
          <w:p w:rsidR="00CD083C" w:rsidRDefault="00CD083C" w:rsidP="00CD083C">
            <w:r>
              <w:t>Ready for Review</w:t>
            </w:r>
          </w:p>
        </w:tc>
        <w:tc>
          <w:tcPr>
            <w:tcW w:w="3438" w:type="dxa"/>
          </w:tcPr>
          <w:p w:rsidR="00CD083C" w:rsidRDefault="00CD083C" w:rsidP="00CD083C">
            <w:r>
              <w:t>A proposed answer is ready for review to determine if it is correct as proposed and if it needs to be escalated to SDWG for approval or not.</w:t>
            </w:r>
          </w:p>
        </w:tc>
      </w:tr>
      <w:tr w:rsidR="00CD083C" w:rsidTr="00CD083C">
        <w:tc>
          <w:tcPr>
            <w:tcW w:w="1278" w:type="dxa"/>
          </w:tcPr>
          <w:p w:rsidR="00CD083C" w:rsidRDefault="00CD083C" w:rsidP="00CD083C">
            <w:r>
              <w:t>Escalated</w:t>
            </w:r>
          </w:p>
        </w:tc>
        <w:tc>
          <w:tcPr>
            <w:tcW w:w="3510" w:type="dxa"/>
          </w:tcPr>
          <w:p w:rsidR="00CD083C" w:rsidRDefault="00CD083C" w:rsidP="00CD083C">
            <w:r>
              <w:t>The question is sent for review and disposition by SDWG</w:t>
            </w:r>
          </w:p>
        </w:tc>
        <w:tc>
          <w:tcPr>
            <w:tcW w:w="1350" w:type="dxa"/>
          </w:tcPr>
          <w:p w:rsidR="00CD083C" w:rsidRDefault="00CD083C" w:rsidP="00CD083C"/>
        </w:tc>
        <w:tc>
          <w:tcPr>
            <w:tcW w:w="3438" w:type="dxa"/>
          </w:tcPr>
          <w:p w:rsidR="00CD083C" w:rsidRDefault="00CD083C" w:rsidP="00CD083C"/>
        </w:tc>
      </w:tr>
      <w:tr w:rsidR="00CD083C" w:rsidTr="00CD083C">
        <w:tc>
          <w:tcPr>
            <w:tcW w:w="1278" w:type="dxa"/>
          </w:tcPr>
          <w:p w:rsidR="00CD083C" w:rsidRDefault="00CD083C" w:rsidP="00CD083C"/>
        </w:tc>
        <w:tc>
          <w:tcPr>
            <w:tcW w:w="3510" w:type="dxa"/>
          </w:tcPr>
          <w:p w:rsidR="00CD083C" w:rsidRDefault="00CD083C" w:rsidP="00CD083C"/>
        </w:tc>
        <w:tc>
          <w:tcPr>
            <w:tcW w:w="1350" w:type="dxa"/>
          </w:tcPr>
          <w:p w:rsidR="00CD083C" w:rsidRDefault="00CD083C" w:rsidP="00CD083C">
            <w:r>
              <w:t>Approved</w:t>
            </w:r>
          </w:p>
        </w:tc>
        <w:tc>
          <w:tcPr>
            <w:tcW w:w="3438" w:type="dxa"/>
          </w:tcPr>
          <w:p w:rsidR="00CD083C" w:rsidRDefault="00CD083C" w:rsidP="00CD083C">
            <w:r>
              <w:t>The answer received approval.</w:t>
            </w:r>
          </w:p>
        </w:tc>
      </w:tr>
      <w:tr w:rsidR="00CD083C" w:rsidTr="00CD083C">
        <w:tc>
          <w:tcPr>
            <w:tcW w:w="1278" w:type="dxa"/>
          </w:tcPr>
          <w:p w:rsidR="00CD083C" w:rsidRDefault="00CD083C" w:rsidP="00CD083C"/>
        </w:tc>
        <w:tc>
          <w:tcPr>
            <w:tcW w:w="3510" w:type="dxa"/>
          </w:tcPr>
          <w:p w:rsidR="00CD083C" w:rsidRDefault="00CD083C" w:rsidP="00CD083C"/>
        </w:tc>
        <w:tc>
          <w:tcPr>
            <w:tcW w:w="1350" w:type="dxa"/>
          </w:tcPr>
          <w:p w:rsidR="00CD083C" w:rsidRDefault="00CD083C" w:rsidP="00CD083C">
            <w:r>
              <w:t>Ready to be Published</w:t>
            </w:r>
          </w:p>
        </w:tc>
        <w:tc>
          <w:tcPr>
            <w:tcW w:w="3438" w:type="dxa"/>
          </w:tcPr>
          <w:p w:rsidR="00CD083C" w:rsidRDefault="00CD083C" w:rsidP="00CD083C">
            <w:r>
              <w:t xml:space="preserve">A well written answer is completed and meets publishing requirements for all needed copy/disclaimers, etc. required for publishing.  </w:t>
            </w:r>
          </w:p>
        </w:tc>
      </w:tr>
      <w:tr w:rsidR="00CD083C" w:rsidTr="00CD083C">
        <w:tc>
          <w:tcPr>
            <w:tcW w:w="1278" w:type="dxa"/>
          </w:tcPr>
          <w:p w:rsidR="00CD083C" w:rsidRDefault="00CD083C" w:rsidP="00CD083C"/>
        </w:tc>
        <w:tc>
          <w:tcPr>
            <w:tcW w:w="3510" w:type="dxa"/>
          </w:tcPr>
          <w:p w:rsidR="00CD083C" w:rsidRDefault="00CD083C" w:rsidP="00CD083C"/>
        </w:tc>
        <w:tc>
          <w:tcPr>
            <w:tcW w:w="1350" w:type="dxa"/>
          </w:tcPr>
          <w:p w:rsidR="00CD083C" w:rsidRDefault="00CD083C" w:rsidP="00CD083C">
            <w:r>
              <w:t>Closed</w:t>
            </w:r>
          </w:p>
        </w:tc>
        <w:tc>
          <w:tcPr>
            <w:tcW w:w="3438" w:type="dxa"/>
          </w:tcPr>
          <w:p w:rsidR="00CD083C" w:rsidRDefault="00CD083C" w:rsidP="00CD083C">
            <w:r>
              <w:t>The answer has been published to the K-Base.</w:t>
            </w:r>
          </w:p>
        </w:tc>
      </w:tr>
      <w:tr w:rsidR="00CD083C" w:rsidTr="00CD083C">
        <w:tc>
          <w:tcPr>
            <w:tcW w:w="1278" w:type="dxa"/>
          </w:tcPr>
          <w:p w:rsidR="00CD083C" w:rsidRDefault="00CD083C" w:rsidP="00CD083C">
            <w:r>
              <w:t>Closed</w:t>
            </w:r>
          </w:p>
        </w:tc>
        <w:tc>
          <w:tcPr>
            <w:tcW w:w="3510" w:type="dxa"/>
          </w:tcPr>
          <w:p w:rsidR="00CD083C" w:rsidRDefault="00CD083C" w:rsidP="00CD083C">
            <w:r>
              <w:t>The Moderator has reported the final disposition of the question in any linked Discussion Threads.</w:t>
            </w:r>
          </w:p>
        </w:tc>
        <w:tc>
          <w:tcPr>
            <w:tcW w:w="1350" w:type="dxa"/>
          </w:tcPr>
          <w:p w:rsidR="00CD083C" w:rsidRDefault="00CD083C" w:rsidP="00CD083C"/>
        </w:tc>
        <w:tc>
          <w:tcPr>
            <w:tcW w:w="3438" w:type="dxa"/>
          </w:tcPr>
          <w:p w:rsidR="00CD083C" w:rsidRDefault="00CD083C" w:rsidP="00CD083C"/>
        </w:tc>
      </w:tr>
    </w:tbl>
    <w:p w:rsidR="00CD083C" w:rsidRDefault="00CD083C" w:rsidP="00CD083C"/>
    <w:p w:rsidR="00CD083C" w:rsidRDefault="00CD083C" w:rsidP="00CD083C">
      <w:r>
        <w:t>The following diagram shows the flow of control envisioned for questions and answers.</w:t>
      </w:r>
    </w:p>
    <w:p w:rsidR="00CD083C" w:rsidRDefault="00CD083C" w:rsidP="00CD083C">
      <w:r>
        <w:rPr>
          <w:noProof/>
        </w:rPr>
        <w:drawing>
          <wp:inline distT="0" distB="0" distL="0" distR="0" wp14:anchorId="4FEB25AA" wp14:editId="0B10D6CF">
            <wp:extent cx="3621024" cy="2467405"/>
            <wp:effectExtent l="133350" t="114300" r="151130" b="1619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21024" cy="2467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D083C" w:rsidRDefault="00D91D6D" w:rsidP="00CD083C">
      <w:pPr>
        <w:pStyle w:val="Heading4"/>
      </w:pPr>
      <w:r>
        <w:lastRenderedPageBreak/>
        <w:t>Content for q</w:t>
      </w:r>
      <w:r w:rsidR="00CD083C">
        <w:t xml:space="preserve">uestions and </w:t>
      </w:r>
      <w:r>
        <w:t>a</w:t>
      </w:r>
      <w:r w:rsidR="00CD083C">
        <w:t>nswers</w:t>
      </w:r>
    </w:p>
    <w:p w:rsidR="00CD083C" w:rsidRDefault="00141A70" w:rsidP="00CD083C">
      <w:r>
        <w:t>T</w:t>
      </w:r>
      <w:r w:rsidR="00CD083C">
        <w:t xml:space="preserve">he </w:t>
      </w:r>
      <w:r>
        <w:t xml:space="preserve">task force identified, and confirmed during the pilot, the key elements for management of </w:t>
      </w:r>
      <w:r w:rsidR="00CD083C">
        <w:t>questions and answers</w:t>
      </w:r>
      <w:r>
        <w:t xml:space="preserve"> in the support process</w:t>
      </w:r>
      <w:r w:rsidR="00CD083C">
        <w:t>.</w:t>
      </w:r>
    </w:p>
    <w:p w:rsidR="00CD083C" w:rsidRPr="00547D55" w:rsidRDefault="00CD083C" w:rsidP="00CD083C">
      <w:pPr>
        <w:pStyle w:val="Heading5"/>
      </w:pPr>
      <w:r w:rsidRPr="00547D55">
        <w:t>Question Content</w:t>
      </w:r>
    </w:p>
    <w:p w:rsidR="00CD083C" w:rsidRPr="00487BF7" w:rsidRDefault="00CD083C" w:rsidP="00CD083C">
      <w:pPr>
        <w:numPr>
          <w:ilvl w:val="0"/>
          <w:numId w:val="13"/>
        </w:numPr>
        <w:spacing w:after="0" w:line="240" w:lineRule="auto"/>
      </w:pPr>
      <w:r w:rsidRPr="00487BF7">
        <w:t>Submitter</w:t>
      </w:r>
    </w:p>
    <w:p w:rsidR="00CD083C" w:rsidRPr="00487BF7" w:rsidRDefault="00CD083C" w:rsidP="00CD083C">
      <w:pPr>
        <w:numPr>
          <w:ilvl w:val="1"/>
          <w:numId w:val="13"/>
        </w:numPr>
        <w:spacing w:after="0" w:line="240" w:lineRule="auto"/>
      </w:pPr>
      <w:r w:rsidRPr="00487BF7">
        <w:t>Date of submission</w:t>
      </w:r>
    </w:p>
    <w:p w:rsidR="00CD083C" w:rsidRPr="00487BF7" w:rsidRDefault="00CD083C" w:rsidP="00CD083C">
      <w:pPr>
        <w:numPr>
          <w:ilvl w:val="1"/>
          <w:numId w:val="13"/>
        </w:numPr>
        <w:spacing w:after="0" w:line="240" w:lineRule="auto"/>
      </w:pPr>
      <w:r w:rsidRPr="00487BF7">
        <w:t>Submitter Info</w:t>
      </w:r>
    </w:p>
    <w:p w:rsidR="00CD083C" w:rsidRPr="00487BF7" w:rsidRDefault="00CD083C" w:rsidP="00CD083C">
      <w:pPr>
        <w:numPr>
          <w:ilvl w:val="2"/>
          <w:numId w:val="13"/>
        </w:numPr>
        <w:spacing w:after="0" w:line="240" w:lineRule="auto"/>
      </w:pPr>
      <w:r w:rsidRPr="00487BF7">
        <w:t xml:space="preserve">Name, telecom phone and e-mail contacts for Implementer </w:t>
      </w:r>
    </w:p>
    <w:p w:rsidR="00CD083C" w:rsidRPr="00487BF7" w:rsidRDefault="00CD083C" w:rsidP="00CD083C">
      <w:pPr>
        <w:numPr>
          <w:ilvl w:val="2"/>
          <w:numId w:val="13"/>
        </w:numPr>
        <w:spacing w:after="0" w:line="240" w:lineRule="auto"/>
      </w:pPr>
      <w:r w:rsidRPr="00487BF7">
        <w:t>HL7 Member number (can be blank)</w:t>
      </w:r>
    </w:p>
    <w:p w:rsidR="00CD083C" w:rsidRPr="00487BF7" w:rsidRDefault="00CD083C" w:rsidP="00CD083C">
      <w:pPr>
        <w:numPr>
          <w:ilvl w:val="2"/>
          <w:numId w:val="13"/>
        </w:numPr>
        <w:spacing w:after="0" w:line="240" w:lineRule="auto"/>
      </w:pPr>
      <w:r w:rsidRPr="00487BF7">
        <w:t>check box to hide identity when posted to K-base</w:t>
      </w:r>
    </w:p>
    <w:p w:rsidR="00CD083C" w:rsidRPr="00487BF7" w:rsidRDefault="00CD083C" w:rsidP="00CD083C">
      <w:pPr>
        <w:numPr>
          <w:ilvl w:val="1"/>
          <w:numId w:val="13"/>
        </w:numPr>
        <w:spacing w:after="0" w:line="240" w:lineRule="auto"/>
      </w:pPr>
      <w:r w:rsidRPr="00487BF7">
        <w:t>Short description to clarify the question</w:t>
      </w:r>
    </w:p>
    <w:p w:rsidR="00CD083C" w:rsidRPr="00487BF7" w:rsidRDefault="00CD083C" w:rsidP="00CD083C">
      <w:pPr>
        <w:numPr>
          <w:ilvl w:val="1"/>
          <w:numId w:val="13"/>
        </w:numPr>
        <w:spacing w:after="0" w:line="240" w:lineRule="auto"/>
      </w:pPr>
      <w:r w:rsidRPr="00487BF7">
        <w:t>Referenced sample(s), if appropriate/provided</w:t>
      </w:r>
    </w:p>
    <w:p w:rsidR="00CD083C" w:rsidRPr="00487BF7" w:rsidRDefault="00CD083C" w:rsidP="00CD083C">
      <w:pPr>
        <w:numPr>
          <w:ilvl w:val="1"/>
          <w:numId w:val="13"/>
        </w:numPr>
        <w:spacing w:after="0" w:line="240" w:lineRule="auto"/>
      </w:pPr>
      <w:r w:rsidRPr="00487BF7">
        <w:t>Single, well-formed question</w:t>
      </w:r>
    </w:p>
    <w:p w:rsidR="00CD083C" w:rsidRPr="00487BF7" w:rsidRDefault="00CD083C" w:rsidP="00CD083C">
      <w:pPr>
        <w:numPr>
          <w:ilvl w:val="1"/>
          <w:numId w:val="13"/>
        </w:numPr>
        <w:spacing w:after="0" w:line="240" w:lineRule="auto"/>
      </w:pPr>
      <w:r w:rsidRPr="00487BF7">
        <w:t>Tagging:</w:t>
      </w:r>
    </w:p>
    <w:p w:rsidR="00CD083C" w:rsidRPr="00487BF7" w:rsidRDefault="00CD083C" w:rsidP="00CD083C">
      <w:pPr>
        <w:numPr>
          <w:ilvl w:val="2"/>
          <w:numId w:val="13"/>
        </w:numPr>
        <w:spacing w:after="0" w:line="240" w:lineRule="auto"/>
      </w:pPr>
      <w:r w:rsidRPr="00487BF7">
        <w:t>CDA RMIM-based classification</w:t>
      </w:r>
    </w:p>
    <w:p w:rsidR="00CD083C" w:rsidRPr="00487BF7" w:rsidRDefault="00CD083C" w:rsidP="00CD083C">
      <w:pPr>
        <w:numPr>
          <w:ilvl w:val="2"/>
          <w:numId w:val="13"/>
        </w:numPr>
        <w:spacing w:after="0" w:line="240" w:lineRule="auto"/>
      </w:pPr>
      <w:r w:rsidRPr="00487BF7">
        <w:t>Template identification: (filling in one, populates the other)</w:t>
      </w:r>
    </w:p>
    <w:p w:rsidR="00CD083C" w:rsidRPr="00487BF7" w:rsidRDefault="00CD083C" w:rsidP="00CD083C">
      <w:pPr>
        <w:numPr>
          <w:ilvl w:val="3"/>
          <w:numId w:val="13"/>
        </w:numPr>
        <w:spacing w:after="0" w:line="240" w:lineRule="auto"/>
      </w:pPr>
      <w:r w:rsidRPr="00487BF7">
        <w:t xml:space="preserve">Template name </w:t>
      </w:r>
    </w:p>
    <w:p w:rsidR="00CD083C" w:rsidRPr="00487BF7" w:rsidRDefault="00CD083C" w:rsidP="00CD083C">
      <w:pPr>
        <w:numPr>
          <w:ilvl w:val="3"/>
          <w:numId w:val="13"/>
        </w:numPr>
        <w:spacing w:after="0" w:line="240" w:lineRule="auto"/>
      </w:pPr>
      <w:r w:rsidRPr="00487BF7">
        <w:t xml:space="preserve">Template OID </w:t>
      </w:r>
    </w:p>
    <w:p w:rsidR="00CD083C" w:rsidRPr="00487BF7" w:rsidRDefault="00CD083C" w:rsidP="00CD083C">
      <w:pPr>
        <w:numPr>
          <w:ilvl w:val="2"/>
          <w:numId w:val="13"/>
        </w:numPr>
        <w:spacing w:after="0" w:line="240" w:lineRule="auto"/>
      </w:pPr>
      <w:r w:rsidRPr="00487BF7">
        <w:t xml:space="preserve">C-CDA Guide heading </w:t>
      </w:r>
    </w:p>
    <w:p w:rsidR="00CD083C" w:rsidRPr="00487BF7" w:rsidRDefault="00CD083C" w:rsidP="00CD083C">
      <w:pPr>
        <w:numPr>
          <w:ilvl w:val="2"/>
          <w:numId w:val="13"/>
        </w:numPr>
        <w:spacing w:after="0" w:line="240" w:lineRule="auto"/>
      </w:pPr>
      <w:r w:rsidRPr="00487BF7">
        <w:t>CDA R2 standard Heading</w:t>
      </w:r>
    </w:p>
    <w:p w:rsidR="00CD083C" w:rsidRPr="00487BF7" w:rsidRDefault="00CD083C" w:rsidP="00CD083C">
      <w:pPr>
        <w:numPr>
          <w:ilvl w:val="2"/>
          <w:numId w:val="13"/>
        </w:numPr>
        <w:spacing w:after="0" w:line="240" w:lineRule="auto"/>
      </w:pPr>
      <w:r w:rsidRPr="00487BF7">
        <w:t>Other meaningful phrase(s)</w:t>
      </w:r>
    </w:p>
    <w:p w:rsidR="00CD083C" w:rsidRPr="00487BF7" w:rsidRDefault="00CD083C" w:rsidP="00CD083C">
      <w:pPr>
        <w:numPr>
          <w:ilvl w:val="0"/>
          <w:numId w:val="13"/>
        </w:numPr>
        <w:spacing w:after="0" w:line="240" w:lineRule="auto"/>
      </w:pPr>
      <w:r w:rsidRPr="00487BF7">
        <w:t>Moderator</w:t>
      </w:r>
    </w:p>
    <w:p w:rsidR="00CD083C" w:rsidRPr="00487BF7" w:rsidRDefault="00D91D6D" w:rsidP="00CD083C">
      <w:pPr>
        <w:numPr>
          <w:ilvl w:val="1"/>
          <w:numId w:val="13"/>
        </w:numPr>
        <w:spacing w:after="0" w:line="240" w:lineRule="auto"/>
      </w:pPr>
      <w:r>
        <w:t>Q-ticket</w:t>
      </w:r>
      <w:r w:rsidR="00CD083C" w:rsidRPr="00487BF7">
        <w:t xml:space="preserve"> type</w:t>
      </w:r>
    </w:p>
    <w:p w:rsidR="00CD083C" w:rsidRPr="00487BF7" w:rsidRDefault="00CD083C" w:rsidP="00CD083C">
      <w:pPr>
        <w:numPr>
          <w:ilvl w:val="2"/>
          <w:numId w:val="13"/>
        </w:numPr>
        <w:spacing w:after="0" w:line="240" w:lineRule="auto"/>
      </w:pPr>
      <w:r w:rsidRPr="00487BF7">
        <w:t>Link to prior Question/Answer pair which did not meet the Implementer’s need</w:t>
      </w:r>
    </w:p>
    <w:p w:rsidR="00CD083C" w:rsidRPr="00487BF7" w:rsidRDefault="00CD083C" w:rsidP="00CD083C">
      <w:pPr>
        <w:numPr>
          <w:ilvl w:val="1"/>
          <w:numId w:val="13"/>
        </w:numPr>
        <w:spacing w:after="0" w:line="240" w:lineRule="auto"/>
      </w:pPr>
      <w:r w:rsidRPr="00487BF7">
        <w:t>Question Owner</w:t>
      </w:r>
    </w:p>
    <w:p w:rsidR="00CD083C" w:rsidRPr="00487BF7" w:rsidRDefault="00CD083C" w:rsidP="00CD083C">
      <w:pPr>
        <w:numPr>
          <w:ilvl w:val="1"/>
          <w:numId w:val="13"/>
        </w:numPr>
        <w:spacing w:after="0" w:line="240" w:lineRule="auto"/>
      </w:pPr>
      <w:r w:rsidRPr="00487BF7">
        <w:t xml:space="preserve">Status (see </w:t>
      </w:r>
      <w:r w:rsidR="00D91D6D">
        <w:t>Q-ticket</w:t>
      </w:r>
      <w:r w:rsidRPr="00487BF7">
        <w:t xml:space="preserve"> state model for possible values)</w:t>
      </w:r>
    </w:p>
    <w:p w:rsidR="00CD083C" w:rsidRPr="00487BF7" w:rsidRDefault="00CD083C" w:rsidP="00CD083C">
      <w:pPr>
        <w:numPr>
          <w:ilvl w:val="1"/>
          <w:numId w:val="13"/>
        </w:numPr>
        <w:spacing w:after="0" w:line="240" w:lineRule="auto"/>
      </w:pPr>
      <w:r w:rsidRPr="00487BF7">
        <w:t>Status Comment (notes)</w:t>
      </w:r>
    </w:p>
    <w:p w:rsidR="00CD083C" w:rsidRPr="00487BF7" w:rsidRDefault="00CD083C" w:rsidP="00CD083C">
      <w:pPr>
        <w:numPr>
          <w:ilvl w:val="1"/>
          <w:numId w:val="13"/>
        </w:numPr>
        <w:spacing w:after="0" w:line="240" w:lineRule="auto"/>
      </w:pPr>
      <w:r w:rsidRPr="00487BF7">
        <w:t xml:space="preserve">Group with: (list of other similar </w:t>
      </w:r>
      <w:r w:rsidR="00D91D6D">
        <w:t>Q-ticket</w:t>
      </w:r>
      <w:r w:rsidRPr="00487BF7">
        <w:t xml:space="preserve">s – used to show the set of questions linked to a single </w:t>
      </w:r>
      <w:r w:rsidR="00D91D6D">
        <w:t>A-ticket</w:t>
      </w:r>
      <w:r w:rsidRPr="00487BF7">
        <w:t>)</w:t>
      </w:r>
    </w:p>
    <w:p w:rsidR="00CD083C" w:rsidRDefault="00CD083C" w:rsidP="00CD083C"/>
    <w:p w:rsidR="00CD083C" w:rsidRDefault="00CD083C" w:rsidP="00CD083C">
      <w:pPr>
        <w:pStyle w:val="Heading5"/>
      </w:pPr>
      <w:r>
        <w:rPr>
          <w:noProof/>
        </w:rPr>
        <w:t>Answer Content</w:t>
      </w:r>
    </w:p>
    <w:p w:rsidR="00CD083C" w:rsidRPr="00487BF7" w:rsidRDefault="00CD083C" w:rsidP="00CD083C">
      <w:pPr>
        <w:numPr>
          <w:ilvl w:val="0"/>
          <w:numId w:val="14"/>
        </w:numPr>
        <w:spacing w:after="0" w:line="240" w:lineRule="auto"/>
      </w:pPr>
      <w:r w:rsidRPr="00487BF7">
        <w:t>Date of creation</w:t>
      </w:r>
    </w:p>
    <w:p w:rsidR="00CD083C" w:rsidRPr="00487BF7" w:rsidRDefault="00CD083C" w:rsidP="00CD083C">
      <w:pPr>
        <w:numPr>
          <w:ilvl w:val="0"/>
          <w:numId w:val="14"/>
        </w:numPr>
        <w:spacing w:after="0" w:line="240" w:lineRule="auto"/>
      </w:pPr>
      <w:r w:rsidRPr="00487BF7">
        <w:t>Owner info</w:t>
      </w:r>
    </w:p>
    <w:p w:rsidR="00CD083C" w:rsidRPr="00487BF7" w:rsidRDefault="00CD083C" w:rsidP="00CD083C">
      <w:pPr>
        <w:numPr>
          <w:ilvl w:val="1"/>
          <w:numId w:val="14"/>
        </w:numPr>
        <w:spacing w:after="0" w:line="240" w:lineRule="auto"/>
      </w:pPr>
      <w:r w:rsidRPr="00487BF7">
        <w:t xml:space="preserve">Could be standards SME or SDWG if the </w:t>
      </w:r>
      <w:r w:rsidR="00D91D6D">
        <w:t>A-ticket</w:t>
      </w:r>
      <w:r w:rsidRPr="00487BF7">
        <w:t xml:space="preserve"> gets escalated to SDWG</w:t>
      </w:r>
    </w:p>
    <w:p w:rsidR="00CD083C" w:rsidRPr="00487BF7" w:rsidRDefault="00CD083C" w:rsidP="00CD083C">
      <w:pPr>
        <w:numPr>
          <w:ilvl w:val="1"/>
          <w:numId w:val="14"/>
        </w:numPr>
        <w:spacing w:after="0" w:line="240" w:lineRule="auto"/>
      </w:pPr>
      <w:r w:rsidRPr="00487BF7">
        <w:t>check box to hide identity when posted to K-base</w:t>
      </w:r>
    </w:p>
    <w:p w:rsidR="00CD083C" w:rsidRPr="00487BF7" w:rsidRDefault="00CD083C" w:rsidP="00CD083C">
      <w:pPr>
        <w:numPr>
          <w:ilvl w:val="1"/>
          <w:numId w:val="14"/>
        </w:numPr>
        <w:spacing w:after="0" w:line="240" w:lineRule="auto"/>
      </w:pPr>
      <w:r w:rsidRPr="00487BF7">
        <w:t xml:space="preserve">Name, telecom phone and e-mail contacts for Implementer </w:t>
      </w:r>
    </w:p>
    <w:p w:rsidR="00CD083C" w:rsidRPr="00487BF7" w:rsidRDefault="00D91D6D" w:rsidP="00CD083C">
      <w:pPr>
        <w:numPr>
          <w:ilvl w:val="0"/>
          <w:numId w:val="14"/>
        </w:numPr>
        <w:spacing w:after="0" w:line="240" w:lineRule="auto"/>
      </w:pPr>
      <w:r>
        <w:t>A-ticket</w:t>
      </w:r>
      <w:r w:rsidR="00CD083C" w:rsidRPr="00487BF7">
        <w:t xml:space="preserve"> type</w:t>
      </w:r>
    </w:p>
    <w:p w:rsidR="00CD083C" w:rsidRPr="00487BF7" w:rsidRDefault="00CD083C" w:rsidP="00CD083C">
      <w:pPr>
        <w:numPr>
          <w:ilvl w:val="0"/>
          <w:numId w:val="14"/>
        </w:numPr>
        <w:spacing w:after="0" w:line="240" w:lineRule="auto"/>
      </w:pPr>
      <w:r w:rsidRPr="00487BF7">
        <w:t xml:space="preserve">Status (see </w:t>
      </w:r>
      <w:r w:rsidR="00D91D6D">
        <w:t>A-ticket</w:t>
      </w:r>
      <w:r w:rsidRPr="00487BF7">
        <w:t xml:space="preserve"> state model for possible values)</w:t>
      </w:r>
    </w:p>
    <w:p w:rsidR="00CD083C" w:rsidRPr="00487BF7" w:rsidRDefault="00CD083C" w:rsidP="00CD083C">
      <w:pPr>
        <w:numPr>
          <w:ilvl w:val="0"/>
          <w:numId w:val="14"/>
        </w:numPr>
        <w:spacing w:after="0" w:line="240" w:lineRule="auto"/>
      </w:pPr>
      <w:r w:rsidRPr="00487BF7">
        <w:t>Status comment (notes)</w:t>
      </w:r>
    </w:p>
    <w:p w:rsidR="00CD083C" w:rsidRPr="00487BF7" w:rsidRDefault="00CD083C" w:rsidP="00CD083C">
      <w:pPr>
        <w:numPr>
          <w:ilvl w:val="0"/>
          <w:numId w:val="14"/>
        </w:numPr>
        <w:spacing w:after="0" w:line="240" w:lineRule="auto"/>
      </w:pPr>
      <w:r w:rsidRPr="00487BF7">
        <w:t>Single, well-formed  Primary question (should encompass all underlying questions)</w:t>
      </w:r>
    </w:p>
    <w:p w:rsidR="00CD083C" w:rsidRPr="00487BF7" w:rsidRDefault="00CD083C" w:rsidP="00CD083C">
      <w:pPr>
        <w:numPr>
          <w:ilvl w:val="0"/>
          <w:numId w:val="14"/>
        </w:numPr>
        <w:spacing w:after="0" w:line="240" w:lineRule="auto"/>
      </w:pPr>
      <w:r w:rsidRPr="00487BF7">
        <w:t xml:space="preserve">Questions addressed: used to show the set of </w:t>
      </w:r>
      <w:r w:rsidR="00D91D6D">
        <w:t>Q-ticket</w:t>
      </w:r>
      <w:r w:rsidRPr="00487BF7">
        <w:t xml:space="preserve">s linked to this </w:t>
      </w:r>
      <w:r w:rsidR="00D91D6D">
        <w:t>A-ticket</w:t>
      </w:r>
      <w:r w:rsidRPr="00487BF7">
        <w:t xml:space="preserve"> (sub questions under the Primary question)</w:t>
      </w:r>
    </w:p>
    <w:p w:rsidR="00CD083C" w:rsidRPr="00487BF7" w:rsidRDefault="00CD083C" w:rsidP="00CD083C">
      <w:pPr>
        <w:numPr>
          <w:ilvl w:val="0"/>
          <w:numId w:val="14"/>
        </w:numPr>
        <w:spacing w:after="0" w:line="240" w:lineRule="auto"/>
      </w:pPr>
      <w:r w:rsidRPr="00487BF7">
        <w:t>Short description to clarify how/why the included explanation and example(s) address the question being answered.</w:t>
      </w:r>
    </w:p>
    <w:p w:rsidR="00CD083C" w:rsidRPr="00487BF7" w:rsidRDefault="00CD083C" w:rsidP="00CD083C">
      <w:pPr>
        <w:numPr>
          <w:ilvl w:val="0"/>
          <w:numId w:val="14"/>
        </w:numPr>
        <w:spacing w:after="0" w:line="240" w:lineRule="auto"/>
      </w:pPr>
      <w:r w:rsidRPr="00487BF7">
        <w:t xml:space="preserve">Referenced sample(s), where appropriate </w:t>
      </w:r>
    </w:p>
    <w:p w:rsidR="00CD083C" w:rsidRPr="00487BF7" w:rsidRDefault="00CD083C" w:rsidP="00CD083C">
      <w:pPr>
        <w:numPr>
          <w:ilvl w:val="1"/>
          <w:numId w:val="14"/>
        </w:numPr>
        <w:spacing w:after="0" w:line="240" w:lineRule="auto"/>
      </w:pPr>
      <w:r w:rsidRPr="00487BF7">
        <w:t>example included in stub at the document-level, or section-level,</w:t>
      </w:r>
    </w:p>
    <w:p w:rsidR="00CD083C" w:rsidRPr="00487BF7" w:rsidRDefault="00CD083C" w:rsidP="00CD083C">
      <w:pPr>
        <w:numPr>
          <w:ilvl w:val="1"/>
          <w:numId w:val="14"/>
        </w:numPr>
        <w:spacing w:after="0" w:line="240" w:lineRule="auto"/>
      </w:pPr>
      <w:r w:rsidRPr="00487BF7">
        <w:lastRenderedPageBreak/>
        <w:t>validate against the CDA-schema</w:t>
      </w:r>
    </w:p>
    <w:p w:rsidR="00CD083C" w:rsidRPr="00487BF7" w:rsidRDefault="00CD083C" w:rsidP="00CD083C">
      <w:pPr>
        <w:numPr>
          <w:ilvl w:val="1"/>
          <w:numId w:val="14"/>
        </w:numPr>
        <w:spacing w:after="0" w:line="240" w:lineRule="auto"/>
      </w:pPr>
      <w:r w:rsidRPr="00487BF7">
        <w:t xml:space="preserve">Schematron, if appropriate, in a standard stub document. </w:t>
      </w:r>
    </w:p>
    <w:p w:rsidR="00CD083C" w:rsidRPr="00487BF7" w:rsidRDefault="00CD083C" w:rsidP="00CD083C">
      <w:pPr>
        <w:numPr>
          <w:ilvl w:val="0"/>
          <w:numId w:val="14"/>
        </w:numPr>
        <w:spacing w:after="0" w:line="240" w:lineRule="auto"/>
      </w:pPr>
      <w:r w:rsidRPr="00487BF7">
        <w:t>Tagging:</w:t>
      </w:r>
    </w:p>
    <w:p w:rsidR="00CD083C" w:rsidRPr="00487BF7" w:rsidRDefault="00CD083C" w:rsidP="00CD083C">
      <w:pPr>
        <w:numPr>
          <w:ilvl w:val="1"/>
          <w:numId w:val="14"/>
        </w:numPr>
        <w:spacing w:after="0" w:line="240" w:lineRule="auto"/>
      </w:pPr>
      <w:r w:rsidRPr="00487BF7">
        <w:t>CDA RMIM-based classification</w:t>
      </w:r>
    </w:p>
    <w:p w:rsidR="00CD083C" w:rsidRPr="00487BF7" w:rsidRDefault="00CD083C" w:rsidP="00CD083C">
      <w:pPr>
        <w:numPr>
          <w:ilvl w:val="1"/>
          <w:numId w:val="14"/>
        </w:numPr>
        <w:spacing w:after="0" w:line="240" w:lineRule="auto"/>
      </w:pPr>
      <w:r w:rsidRPr="00487BF7">
        <w:t>Template identification: (filling in one, populates the other)</w:t>
      </w:r>
    </w:p>
    <w:p w:rsidR="00CD083C" w:rsidRPr="00487BF7" w:rsidRDefault="00CD083C" w:rsidP="00CD083C">
      <w:pPr>
        <w:numPr>
          <w:ilvl w:val="2"/>
          <w:numId w:val="14"/>
        </w:numPr>
        <w:spacing w:after="0" w:line="240" w:lineRule="auto"/>
      </w:pPr>
      <w:r w:rsidRPr="00487BF7">
        <w:t xml:space="preserve">Template name </w:t>
      </w:r>
    </w:p>
    <w:p w:rsidR="00CD083C" w:rsidRPr="00487BF7" w:rsidRDefault="00CD083C" w:rsidP="00CD083C">
      <w:pPr>
        <w:numPr>
          <w:ilvl w:val="2"/>
          <w:numId w:val="14"/>
        </w:numPr>
        <w:spacing w:after="0" w:line="240" w:lineRule="auto"/>
      </w:pPr>
      <w:r w:rsidRPr="00487BF7">
        <w:t xml:space="preserve">Template OID </w:t>
      </w:r>
    </w:p>
    <w:p w:rsidR="00CD083C" w:rsidRPr="00487BF7" w:rsidRDefault="00CD083C" w:rsidP="00CD083C">
      <w:pPr>
        <w:numPr>
          <w:ilvl w:val="1"/>
          <w:numId w:val="14"/>
        </w:numPr>
        <w:spacing w:after="0" w:line="240" w:lineRule="auto"/>
      </w:pPr>
      <w:r w:rsidRPr="00487BF7">
        <w:t xml:space="preserve">C-CDA Guide heading </w:t>
      </w:r>
    </w:p>
    <w:p w:rsidR="00CD083C" w:rsidRPr="00487BF7" w:rsidRDefault="00CD083C" w:rsidP="00CD083C">
      <w:pPr>
        <w:numPr>
          <w:ilvl w:val="1"/>
          <w:numId w:val="14"/>
        </w:numPr>
        <w:spacing w:after="0" w:line="240" w:lineRule="auto"/>
      </w:pPr>
      <w:r w:rsidRPr="00487BF7">
        <w:t>CDA R2 standard Heading</w:t>
      </w:r>
    </w:p>
    <w:p w:rsidR="00CD083C" w:rsidRPr="00487BF7" w:rsidRDefault="00CD083C" w:rsidP="00CD083C">
      <w:pPr>
        <w:numPr>
          <w:ilvl w:val="1"/>
          <w:numId w:val="14"/>
        </w:numPr>
        <w:spacing w:after="0" w:line="240" w:lineRule="auto"/>
      </w:pPr>
      <w:r w:rsidRPr="00487BF7">
        <w:t>Other meaningful phrase(s)</w:t>
      </w:r>
    </w:p>
    <w:p w:rsidR="00CD083C" w:rsidRPr="0035688B" w:rsidRDefault="00CD083C" w:rsidP="00CD083C"/>
    <w:p w:rsidR="00CD083C" w:rsidRDefault="00CD083C" w:rsidP="00CD083C">
      <w:pPr>
        <w:pStyle w:val="Heading4"/>
      </w:pPr>
      <w:r>
        <w:t>Roles and responsibilities</w:t>
      </w:r>
    </w:p>
    <w:p w:rsidR="00CD083C" w:rsidRDefault="00CD083C" w:rsidP="00CD083C">
      <w:r>
        <w:t>The</w:t>
      </w:r>
      <w:r w:rsidR="00141A70">
        <w:t xml:space="preserve"> task force identified the </w:t>
      </w:r>
      <w:r>
        <w:t>following characteristics and capabilities for the two roles based on the envisioned responsibilities within the process.</w:t>
      </w:r>
    </w:p>
    <w:tbl>
      <w:tblPr>
        <w:tblStyle w:val="TableGrid"/>
        <w:tblW w:w="9648" w:type="dxa"/>
        <w:tblLook w:val="04A0" w:firstRow="1" w:lastRow="0" w:firstColumn="1" w:lastColumn="0" w:noHBand="0" w:noVBand="1"/>
      </w:tblPr>
      <w:tblGrid>
        <w:gridCol w:w="2475"/>
        <w:gridCol w:w="3123"/>
        <w:gridCol w:w="4050"/>
      </w:tblGrid>
      <w:tr w:rsidR="00CD083C" w:rsidRPr="007D313D" w:rsidTr="00CD083C">
        <w:trPr>
          <w:trHeight w:val="575"/>
        </w:trPr>
        <w:tc>
          <w:tcPr>
            <w:tcW w:w="2475" w:type="dxa"/>
            <w:vAlign w:val="bottom"/>
          </w:tcPr>
          <w:p w:rsidR="00CD083C" w:rsidRPr="007D313D" w:rsidRDefault="00CD083C" w:rsidP="00CD083C">
            <w:pPr>
              <w:jc w:val="center"/>
              <w:rPr>
                <w:b/>
              </w:rPr>
            </w:pPr>
            <w:r w:rsidRPr="007D313D">
              <w:rPr>
                <w:b/>
              </w:rPr>
              <w:t>Characteristic/Capability</w:t>
            </w:r>
          </w:p>
        </w:tc>
        <w:tc>
          <w:tcPr>
            <w:tcW w:w="3123" w:type="dxa"/>
            <w:vAlign w:val="bottom"/>
          </w:tcPr>
          <w:p w:rsidR="00CD083C" w:rsidRPr="007D313D" w:rsidRDefault="00CD083C" w:rsidP="00CD083C">
            <w:pPr>
              <w:jc w:val="center"/>
              <w:rPr>
                <w:b/>
              </w:rPr>
            </w:pPr>
            <w:r>
              <w:rPr>
                <w:b/>
              </w:rPr>
              <w:t>Moderator</w:t>
            </w:r>
          </w:p>
        </w:tc>
        <w:tc>
          <w:tcPr>
            <w:tcW w:w="4050" w:type="dxa"/>
            <w:vAlign w:val="bottom"/>
          </w:tcPr>
          <w:p w:rsidR="00CD083C" w:rsidRPr="007D313D" w:rsidRDefault="00CD083C" w:rsidP="00CD083C">
            <w:pPr>
              <w:jc w:val="center"/>
              <w:rPr>
                <w:b/>
              </w:rPr>
            </w:pPr>
            <w:r>
              <w:rPr>
                <w:b/>
              </w:rPr>
              <w:t>SME</w:t>
            </w:r>
          </w:p>
        </w:tc>
      </w:tr>
      <w:tr w:rsidR="00631075" w:rsidTr="00F41692">
        <w:tc>
          <w:tcPr>
            <w:tcW w:w="2475" w:type="dxa"/>
          </w:tcPr>
          <w:p w:rsidR="00631075" w:rsidRDefault="00631075" w:rsidP="00F41692">
            <w:r>
              <w:t>Role</w:t>
            </w:r>
          </w:p>
        </w:tc>
        <w:tc>
          <w:tcPr>
            <w:tcW w:w="3123" w:type="dxa"/>
          </w:tcPr>
          <w:p w:rsidR="00631075" w:rsidRDefault="00631075" w:rsidP="00F41692">
            <w:r>
              <w:t>Hired resource</w:t>
            </w:r>
          </w:p>
        </w:tc>
        <w:tc>
          <w:tcPr>
            <w:tcW w:w="4050" w:type="dxa"/>
          </w:tcPr>
          <w:p w:rsidR="00631075" w:rsidRDefault="00631075" w:rsidP="00F41692">
            <w:r>
              <w:t>Depends on business model.  Could be hired resource(s), contracted resource(s), volunteer resource(s).</w:t>
            </w:r>
          </w:p>
        </w:tc>
      </w:tr>
      <w:tr w:rsidR="00CD083C" w:rsidTr="00CD083C">
        <w:tc>
          <w:tcPr>
            <w:tcW w:w="2475" w:type="dxa"/>
          </w:tcPr>
          <w:p w:rsidR="00CD083C" w:rsidRDefault="00CD083C" w:rsidP="00CD083C">
            <w:r>
              <w:t>Strong problem solving skills</w:t>
            </w:r>
          </w:p>
        </w:tc>
        <w:tc>
          <w:tcPr>
            <w:tcW w:w="3123" w:type="dxa"/>
          </w:tcPr>
          <w:p w:rsidR="00CD083C" w:rsidRDefault="00CD083C" w:rsidP="00CD083C">
            <w:r>
              <w:t>Capable of forming single, central question appropriate to the content summarizing the issue.</w:t>
            </w:r>
          </w:p>
        </w:tc>
        <w:tc>
          <w:tcPr>
            <w:tcW w:w="4050" w:type="dxa"/>
          </w:tcPr>
          <w:p w:rsidR="00CD083C" w:rsidRDefault="00CD083C" w:rsidP="00CD083C">
            <w:r>
              <w:t>Capable of performing in-depth analysis referencing multiple highly technical sources. Significant experience with CDA R2 standard and other CDA implementation guidance documentation. Strong background in relevant vocabularies and semantic modeling guidance provided in TermInfo project.</w:t>
            </w:r>
          </w:p>
        </w:tc>
      </w:tr>
      <w:tr w:rsidR="00CD083C" w:rsidTr="00CD083C">
        <w:tc>
          <w:tcPr>
            <w:tcW w:w="2475" w:type="dxa"/>
          </w:tcPr>
          <w:p w:rsidR="00CD083C" w:rsidRDefault="00CD083C" w:rsidP="00CD083C">
            <w:r>
              <w:t>Availability</w:t>
            </w:r>
          </w:p>
        </w:tc>
        <w:tc>
          <w:tcPr>
            <w:tcW w:w="3123" w:type="dxa"/>
          </w:tcPr>
          <w:p w:rsidR="00CD083C" w:rsidRDefault="00CD083C" w:rsidP="00CD083C">
            <w:r>
              <w:t>High level of availability and responsiveness. (Hours of coverage would need to be an operational consideration.)</w:t>
            </w:r>
          </w:p>
        </w:tc>
        <w:tc>
          <w:tcPr>
            <w:tcW w:w="4050" w:type="dxa"/>
          </w:tcPr>
          <w:p w:rsidR="00CD083C" w:rsidRDefault="00CD083C" w:rsidP="00CD083C">
            <w:r>
              <w:t>Depends on business model regarding how SMEs will be incented to do the needed work to support the process.</w:t>
            </w:r>
          </w:p>
        </w:tc>
      </w:tr>
      <w:tr w:rsidR="00CD083C" w:rsidTr="00CD083C">
        <w:tc>
          <w:tcPr>
            <w:tcW w:w="2475" w:type="dxa"/>
          </w:tcPr>
          <w:p w:rsidR="00CD083C" w:rsidRDefault="00CD083C" w:rsidP="00CD083C">
            <w:r>
              <w:t>Ability to generate/propose answers</w:t>
            </w:r>
          </w:p>
        </w:tc>
        <w:tc>
          <w:tcPr>
            <w:tcW w:w="3123" w:type="dxa"/>
          </w:tcPr>
          <w:p w:rsidR="00CD083C" w:rsidRDefault="00CD083C" w:rsidP="00CD083C">
            <w:r>
              <w:t>Could provide answers from FAQ sheets, or knowledge of prior answers published in the Knowledge Base.</w:t>
            </w:r>
          </w:p>
        </w:tc>
        <w:tc>
          <w:tcPr>
            <w:tcW w:w="4050" w:type="dxa"/>
          </w:tcPr>
          <w:p w:rsidR="00CD083C" w:rsidRDefault="00CD083C" w:rsidP="00CD083C">
            <w:r>
              <w:t xml:space="preserve">Responsible for generating answers which include well-formed xml examples. Requires strong written communication skills.  </w:t>
            </w:r>
          </w:p>
          <w:p w:rsidR="00CD083C" w:rsidRDefault="00CD083C" w:rsidP="00CD083C">
            <w:r>
              <w:t>Responsible for working through SDWG review process. Requires strong follow-through and verbal communication skills.</w:t>
            </w:r>
          </w:p>
        </w:tc>
      </w:tr>
      <w:tr w:rsidR="00CD083C" w:rsidTr="00CD083C">
        <w:tc>
          <w:tcPr>
            <w:tcW w:w="2475" w:type="dxa"/>
          </w:tcPr>
          <w:p w:rsidR="00CD083C" w:rsidRDefault="00CD083C" w:rsidP="00CD083C">
            <w:r>
              <w:t>Success criteria</w:t>
            </w:r>
          </w:p>
        </w:tc>
        <w:tc>
          <w:tcPr>
            <w:tcW w:w="3123" w:type="dxa"/>
          </w:tcPr>
          <w:p w:rsidR="00CD083C" w:rsidRDefault="00CD083C" w:rsidP="00CD083C">
            <w:r>
              <w:t>Minimal delays for processing inputs or outputs from the process.</w:t>
            </w:r>
          </w:p>
        </w:tc>
        <w:tc>
          <w:tcPr>
            <w:tcW w:w="4050" w:type="dxa"/>
          </w:tcPr>
          <w:p w:rsidR="00CD083C" w:rsidRDefault="00CD083C" w:rsidP="00CD083C">
            <w:r>
              <w:t>Throughput of the process matches demand for answers. Minimal delays for answers in the review step of the process.</w:t>
            </w:r>
          </w:p>
        </w:tc>
      </w:tr>
    </w:tbl>
    <w:p w:rsidR="00CD083C" w:rsidRPr="00FF40C6" w:rsidRDefault="00CD083C" w:rsidP="00CD083C"/>
    <w:p w:rsidR="00CD083C" w:rsidRDefault="00CD083C" w:rsidP="00CD083C">
      <w:pPr>
        <w:pStyle w:val="Heading4"/>
      </w:pPr>
      <w:r>
        <w:lastRenderedPageBreak/>
        <w:t>Governance</w:t>
      </w:r>
    </w:p>
    <w:p w:rsidR="00CD083C" w:rsidRDefault="00CD083C" w:rsidP="00CD083C">
      <w:r>
        <w:t>The proposed process enables SDWG govern</w:t>
      </w:r>
      <w:r w:rsidR="00141A70">
        <w:t>ance</w:t>
      </w:r>
      <w:r>
        <w:t xml:space="preserve"> over the development of authoritative answers in several ways:</w:t>
      </w:r>
    </w:p>
    <w:p w:rsidR="00297D65" w:rsidRDefault="00297D65" w:rsidP="00CD083C">
      <w:pPr>
        <w:pStyle w:val="ListParagraph"/>
        <w:numPr>
          <w:ilvl w:val="0"/>
          <w:numId w:val="15"/>
        </w:numPr>
      </w:pPr>
      <w:r>
        <w:t>SDWG utilizes the block voting process to approve answers developed by SMEs offline and propose them to SDWG at one time</w:t>
      </w:r>
    </w:p>
    <w:p w:rsidR="00CD083C" w:rsidRDefault="00CD083C" w:rsidP="00CD083C">
      <w:pPr>
        <w:pStyle w:val="ListParagraph"/>
        <w:numPr>
          <w:ilvl w:val="0"/>
          <w:numId w:val="15"/>
        </w:numPr>
      </w:pPr>
      <w:r>
        <w:t xml:space="preserve">SDWG establishes the </w:t>
      </w:r>
      <w:proofErr w:type="gramStart"/>
      <w:r>
        <w:t>criteria which controls</w:t>
      </w:r>
      <w:proofErr w:type="gramEnd"/>
      <w:r>
        <w:t xml:space="preserve"> what type of</w:t>
      </w:r>
      <w:r w:rsidR="00297D65">
        <w:t xml:space="preserve"> questions the support SMEs can include in a block vote, and which require individual review. </w:t>
      </w:r>
    </w:p>
    <w:p w:rsidR="00CD083C" w:rsidRDefault="00CD083C" w:rsidP="00CD083C">
      <w:pPr>
        <w:pStyle w:val="ListParagraph"/>
        <w:numPr>
          <w:ilvl w:val="0"/>
          <w:numId w:val="15"/>
        </w:numPr>
      </w:pPr>
      <w:r>
        <w:t>SDWG establishes the criteria about what types of answers SME’s can develop without seeking approval by SDWG to authorize the work to begin</w:t>
      </w:r>
    </w:p>
    <w:p w:rsidR="00CD083C" w:rsidRDefault="00CD083C" w:rsidP="00CD083C">
      <w:pPr>
        <w:pStyle w:val="ListParagraph"/>
        <w:numPr>
          <w:ilvl w:val="0"/>
          <w:numId w:val="15"/>
        </w:numPr>
      </w:pPr>
      <w:r>
        <w:t>SDWG identifies resources to develop answers that are beyond the level of skill available in SME resource pool, so as the ensure that properly qualified resources are assigned to more challenging issues</w:t>
      </w:r>
    </w:p>
    <w:p w:rsidR="00CD083C" w:rsidRDefault="00CD083C" w:rsidP="00CD083C">
      <w:pPr>
        <w:pStyle w:val="Heading4"/>
      </w:pPr>
      <w:r>
        <w:t>Bandwidth</w:t>
      </w:r>
    </w:p>
    <w:p w:rsidR="00CD083C" w:rsidRDefault="00141A70" w:rsidP="00CD083C">
      <w:r>
        <w:t>The task force identified resources to support the process as a top concern</w:t>
      </w:r>
      <w:r w:rsidR="00D91D6D">
        <w:t xml:space="preserve">. The current informal </w:t>
      </w:r>
      <w:proofErr w:type="spellStart"/>
      <w:r w:rsidR="00D91D6D">
        <w:t>listse</w:t>
      </w:r>
      <w:r w:rsidR="00CD083C">
        <w:t>rve</w:t>
      </w:r>
      <w:proofErr w:type="spellEnd"/>
      <w:r w:rsidR="00CD083C">
        <w:t xml:space="preserve"> processes relies on volunteers from the community to contribute their knowledge on a volunteer basis.  This process does not guarantee that quality, authoritative answers will be generated. No expectation of timely responses can be made. If the proposed process is to work, a business model will need to be developed a supply of moderator and SME resourcing which matches implementer demand for questions to be answered in a reasonable period of time.</w:t>
      </w:r>
    </w:p>
    <w:p w:rsidR="00CD083C" w:rsidRDefault="00CD083C" w:rsidP="00CD083C">
      <w:r>
        <w:t>Bandwidth issues for SDWG will also need to be addressed if the proposed process is adopted.  The incremental review work required by SDWG to govern over proposed answers will likely represent a significant new piece of work which will need to be absorbed in the existing agenda or added as a topic on an additional meeting established to meet this new governance need.</w:t>
      </w:r>
    </w:p>
    <w:p w:rsidR="00CD083C" w:rsidRDefault="00D91D6D" w:rsidP="00CD083C">
      <w:pPr>
        <w:pStyle w:val="Heading2"/>
      </w:pPr>
      <w:bookmarkStart w:id="10" w:name="_Toc352312802"/>
      <w:r>
        <w:t>C-CDA Task Force p</w:t>
      </w:r>
      <w:r w:rsidR="00874577">
        <w:t xml:space="preserve">rocess </w:t>
      </w:r>
      <w:r>
        <w:t>p</w:t>
      </w:r>
      <w:r w:rsidR="00CD083C">
        <w:t>ilot</w:t>
      </w:r>
      <w:bookmarkEnd w:id="10"/>
      <w:r w:rsidR="00CD083C">
        <w:t xml:space="preserve"> </w:t>
      </w:r>
    </w:p>
    <w:p w:rsidR="00874577" w:rsidRDefault="00CD083C" w:rsidP="00874577">
      <w:r>
        <w:t xml:space="preserve">To assess the proposed process, the task force piloted 6 issues as a test of the design. </w:t>
      </w:r>
    </w:p>
    <w:p w:rsidR="00874577" w:rsidRDefault="00874577" w:rsidP="00CD083C">
      <w:r>
        <w:t>This table summarizes the questions selected for the pilot: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4"/>
        <w:gridCol w:w="1882"/>
        <w:gridCol w:w="4673"/>
        <w:gridCol w:w="1265"/>
        <w:gridCol w:w="1231"/>
      </w:tblGrid>
      <w:tr w:rsidR="0057093B" w:rsidRPr="00295A59" w:rsidTr="00375CF2">
        <w:trPr>
          <w:trHeight w:val="584"/>
        </w:trPr>
        <w:tc>
          <w:tcPr>
            <w:tcW w:w="424" w:type="dxa"/>
            <w:tcBorders>
              <w:bottom w:val="single" w:sz="12" w:space="0" w:color="auto"/>
            </w:tcBorders>
            <w:shd w:val="clear" w:color="auto" w:fill="auto"/>
            <w:tcMar>
              <w:top w:w="72" w:type="dxa"/>
              <w:left w:w="144" w:type="dxa"/>
              <w:bottom w:w="72" w:type="dxa"/>
              <w:right w:w="144" w:type="dxa"/>
            </w:tcMar>
          </w:tcPr>
          <w:p w:rsidR="0057093B" w:rsidRPr="00295A59" w:rsidRDefault="0057093B" w:rsidP="00CD083C">
            <w:pPr>
              <w:spacing w:after="0" w:line="240" w:lineRule="auto"/>
              <w:contextualSpacing/>
            </w:pPr>
          </w:p>
        </w:tc>
        <w:tc>
          <w:tcPr>
            <w:tcW w:w="1882" w:type="dxa"/>
            <w:tcBorders>
              <w:bottom w:val="single" w:sz="12" w:space="0" w:color="auto"/>
            </w:tcBorders>
            <w:shd w:val="clear" w:color="auto" w:fill="auto"/>
            <w:tcMar>
              <w:top w:w="72" w:type="dxa"/>
              <w:left w:w="144" w:type="dxa"/>
              <w:bottom w:w="72" w:type="dxa"/>
              <w:right w:w="144" w:type="dxa"/>
            </w:tcMar>
            <w:vAlign w:val="center"/>
          </w:tcPr>
          <w:p w:rsidR="0057093B" w:rsidRPr="0057093B" w:rsidRDefault="0057093B" w:rsidP="0057093B">
            <w:pPr>
              <w:spacing w:after="0" w:line="240" w:lineRule="auto"/>
              <w:contextualSpacing/>
              <w:rPr>
                <w:b/>
              </w:rPr>
            </w:pPr>
            <w:r w:rsidRPr="0057093B">
              <w:rPr>
                <w:b/>
              </w:rPr>
              <w:t>Question</w:t>
            </w:r>
          </w:p>
        </w:tc>
        <w:tc>
          <w:tcPr>
            <w:tcW w:w="4673" w:type="dxa"/>
            <w:tcBorders>
              <w:bottom w:val="single" w:sz="12" w:space="0" w:color="auto"/>
            </w:tcBorders>
            <w:shd w:val="clear" w:color="auto" w:fill="auto"/>
            <w:tcMar>
              <w:top w:w="72" w:type="dxa"/>
              <w:left w:w="144" w:type="dxa"/>
              <w:bottom w:w="72" w:type="dxa"/>
              <w:right w:w="144" w:type="dxa"/>
            </w:tcMar>
            <w:vAlign w:val="center"/>
          </w:tcPr>
          <w:p w:rsidR="0057093B" w:rsidRPr="0057093B" w:rsidRDefault="0057093B" w:rsidP="0057093B">
            <w:pPr>
              <w:spacing w:after="0" w:line="240" w:lineRule="auto"/>
              <w:contextualSpacing/>
              <w:rPr>
                <w:b/>
              </w:rPr>
            </w:pPr>
            <w:r w:rsidRPr="0057093B">
              <w:rPr>
                <w:b/>
              </w:rPr>
              <w:t>Observations</w:t>
            </w:r>
          </w:p>
        </w:tc>
        <w:tc>
          <w:tcPr>
            <w:tcW w:w="1265" w:type="dxa"/>
            <w:tcBorders>
              <w:bottom w:val="single" w:sz="12" w:space="0" w:color="auto"/>
            </w:tcBorders>
            <w:shd w:val="clear" w:color="auto" w:fill="auto"/>
            <w:tcMar>
              <w:top w:w="72" w:type="dxa"/>
              <w:left w:w="144" w:type="dxa"/>
              <w:bottom w:w="72" w:type="dxa"/>
              <w:right w:w="144" w:type="dxa"/>
            </w:tcMar>
            <w:vAlign w:val="center"/>
          </w:tcPr>
          <w:p w:rsidR="0057093B" w:rsidRPr="0057093B" w:rsidRDefault="0057093B" w:rsidP="0057093B">
            <w:pPr>
              <w:spacing w:after="0" w:line="240" w:lineRule="auto"/>
              <w:contextualSpacing/>
              <w:rPr>
                <w:b/>
              </w:rPr>
            </w:pPr>
            <w:r w:rsidRPr="0057093B">
              <w:rPr>
                <w:b/>
              </w:rPr>
              <w:t>SDWG review needed?</w:t>
            </w:r>
          </w:p>
        </w:tc>
        <w:tc>
          <w:tcPr>
            <w:tcW w:w="1231" w:type="dxa"/>
            <w:tcBorders>
              <w:bottom w:val="single" w:sz="12" w:space="0" w:color="auto"/>
            </w:tcBorders>
            <w:vAlign w:val="center"/>
          </w:tcPr>
          <w:p w:rsidR="0057093B" w:rsidRPr="0057093B" w:rsidRDefault="0057093B" w:rsidP="0057093B">
            <w:pPr>
              <w:spacing w:after="0" w:line="240" w:lineRule="auto"/>
              <w:ind w:left="126"/>
              <w:contextualSpacing/>
              <w:rPr>
                <w:b/>
              </w:rPr>
            </w:pPr>
            <w:r w:rsidRPr="0057093B">
              <w:rPr>
                <w:b/>
              </w:rPr>
              <w:t># of hours to produce answer needed?</w:t>
            </w:r>
          </w:p>
        </w:tc>
      </w:tr>
      <w:tr w:rsidR="0057093B" w:rsidRPr="00295A59" w:rsidTr="00375CF2">
        <w:trPr>
          <w:trHeight w:val="584"/>
        </w:trPr>
        <w:tc>
          <w:tcPr>
            <w:tcW w:w="424" w:type="dxa"/>
            <w:tcBorders>
              <w:top w:val="single" w:sz="12" w:space="0" w:color="auto"/>
            </w:tcBorders>
            <w:shd w:val="clear" w:color="auto" w:fill="auto"/>
            <w:tcMar>
              <w:top w:w="72" w:type="dxa"/>
              <w:left w:w="144" w:type="dxa"/>
              <w:bottom w:w="72" w:type="dxa"/>
              <w:right w:w="144" w:type="dxa"/>
            </w:tcMar>
            <w:hideMark/>
          </w:tcPr>
          <w:p w:rsidR="0057093B" w:rsidRPr="00295A59" w:rsidRDefault="0057093B" w:rsidP="00CD083C">
            <w:pPr>
              <w:spacing w:after="0" w:line="240" w:lineRule="auto"/>
              <w:contextualSpacing/>
            </w:pPr>
            <w:r w:rsidRPr="00295A59">
              <w:t>1</w:t>
            </w:r>
          </w:p>
        </w:tc>
        <w:tc>
          <w:tcPr>
            <w:tcW w:w="1882" w:type="dxa"/>
            <w:tcBorders>
              <w:top w:val="single" w:sz="12" w:space="0" w:color="auto"/>
            </w:tcBorders>
            <w:shd w:val="clear" w:color="auto" w:fill="auto"/>
            <w:tcMar>
              <w:top w:w="72" w:type="dxa"/>
              <w:left w:w="144" w:type="dxa"/>
              <w:bottom w:w="72" w:type="dxa"/>
              <w:right w:w="144" w:type="dxa"/>
            </w:tcMar>
            <w:hideMark/>
          </w:tcPr>
          <w:p w:rsidR="0057093B" w:rsidRPr="00295A59" w:rsidRDefault="0057093B" w:rsidP="00CD083C">
            <w:pPr>
              <w:spacing w:after="0" w:line="240" w:lineRule="auto"/>
              <w:contextualSpacing/>
            </w:pPr>
            <w:r w:rsidRPr="00295A59">
              <w:t>No known allergies</w:t>
            </w:r>
          </w:p>
        </w:tc>
        <w:tc>
          <w:tcPr>
            <w:tcW w:w="4673" w:type="dxa"/>
            <w:tcBorders>
              <w:top w:val="single" w:sz="12" w:space="0" w:color="auto"/>
            </w:tcBorders>
            <w:shd w:val="clear" w:color="auto" w:fill="auto"/>
            <w:tcMar>
              <w:top w:w="72" w:type="dxa"/>
              <w:left w:w="144" w:type="dxa"/>
              <w:bottom w:w="72" w:type="dxa"/>
              <w:right w:w="144" w:type="dxa"/>
            </w:tcMar>
            <w:hideMark/>
          </w:tcPr>
          <w:p w:rsidR="0057093B" w:rsidRPr="00295A59" w:rsidRDefault="0057093B" w:rsidP="00CD083C">
            <w:pPr>
              <w:numPr>
                <w:ilvl w:val="0"/>
                <w:numId w:val="16"/>
              </w:numPr>
              <w:tabs>
                <w:tab w:val="clear" w:pos="720"/>
                <w:tab w:val="num" w:pos="306"/>
              </w:tabs>
              <w:spacing w:after="0" w:line="240" w:lineRule="auto"/>
              <w:ind w:left="306" w:hanging="180"/>
              <w:contextualSpacing/>
            </w:pPr>
            <w:r w:rsidRPr="00295A59">
              <w:t>Generating answers is much more challenging than expected</w:t>
            </w:r>
          </w:p>
          <w:p w:rsidR="0057093B" w:rsidRPr="00295A59" w:rsidRDefault="0057093B" w:rsidP="00CD083C">
            <w:pPr>
              <w:numPr>
                <w:ilvl w:val="0"/>
                <w:numId w:val="16"/>
              </w:numPr>
              <w:tabs>
                <w:tab w:val="clear" w:pos="720"/>
                <w:tab w:val="num" w:pos="306"/>
              </w:tabs>
              <w:spacing w:after="0" w:line="240" w:lineRule="auto"/>
              <w:ind w:left="306" w:hanging="180"/>
              <w:contextualSpacing/>
            </w:pPr>
            <w:r w:rsidRPr="00295A59">
              <w:t>Errata was generated</w:t>
            </w:r>
          </w:p>
          <w:p w:rsidR="0057093B" w:rsidRPr="00295A59" w:rsidRDefault="0057093B" w:rsidP="00CD083C">
            <w:pPr>
              <w:numPr>
                <w:ilvl w:val="0"/>
                <w:numId w:val="16"/>
              </w:numPr>
              <w:tabs>
                <w:tab w:val="clear" w:pos="720"/>
                <w:tab w:val="num" w:pos="306"/>
              </w:tabs>
              <w:spacing w:after="0" w:line="240" w:lineRule="auto"/>
              <w:ind w:left="306" w:hanging="180"/>
              <w:contextualSpacing/>
            </w:pPr>
            <w:r w:rsidRPr="00295A59">
              <w:t>Developing guidance on how to represent no known allergies was possible</w:t>
            </w:r>
          </w:p>
        </w:tc>
        <w:tc>
          <w:tcPr>
            <w:tcW w:w="1265" w:type="dxa"/>
            <w:tcBorders>
              <w:top w:val="single" w:sz="12" w:space="0" w:color="auto"/>
            </w:tcBorders>
            <w:shd w:val="clear" w:color="auto" w:fill="auto"/>
            <w:tcMar>
              <w:top w:w="72" w:type="dxa"/>
              <w:left w:w="144" w:type="dxa"/>
              <w:bottom w:w="72" w:type="dxa"/>
              <w:right w:w="144" w:type="dxa"/>
            </w:tcMar>
            <w:hideMark/>
          </w:tcPr>
          <w:p w:rsidR="0057093B" w:rsidRPr="00295A59" w:rsidRDefault="002D7909" w:rsidP="002D7909">
            <w:pPr>
              <w:spacing w:after="0" w:line="240" w:lineRule="auto"/>
              <w:ind w:left="126"/>
              <w:contextualSpacing/>
            </w:pPr>
            <w:r>
              <w:t>Yes</w:t>
            </w:r>
          </w:p>
        </w:tc>
        <w:tc>
          <w:tcPr>
            <w:tcW w:w="1231" w:type="dxa"/>
            <w:tcBorders>
              <w:top w:val="single" w:sz="12" w:space="0" w:color="auto"/>
            </w:tcBorders>
          </w:tcPr>
          <w:p w:rsidR="0057093B" w:rsidRPr="00295A59" w:rsidRDefault="0057093B" w:rsidP="00CD083C">
            <w:pPr>
              <w:spacing w:after="0" w:line="240" w:lineRule="auto"/>
              <w:ind w:left="126"/>
              <w:contextualSpacing/>
            </w:pPr>
            <w:r>
              <w:t>20-hours+</w:t>
            </w:r>
          </w:p>
        </w:tc>
      </w:tr>
      <w:tr w:rsidR="0057093B" w:rsidRPr="00295A59" w:rsidTr="00375CF2">
        <w:trPr>
          <w:trHeight w:val="584"/>
        </w:trPr>
        <w:tc>
          <w:tcPr>
            <w:tcW w:w="424" w:type="dxa"/>
            <w:shd w:val="clear" w:color="auto" w:fill="auto"/>
            <w:tcMar>
              <w:top w:w="72" w:type="dxa"/>
              <w:left w:w="144" w:type="dxa"/>
              <w:bottom w:w="72" w:type="dxa"/>
              <w:right w:w="144" w:type="dxa"/>
            </w:tcMar>
            <w:hideMark/>
          </w:tcPr>
          <w:p w:rsidR="0057093B" w:rsidRPr="00295A59" w:rsidRDefault="0057093B" w:rsidP="00CD083C">
            <w:pPr>
              <w:spacing w:after="0" w:line="240" w:lineRule="auto"/>
              <w:contextualSpacing/>
            </w:pPr>
            <w:r w:rsidRPr="00295A59">
              <w:t>2</w:t>
            </w:r>
          </w:p>
        </w:tc>
        <w:tc>
          <w:tcPr>
            <w:tcW w:w="1882" w:type="dxa"/>
            <w:shd w:val="clear" w:color="auto" w:fill="auto"/>
            <w:tcMar>
              <w:top w:w="72" w:type="dxa"/>
              <w:left w:w="144" w:type="dxa"/>
              <w:bottom w:w="72" w:type="dxa"/>
              <w:right w:w="144" w:type="dxa"/>
            </w:tcMar>
            <w:hideMark/>
          </w:tcPr>
          <w:p w:rsidR="0057093B" w:rsidRPr="00295A59" w:rsidRDefault="0057093B" w:rsidP="00CD083C">
            <w:pPr>
              <w:spacing w:after="0" w:line="240" w:lineRule="auto"/>
              <w:contextualSpacing/>
            </w:pPr>
            <w:r w:rsidRPr="00295A59">
              <w:t>Maiden Name</w:t>
            </w:r>
          </w:p>
        </w:tc>
        <w:tc>
          <w:tcPr>
            <w:tcW w:w="4673" w:type="dxa"/>
            <w:shd w:val="clear" w:color="auto" w:fill="auto"/>
            <w:tcMar>
              <w:top w:w="72" w:type="dxa"/>
              <w:left w:w="144" w:type="dxa"/>
              <w:bottom w:w="72" w:type="dxa"/>
              <w:right w:w="144" w:type="dxa"/>
            </w:tcMar>
            <w:hideMark/>
          </w:tcPr>
          <w:p w:rsidR="0057093B" w:rsidRPr="00295A59" w:rsidRDefault="0057093B" w:rsidP="00CD083C">
            <w:pPr>
              <w:numPr>
                <w:ilvl w:val="0"/>
                <w:numId w:val="17"/>
              </w:numPr>
              <w:tabs>
                <w:tab w:val="clear" w:pos="720"/>
                <w:tab w:val="num" w:pos="306"/>
              </w:tabs>
              <w:spacing w:after="0" w:line="240" w:lineRule="auto"/>
              <w:ind w:left="306" w:hanging="180"/>
              <w:contextualSpacing/>
            </w:pPr>
            <w:r w:rsidRPr="00295A59">
              <w:t>Errata was generated</w:t>
            </w:r>
          </w:p>
          <w:p w:rsidR="0057093B" w:rsidRPr="00295A59" w:rsidRDefault="0057093B" w:rsidP="00CD083C">
            <w:pPr>
              <w:numPr>
                <w:ilvl w:val="0"/>
                <w:numId w:val="17"/>
              </w:numPr>
              <w:tabs>
                <w:tab w:val="clear" w:pos="720"/>
                <w:tab w:val="num" w:pos="306"/>
              </w:tabs>
              <w:spacing w:after="0" w:line="240" w:lineRule="auto"/>
              <w:ind w:left="306" w:hanging="180"/>
              <w:contextualSpacing/>
            </w:pPr>
            <w:r w:rsidRPr="00295A59">
              <w:t xml:space="preserve">Guidance on how to represent maiden name </w:t>
            </w:r>
            <w:r w:rsidRPr="00295A59">
              <w:lastRenderedPageBreak/>
              <w:t>could not be provided</w:t>
            </w:r>
          </w:p>
        </w:tc>
        <w:tc>
          <w:tcPr>
            <w:tcW w:w="1265" w:type="dxa"/>
            <w:shd w:val="clear" w:color="auto" w:fill="auto"/>
            <w:tcMar>
              <w:top w:w="72" w:type="dxa"/>
              <w:left w:w="144" w:type="dxa"/>
              <w:bottom w:w="72" w:type="dxa"/>
              <w:right w:w="144" w:type="dxa"/>
            </w:tcMar>
            <w:hideMark/>
          </w:tcPr>
          <w:p w:rsidR="0057093B" w:rsidRPr="00295A59" w:rsidRDefault="002D7909" w:rsidP="00CD083C">
            <w:pPr>
              <w:spacing w:after="0" w:line="240" w:lineRule="auto"/>
              <w:ind w:left="126"/>
              <w:contextualSpacing/>
            </w:pPr>
            <w:r>
              <w:lastRenderedPageBreak/>
              <w:t>Yes</w:t>
            </w:r>
          </w:p>
        </w:tc>
        <w:tc>
          <w:tcPr>
            <w:tcW w:w="1231" w:type="dxa"/>
          </w:tcPr>
          <w:p w:rsidR="0057093B" w:rsidRPr="00295A59" w:rsidRDefault="0057093B" w:rsidP="00CD083C">
            <w:pPr>
              <w:spacing w:after="0" w:line="240" w:lineRule="auto"/>
              <w:ind w:left="126"/>
              <w:contextualSpacing/>
            </w:pPr>
            <w:r>
              <w:t>2-hours</w:t>
            </w:r>
          </w:p>
        </w:tc>
      </w:tr>
      <w:tr w:rsidR="0057093B" w:rsidRPr="00295A59" w:rsidTr="00375CF2">
        <w:trPr>
          <w:trHeight w:val="584"/>
        </w:trPr>
        <w:tc>
          <w:tcPr>
            <w:tcW w:w="424" w:type="dxa"/>
            <w:shd w:val="clear" w:color="auto" w:fill="auto"/>
            <w:tcMar>
              <w:top w:w="72" w:type="dxa"/>
              <w:left w:w="144" w:type="dxa"/>
              <w:bottom w:w="72" w:type="dxa"/>
              <w:right w:w="144" w:type="dxa"/>
            </w:tcMar>
            <w:hideMark/>
          </w:tcPr>
          <w:p w:rsidR="0057093B" w:rsidRPr="00295A59" w:rsidRDefault="0057093B" w:rsidP="00CD083C">
            <w:pPr>
              <w:spacing w:after="0" w:line="240" w:lineRule="auto"/>
              <w:contextualSpacing/>
            </w:pPr>
            <w:r w:rsidRPr="00295A59">
              <w:lastRenderedPageBreak/>
              <w:t>3</w:t>
            </w:r>
          </w:p>
        </w:tc>
        <w:tc>
          <w:tcPr>
            <w:tcW w:w="1882" w:type="dxa"/>
            <w:shd w:val="clear" w:color="auto" w:fill="auto"/>
            <w:tcMar>
              <w:top w:w="72" w:type="dxa"/>
              <w:left w:w="144" w:type="dxa"/>
              <w:bottom w:w="72" w:type="dxa"/>
              <w:right w:w="144" w:type="dxa"/>
            </w:tcMar>
            <w:hideMark/>
          </w:tcPr>
          <w:p w:rsidR="0057093B" w:rsidRPr="00295A59" w:rsidRDefault="0057093B" w:rsidP="00CD083C">
            <w:pPr>
              <w:spacing w:after="0" w:line="240" w:lineRule="auto"/>
              <w:contextualSpacing/>
            </w:pPr>
            <w:r w:rsidRPr="00295A59">
              <w:t>Custodian vs. Author</w:t>
            </w:r>
          </w:p>
        </w:tc>
        <w:tc>
          <w:tcPr>
            <w:tcW w:w="4673" w:type="dxa"/>
            <w:shd w:val="clear" w:color="auto" w:fill="auto"/>
            <w:tcMar>
              <w:top w:w="72" w:type="dxa"/>
              <w:left w:w="144" w:type="dxa"/>
              <w:bottom w:w="72" w:type="dxa"/>
              <w:right w:w="144" w:type="dxa"/>
            </w:tcMar>
            <w:hideMark/>
          </w:tcPr>
          <w:p w:rsidR="0057093B" w:rsidRPr="00295A59" w:rsidRDefault="0057093B" w:rsidP="00CD083C">
            <w:pPr>
              <w:numPr>
                <w:ilvl w:val="0"/>
                <w:numId w:val="18"/>
              </w:numPr>
              <w:tabs>
                <w:tab w:val="clear" w:pos="720"/>
                <w:tab w:val="num" w:pos="306"/>
              </w:tabs>
              <w:spacing w:after="0" w:line="240" w:lineRule="auto"/>
              <w:ind w:left="306" w:hanging="180"/>
              <w:contextualSpacing/>
            </w:pPr>
            <w:r w:rsidRPr="00295A59">
              <w:t>Guidance was developed</w:t>
            </w:r>
          </w:p>
        </w:tc>
        <w:tc>
          <w:tcPr>
            <w:tcW w:w="1265" w:type="dxa"/>
            <w:shd w:val="clear" w:color="auto" w:fill="auto"/>
            <w:tcMar>
              <w:top w:w="72" w:type="dxa"/>
              <w:left w:w="144" w:type="dxa"/>
              <w:bottom w:w="72" w:type="dxa"/>
              <w:right w:w="144" w:type="dxa"/>
            </w:tcMar>
            <w:hideMark/>
          </w:tcPr>
          <w:p w:rsidR="0057093B" w:rsidRPr="00295A59" w:rsidRDefault="00977178" w:rsidP="00CD083C">
            <w:pPr>
              <w:spacing w:after="0" w:line="240" w:lineRule="auto"/>
              <w:ind w:left="126"/>
              <w:contextualSpacing/>
            </w:pPr>
            <w:r>
              <w:t>No</w:t>
            </w:r>
          </w:p>
        </w:tc>
        <w:tc>
          <w:tcPr>
            <w:tcW w:w="1231" w:type="dxa"/>
          </w:tcPr>
          <w:p w:rsidR="0057093B" w:rsidRPr="00295A59" w:rsidRDefault="0057093B" w:rsidP="00CD083C">
            <w:pPr>
              <w:spacing w:after="0" w:line="240" w:lineRule="auto"/>
              <w:ind w:left="126"/>
              <w:contextualSpacing/>
            </w:pPr>
            <w:r>
              <w:t>2-hours</w:t>
            </w:r>
          </w:p>
        </w:tc>
      </w:tr>
      <w:tr w:rsidR="0057093B" w:rsidRPr="00295A59" w:rsidTr="00375CF2">
        <w:trPr>
          <w:trHeight w:val="584"/>
        </w:trPr>
        <w:tc>
          <w:tcPr>
            <w:tcW w:w="424" w:type="dxa"/>
            <w:shd w:val="clear" w:color="auto" w:fill="auto"/>
            <w:tcMar>
              <w:top w:w="72" w:type="dxa"/>
              <w:left w:w="144" w:type="dxa"/>
              <w:bottom w:w="72" w:type="dxa"/>
              <w:right w:w="144" w:type="dxa"/>
            </w:tcMar>
          </w:tcPr>
          <w:p w:rsidR="0057093B" w:rsidRPr="00295A59" w:rsidRDefault="0057093B" w:rsidP="00CD083C">
            <w:pPr>
              <w:spacing w:after="0" w:line="240" w:lineRule="auto"/>
              <w:contextualSpacing/>
            </w:pPr>
            <w:r>
              <w:t>4</w:t>
            </w:r>
          </w:p>
        </w:tc>
        <w:tc>
          <w:tcPr>
            <w:tcW w:w="1882" w:type="dxa"/>
            <w:shd w:val="clear" w:color="auto" w:fill="auto"/>
            <w:tcMar>
              <w:top w:w="72" w:type="dxa"/>
              <w:left w:w="144" w:type="dxa"/>
              <w:bottom w:w="72" w:type="dxa"/>
              <w:right w:w="144" w:type="dxa"/>
            </w:tcMar>
          </w:tcPr>
          <w:p w:rsidR="0057093B" w:rsidRPr="00295A59" w:rsidRDefault="0057093B" w:rsidP="00CD083C">
            <w:pPr>
              <w:spacing w:after="0" w:line="240" w:lineRule="auto"/>
              <w:contextualSpacing/>
            </w:pPr>
            <w:r>
              <w:t>Smoking Status</w:t>
            </w:r>
          </w:p>
        </w:tc>
        <w:tc>
          <w:tcPr>
            <w:tcW w:w="4673" w:type="dxa"/>
            <w:shd w:val="clear" w:color="auto" w:fill="auto"/>
            <w:tcMar>
              <w:top w:w="72" w:type="dxa"/>
              <w:left w:w="144" w:type="dxa"/>
              <w:bottom w:w="72" w:type="dxa"/>
              <w:right w:w="144" w:type="dxa"/>
            </w:tcMar>
          </w:tcPr>
          <w:p w:rsidR="0057093B" w:rsidRDefault="002D7909" w:rsidP="00CD083C">
            <w:pPr>
              <w:numPr>
                <w:ilvl w:val="0"/>
                <w:numId w:val="18"/>
              </w:numPr>
              <w:tabs>
                <w:tab w:val="clear" w:pos="720"/>
                <w:tab w:val="num" w:pos="306"/>
              </w:tabs>
              <w:spacing w:after="0" w:line="240" w:lineRule="auto"/>
              <w:ind w:left="306" w:hanging="180"/>
              <w:contextualSpacing/>
            </w:pPr>
            <w:r>
              <w:t>Developed additional guidance for the Smoking Status observation</w:t>
            </w:r>
          </w:p>
          <w:p w:rsidR="002D7909" w:rsidRPr="00295A59" w:rsidRDefault="002D7909" w:rsidP="00CD083C">
            <w:pPr>
              <w:numPr>
                <w:ilvl w:val="0"/>
                <w:numId w:val="18"/>
              </w:numPr>
              <w:tabs>
                <w:tab w:val="clear" w:pos="720"/>
                <w:tab w:val="num" w:pos="306"/>
              </w:tabs>
              <w:spacing w:after="0" w:line="240" w:lineRule="auto"/>
              <w:ind w:left="306" w:hanging="180"/>
              <w:contextualSpacing/>
            </w:pPr>
            <w:r>
              <w:t>Identified value set gap between the MU stage 2 rule and C-CDA</w:t>
            </w:r>
          </w:p>
        </w:tc>
        <w:tc>
          <w:tcPr>
            <w:tcW w:w="1265" w:type="dxa"/>
            <w:shd w:val="clear" w:color="auto" w:fill="auto"/>
            <w:tcMar>
              <w:top w:w="72" w:type="dxa"/>
              <w:left w:w="144" w:type="dxa"/>
              <w:bottom w:w="72" w:type="dxa"/>
              <w:right w:w="144" w:type="dxa"/>
            </w:tcMar>
          </w:tcPr>
          <w:p w:rsidR="0057093B" w:rsidRPr="00295A59" w:rsidRDefault="002D7909" w:rsidP="00CD083C">
            <w:pPr>
              <w:spacing w:after="0" w:line="240" w:lineRule="auto"/>
              <w:ind w:left="126"/>
              <w:contextualSpacing/>
            </w:pPr>
            <w:r>
              <w:t xml:space="preserve">Yes </w:t>
            </w:r>
          </w:p>
        </w:tc>
        <w:tc>
          <w:tcPr>
            <w:tcW w:w="1231" w:type="dxa"/>
          </w:tcPr>
          <w:p w:rsidR="0057093B" w:rsidRDefault="002D7909" w:rsidP="00CD083C">
            <w:pPr>
              <w:spacing w:after="0" w:line="240" w:lineRule="auto"/>
              <w:ind w:left="126"/>
              <w:contextualSpacing/>
            </w:pPr>
            <w:r>
              <w:t>3</w:t>
            </w:r>
            <w:r w:rsidR="0057093B">
              <w:t>-hours</w:t>
            </w:r>
          </w:p>
        </w:tc>
      </w:tr>
      <w:tr w:rsidR="0057093B" w:rsidRPr="00295A59" w:rsidTr="00375CF2">
        <w:trPr>
          <w:trHeight w:val="584"/>
        </w:trPr>
        <w:tc>
          <w:tcPr>
            <w:tcW w:w="424" w:type="dxa"/>
            <w:shd w:val="clear" w:color="auto" w:fill="auto"/>
            <w:tcMar>
              <w:top w:w="72" w:type="dxa"/>
              <w:left w:w="144" w:type="dxa"/>
              <w:bottom w:w="72" w:type="dxa"/>
              <w:right w:w="144" w:type="dxa"/>
            </w:tcMar>
          </w:tcPr>
          <w:p w:rsidR="0057093B" w:rsidRPr="00295A59" w:rsidRDefault="0057093B" w:rsidP="00CD083C">
            <w:pPr>
              <w:spacing w:after="0" w:line="240" w:lineRule="auto"/>
              <w:contextualSpacing/>
            </w:pPr>
            <w:r>
              <w:t>5</w:t>
            </w:r>
          </w:p>
        </w:tc>
        <w:tc>
          <w:tcPr>
            <w:tcW w:w="1882" w:type="dxa"/>
            <w:shd w:val="clear" w:color="auto" w:fill="auto"/>
            <w:tcMar>
              <w:top w:w="72" w:type="dxa"/>
              <w:left w:w="144" w:type="dxa"/>
              <w:bottom w:w="72" w:type="dxa"/>
              <w:right w:w="144" w:type="dxa"/>
            </w:tcMar>
          </w:tcPr>
          <w:p w:rsidR="0057093B" w:rsidRPr="00295A59" w:rsidRDefault="002D7909" w:rsidP="00CD083C">
            <w:pPr>
              <w:spacing w:after="0" w:line="240" w:lineRule="auto"/>
              <w:contextualSpacing/>
            </w:pPr>
            <w:r>
              <w:t>Recoding Problem Status</w:t>
            </w:r>
          </w:p>
        </w:tc>
        <w:tc>
          <w:tcPr>
            <w:tcW w:w="4673" w:type="dxa"/>
            <w:shd w:val="clear" w:color="auto" w:fill="auto"/>
            <w:tcMar>
              <w:top w:w="72" w:type="dxa"/>
              <w:left w:w="144" w:type="dxa"/>
              <w:bottom w:w="72" w:type="dxa"/>
              <w:right w:w="144" w:type="dxa"/>
            </w:tcMar>
          </w:tcPr>
          <w:p w:rsidR="0057093B" w:rsidRPr="00295A59" w:rsidRDefault="002D7909" w:rsidP="00CD083C">
            <w:pPr>
              <w:numPr>
                <w:ilvl w:val="0"/>
                <w:numId w:val="18"/>
              </w:numPr>
              <w:tabs>
                <w:tab w:val="clear" w:pos="720"/>
                <w:tab w:val="num" w:pos="306"/>
              </w:tabs>
              <w:spacing w:after="0" w:line="240" w:lineRule="auto"/>
              <w:ind w:left="306" w:hanging="180"/>
              <w:contextualSpacing/>
            </w:pPr>
            <w:r>
              <w:t>In Progress</w:t>
            </w:r>
          </w:p>
        </w:tc>
        <w:tc>
          <w:tcPr>
            <w:tcW w:w="1265" w:type="dxa"/>
            <w:shd w:val="clear" w:color="auto" w:fill="auto"/>
            <w:tcMar>
              <w:top w:w="72" w:type="dxa"/>
              <w:left w:w="144" w:type="dxa"/>
              <w:bottom w:w="72" w:type="dxa"/>
              <w:right w:w="144" w:type="dxa"/>
            </w:tcMar>
          </w:tcPr>
          <w:p w:rsidR="0057093B" w:rsidRPr="00295A59" w:rsidRDefault="0057093B" w:rsidP="00CD083C">
            <w:pPr>
              <w:spacing w:after="0" w:line="240" w:lineRule="auto"/>
              <w:ind w:left="126"/>
              <w:contextualSpacing/>
            </w:pPr>
          </w:p>
        </w:tc>
        <w:tc>
          <w:tcPr>
            <w:tcW w:w="1231" w:type="dxa"/>
          </w:tcPr>
          <w:p w:rsidR="0057093B" w:rsidRDefault="0057093B" w:rsidP="00CD083C">
            <w:pPr>
              <w:spacing w:after="0" w:line="240" w:lineRule="auto"/>
              <w:ind w:left="126"/>
              <w:contextualSpacing/>
            </w:pPr>
          </w:p>
        </w:tc>
      </w:tr>
      <w:tr w:rsidR="0057093B" w:rsidRPr="00295A59" w:rsidTr="00375CF2">
        <w:trPr>
          <w:trHeight w:val="584"/>
        </w:trPr>
        <w:tc>
          <w:tcPr>
            <w:tcW w:w="424" w:type="dxa"/>
            <w:shd w:val="clear" w:color="auto" w:fill="auto"/>
            <w:tcMar>
              <w:top w:w="72" w:type="dxa"/>
              <w:left w:w="144" w:type="dxa"/>
              <w:bottom w:w="72" w:type="dxa"/>
              <w:right w:w="144" w:type="dxa"/>
            </w:tcMar>
          </w:tcPr>
          <w:p w:rsidR="0057093B" w:rsidRDefault="0057093B" w:rsidP="00CD083C">
            <w:pPr>
              <w:spacing w:after="0" w:line="240" w:lineRule="auto"/>
              <w:contextualSpacing/>
            </w:pPr>
            <w:r>
              <w:t>6</w:t>
            </w:r>
          </w:p>
        </w:tc>
        <w:tc>
          <w:tcPr>
            <w:tcW w:w="1882" w:type="dxa"/>
            <w:shd w:val="clear" w:color="auto" w:fill="auto"/>
            <w:tcMar>
              <w:top w:w="72" w:type="dxa"/>
              <w:left w:w="144" w:type="dxa"/>
              <w:bottom w:w="72" w:type="dxa"/>
              <w:right w:w="144" w:type="dxa"/>
            </w:tcMar>
          </w:tcPr>
          <w:p w:rsidR="0057093B" w:rsidRPr="00295A59" w:rsidRDefault="002D7909" w:rsidP="00CD083C">
            <w:pPr>
              <w:spacing w:after="0" w:line="240" w:lineRule="auto"/>
              <w:contextualSpacing/>
            </w:pPr>
            <w:r>
              <w:t>Results Organizer Requirement</w:t>
            </w:r>
          </w:p>
        </w:tc>
        <w:tc>
          <w:tcPr>
            <w:tcW w:w="4673" w:type="dxa"/>
            <w:shd w:val="clear" w:color="auto" w:fill="auto"/>
            <w:tcMar>
              <w:top w:w="72" w:type="dxa"/>
              <w:left w:w="144" w:type="dxa"/>
              <w:bottom w:w="72" w:type="dxa"/>
              <w:right w:w="144" w:type="dxa"/>
            </w:tcMar>
          </w:tcPr>
          <w:p w:rsidR="0057093B" w:rsidRPr="00295A59" w:rsidRDefault="002D7909" w:rsidP="00CD083C">
            <w:pPr>
              <w:numPr>
                <w:ilvl w:val="0"/>
                <w:numId w:val="18"/>
              </w:numPr>
              <w:tabs>
                <w:tab w:val="clear" w:pos="720"/>
                <w:tab w:val="num" w:pos="306"/>
              </w:tabs>
              <w:spacing w:after="0" w:line="240" w:lineRule="auto"/>
              <w:ind w:left="306" w:hanging="180"/>
              <w:contextualSpacing/>
            </w:pPr>
            <w:r>
              <w:t>In Progress</w:t>
            </w:r>
          </w:p>
        </w:tc>
        <w:tc>
          <w:tcPr>
            <w:tcW w:w="1265" w:type="dxa"/>
            <w:shd w:val="clear" w:color="auto" w:fill="auto"/>
            <w:tcMar>
              <w:top w:w="72" w:type="dxa"/>
              <w:left w:w="144" w:type="dxa"/>
              <w:bottom w:w="72" w:type="dxa"/>
              <w:right w:w="144" w:type="dxa"/>
            </w:tcMar>
          </w:tcPr>
          <w:p w:rsidR="0057093B" w:rsidRPr="00295A59" w:rsidRDefault="0057093B" w:rsidP="00CD083C">
            <w:pPr>
              <w:spacing w:after="0" w:line="240" w:lineRule="auto"/>
              <w:ind w:left="126"/>
              <w:contextualSpacing/>
            </w:pPr>
          </w:p>
        </w:tc>
        <w:tc>
          <w:tcPr>
            <w:tcW w:w="1231" w:type="dxa"/>
          </w:tcPr>
          <w:p w:rsidR="0057093B" w:rsidRDefault="0057093B" w:rsidP="00CD083C">
            <w:pPr>
              <w:spacing w:after="0" w:line="240" w:lineRule="auto"/>
              <w:ind w:left="126"/>
              <w:contextualSpacing/>
            </w:pPr>
          </w:p>
        </w:tc>
      </w:tr>
    </w:tbl>
    <w:p w:rsidR="00977178" w:rsidRDefault="00977178" w:rsidP="002D7909">
      <w:pPr>
        <w:pStyle w:val="ListParagraph"/>
      </w:pPr>
    </w:p>
    <w:p w:rsidR="0095060E" w:rsidRDefault="0095060E" w:rsidP="0095060E">
      <w:pPr>
        <w:pStyle w:val="Heading3"/>
      </w:pPr>
      <w:bookmarkStart w:id="11" w:name="_Toc352312803"/>
      <w:r>
        <w:t>Lessons learned from the pilot</w:t>
      </w:r>
      <w:bookmarkEnd w:id="11"/>
    </w:p>
    <w:p w:rsidR="0095060E" w:rsidRDefault="005808CC" w:rsidP="0095060E">
      <w:r>
        <w:t>A</w:t>
      </w:r>
      <w:r w:rsidR="0095060E">
        <w:t>djustments were made to the process as a result of the pilot.</w:t>
      </w:r>
    </w:p>
    <w:p w:rsidR="0095060E" w:rsidRDefault="0095060E" w:rsidP="0095060E">
      <w:pPr>
        <w:pStyle w:val="ListParagraph"/>
        <w:numPr>
          <w:ilvl w:val="0"/>
          <w:numId w:val="32"/>
        </w:numPr>
      </w:pPr>
      <w:r>
        <w:t xml:space="preserve">An additional question type: </w:t>
      </w:r>
      <w:r w:rsidRPr="002D7909">
        <w:t>C-CDA Consider For Future Use</w:t>
      </w:r>
    </w:p>
    <w:p w:rsidR="0095060E" w:rsidRDefault="0095060E" w:rsidP="0095060E">
      <w:pPr>
        <w:pStyle w:val="ListParagraph"/>
        <w:numPr>
          <w:ilvl w:val="0"/>
          <w:numId w:val="32"/>
        </w:numPr>
      </w:pPr>
      <w:r>
        <w:t>A new requirement to link answers to DSTU comments/errata was identified</w:t>
      </w:r>
    </w:p>
    <w:p w:rsidR="0095060E" w:rsidRDefault="0095060E" w:rsidP="0095060E">
      <w:pPr>
        <w:pStyle w:val="ListParagraph"/>
        <w:numPr>
          <w:ilvl w:val="1"/>
          <w:numId w:val="32"/>
        </w:numPr>
      </w:pPr>
      <w:r>
        <w:t>Five a</w:t>
      </w:r>
      <w:r w:rsidR="00874577">
        <w:t>dd</w:t>
      </w:r>
      <w:r>
        <w:t>itional answer types to support anticipated future maintenance of the knowledge base:</w:t>
      </w:r>
    </w:p>
    <w:p w:rsidR="0095060E" w:rsidRDefault="0095060E" w:rsidP="0095060E">
      <w:pPr>
        <w:pStyle w:val="ListParagraph"/>
        <w:numPr>
          <w:ilvl w:val="2"/>
          <w:numId w:val="32"/>
        </w:numPr>
      </w:pPr>
      <w:r>
        <w:t>C-CDA Clarification with linked Errata Report</w:t>
      </w:r>
    </w:p>
    <w:p w:rsidR="0095060E" w:rsidRDefault="0095060E" w:rsidP="0095060E">
      <w:pPr>
        <w:pStyle w:val="ListParagraph"/>
        <w:numPr>
          <w:ilvl w:val="2"/>
          <w:numId w:val="32"/>
        </w:numPr>
      </w:pPr>
      <w:r>
        <w:t>C-CDA Clarification with linked C-CDA Consider for Future Use</w:t>
      </w:r>
    </w:p>
    <w:p w:rsidR="0095060E" w:rsidRDefault="0095060E" w:rsidP="0095060E">
      <w:pPr>
        <w:pStyle w:val="ListParagraph"/>
        <w:numPr>
          <w:ilvl w:val="2"/>
          <w:numId w:val="32"/>
        </w:numPr>
      </w:pPr>
      <w:r>
        <w:t>CDA R2 Clarification with linked Extension Report</w:t>
      </w:r>
    </w:p>
    <w:p w:rsidR="0095060E" w:rsidRDefault="0095060E" w:rsidP="0095060E">
      <w:pPr>
        <w:pStyle w:val="ListParagraph"/>
        <w:numPr>
          <w:ilvl w:val="2"/>
          <w:numId w:val="32"/>
        </w:numPr>
      </w:pPr>
      <w:r>
        <w:t>CDA R2 Clarification with linked Consider for Future Use</w:t>
      </w:r>
    </w:p>
    <w:p w:rsidR="0095060E" w:rsidRDefault="0095060E" w:rsidP="0095060E">
      <w:pPr>
        <w:pStyle w:val="ListParagraph"/>
        <w:numPr>
          <w:ilvl w:val="2"/>
          <w:numId w:val="32"/>
        </w:numPr>
      </w:pPr>
      <w:r>
        <w:t>CDA R3 Clarification with linked Consider for Future Use</w:t>
      </w:r>
    </w:p>
    <w:p w:rsidR="00874577" w:rsidRDefault="0095060E" w:rsidP="0095060E">
      <w:pPr>
        <w:pStyle w:val="ListParagraph"/>
        <w:numPr>
          <w:ilvl w:val="0"/>
          <w:numId w:val="32"/>
        </w:numPr>
      </w:pPr>
      <w:r>
        <w:t xml:space="preserve">A </w:t>
      </w:r>
      <w:r w:rsidR="00874577">
        <w:t xml:space="preserve">SME </w:t>
      </w:r>
      <w:r>
        <w:t xml:space="preserve">team </w:t>
      </w:r>
      <w:r w:rsidR="00874577">
        <w:t xml:space="preserve">review </w:t>
      </w:r>
      <w:r>
        <w:t xml:space="preserve">was added prior to the workflow decision diamond </w:t>
      </w:r>
      <w:r>
        <w:br/>
        <w:t>“SDWG review necessary”.</w:t>
      </w:r>
      <w:r w:rsidR="00630E12">
        <w:t xml:space="preserve"> Pilot experience revealed a team review significantly improved the quality of the proposed answers.</w:t>
      </w:r>
    </w:p>
    <w:p w:rsidR="00874577" w:rsidRDefault="005808CC" w:rsidP="00874577">
      <w:pPr>
        <w:pStyle w:val="ListParagraph"/>
        <w:numPr>
          <w:ilvl w:val="0"/>
          <w:numId w:val="32"/>
        </w:numPr>
      </w:pPr>
      <w:r>
        <w:t xml:space="preserve">The </w:t>
      </w:r>
      <w:r w:rsidR="004C23FE">
        <w:t>pilot leveraged excel</w:t>
      </w:r>
      <w:r>
        <w:t xml:space="preserve"> and </w:t>
      </w:r>
      <w:r w:rsidRPr="00630E12">
        <w:t>word</w:t>
      </w:r>
      <w:r>
        <w:t xml:space="preserve"> to track questions and answers. </w:t>
      </w:r>
      <w:r w:rsidR="00C114BF">
        <w:t xml:space="preserve">Task force members expressed interest in using more sophisticated tools to track </w:t>
      </w:r>
      <w:r>
        <w:t>statu</w:t>
      </w:r>
      <w:r w:rsidR="00D91D6D">
        <w:t>s</w:t>
      </w:r>
      <w:r>
        <w:t xml:space="preserve"> and orchestrat</w:t>
      </w:r>
      <w:r w:rsidR="00C114BF">
        <w:t xml:space="preserve">e work flow. Deployment of more sophisticated tooling is not a pre-requisite to support implementers with C-CDA questions. </w:t>
      </w:r>
    </w:p>
    <w:p w:rsidR="004C23FE" w:rsidRDefault="004C23FE">
      <w:pPr>
        <w:rPr>
          <w:rFonts w:asciiTheme="majorHAnsi" w:eastAsiaTheme="majorEastAsia" w:hAnsiTheme="majorHAnsi" w:cstheme="majorBidi"/>
          <w:b/>
          <w:bCs/>
          <w:color w:val="4F81BD" w:themeColor="accent1"/>
          <w:sz w:val="24"/>
          <w:szCs w:val="26"/>
        </w:rPr>
      </w:pPr>
      <w:r>
        <w:br w:type="page"/>
      </w:r>
    </w:p>
    <w:p w:rsidR="00CD083C" w:rsidRDefault="00CD083C" w:rsidP="00CD083C">
      <w:pPr>
        <w:pStyle w:val="Heading2"/>
      </w:pPr>
      <w:bookmarkStart w:id="12" w:name="_Toc352312804"/>
      <w:r>
        <w:lastRenderedPageBreak/>
        <w:t xml:space="preserve">Tooling </w:t>
      </w:r>
      <w:r w:rsidR="006631D4">
        <w:t>assessment</w:t>
      </w:r>
      <w:bookmarkEnd w:id="12"/>
    </w:p>
    <w:p w:rsidR="00874577" w:rsidRDefault="00874577" w:rsidP="000C5D73">
      <w:r>
        <w:t xml:space="preserve">The Task Force identified three types of tools for C-CDA support: a knowledge base, discussion forum, and issue tracker. The HL7 tooling work group provided tool demos for HingX and Gforge, and other task force participants provided input on other suggested tools. A high-level summary of requirements vs tools capabilities is provided in the matrices below. </w:t>
      </w:r>
    </w:p>
    <w:p w:rsidR="00874577" w:rsidRDefault="00874577" w:rsidP="000C5D73">
      <w:r>
        <w:t>This matrix identifies tooling functionality required for the knowledge base component:</w:t>
      </w:r>
    </w:p>
    <w:tbl>
      <w:tblPr>
        <w:tblW w:w="9280" w:type="dxa"/>
        <w:jc w:val="center"/>
        <w:tblCellMar>
          <w:left w:w="0" w:type="dxa"/>
          <w:right w:w="0" w:type="dxa"/>
        </w:tblCellMar>
        <w:tblLook w:val="0600" w:firstRow="0" w:lastRow="0" w:firstColumn="0" w:lastColumn="0" w:noHBand="1" w:noVBand="1"/>
      </w:tblPr>
      <w:tblGrid>
        <w:gridCol w:w="801"/>
        <w:gridCol w:w="2225"/>
        <w:gridCol w:w="2004"/>
        <w:gridCol w:w="2125"/>
        <w:gridCol w:w="2125"/>
      </w:tblGrid>
      <w:tr w:rsidR="000C5D73" w:rsidRPr="000C5D73" w:rsidTr="00874577">
        <w:trPr>
          <w:trHeight w:val="304"/>
          <w:jc w:val="center"/>
        </w:trPr>
        <w:tc>
          <w:tcPr>
            <w:tcW w:w="801" w:type="dxa"/>
            <w:tcBorders>
              <w:top w:val="nil"/>
              <w:left w:val="nil"/>
              <w:bottom w:val="nil"/>
              <w:right w:val="nil"/>
            </w:tcBorders>
            <w:shd w:val="clear" w:color="auto" w:fill="auto"/>
            <w:tcMar>
              <w:top w:w="13" w:type="dxa"/>
              <w:left w:w="13" w:type="dxa"/>
              <w:bottom w:w="0" w:type="dxa"/>
              <w:right w:w="13" w:type="dxa"/>
            </w:tcMar>
            <w:vAlign w:val="bottom"/>
            <w:hideMark/>
          </w:tcPr>
          <w:p w:rsidR="000C5D73" w:rsidRPr="000C5D73" w:rsidRDefault="000C5D73" w:rsidP="000C5D73">
            <w:pPr>
              <w:spacing w:after="0" w:line="240" w:lineRule="auto"/>
              <w:textAlignment w:val="center"/>
            </w:pPr>
          </w:p>
        </w:tc>
        <w:tc>
          <w:tcPr>
            <w:tcW w:w="2225" w:type="dxa"/>
            <w:tcBorders>
              <w:top w:val="nil"/>
              <w:left w:val="nil"/>
              <w:bottom w:val="nil"/>
              <w:right w:val="single" w:sz="8" w:space="0" w:color="000000"/>
            </w:tcBorders>
            <w:shd w:val="clear" w:color="auto" w:fill="auto"/>
            <w:tcMar>
              <w:top w:w="13" w:type="dxa"/>
              <w:left w:w="13" w:type="dxa"/>
              <w:bottom w:w="0" w:type="dxa"/>
              <w:right w:w="13" w:type="dxa"/>
            </w:tcMar>
            <w:vAlign w:val="bottom"/>
            <w:hideMark/>
          </w:tcPr>
          <w:p w:rsidR="000C5D73" w:rsidRPr="000C5D73" w:rsidRDefault="000C5D73" w:rsidP="000C5D73">
            <w:pPr>
              <w:spacing w:after="0" w:line="240" w:lineRule="auto"/>
              <w:textAlignment w:val="center"/>
            </w:pPr>
          </w:p>
        </w:tc>
        <w:tc>
          <w:tcPr>
            <w:tcW w:w="6254" w:type="dxa"/>
            <w:gridSpan w:val="3"/>
            <w:tcBorders>
              <w:top w:val="single" w:sz="8" w:space="0" w:color="000000"/>
              <w:left w:val="single" w:sz="8" w:space="0" w:color="000000"/>
              <w:bottom w:val="single" w:sz="4" w:space="0" w:color="000000"/>
              <w:right w:val="single" w:sz="8" w:space="0" w:color="000000"/>
            </w:tcBorders>
            <w:shd w:val="clear" w:color="auto" w:fill="C5D9F1"/>
            <w:tcMar>
              <w:top w:w="13" w:type="dxa"/>
              <w:left w:w="13" w:type="dxa"/>
              <w:bottom w:w="0" w:type="dxa"/>
              <w:right w:w="13" w:type="dxa"/>
            </w:tcMar>
            <w:vAlign w:val="center"/>
            <w:hideMark/>
          </w:tcPr>
          <w:p w:rsidR="000C5D73" w:rsidRPr="000C5D73" w:rsidRDefault="000C5D73" w:rsidP="000C5D73">
            <w:pPr>
              <w:spacing w:after="0" w:line="240" w:lineRule="auto"/>
              <w:jc w:val="center"/>
              <w:textAlignment w:val="center"/>
            </w:pPr>
            <w:r w:rsidRPr="000C5D73">
              <w:rPr>
                <w:b/>
                <w:bCs/>
              </w:rPr>
              <w:t>Knowledge Base</w:t>
            </w:r>
          </w:p>
        </w:tc>
      </w:tr>
      <w:tr w:rsidR="000C5D73" w:rsidRPr="000C5D73" w:rsidTr="00AC7DAF">
        <w:trPr>
          <w:trHeight w:val="266"/>
          <w:jc w:val="center"/>
        </w:trPr>
        <w:tc>
          <w:tcPr>
            <w:tcW w:w="801"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0C5D73" w:rsidRPr="000C5D73" w:rsidRDefault="000C5D73" w:rsidP="000C5D73">
            <w:pPr>
              <w:spacing w:after="0" w:line="240" w:lineRule="auto"/>
              <w:textAlignment w:val="center"/>
            </w:pPr>
          </w:p>
        </w:tc>
        <w:tc>
          <w:tcPr>
            <w:tcW w:w="2225" w:type="dxa"/>
            <w:tcBorders>
              <w:top w:val="nil"/>
              <w:left w:val="nil"/>
              <w:bottom w:val="single" w:sz="4" w:space="0" w:color="auto"/>
              <w:right w:val="single" w:sz="8" w:space="0" w:color="000000"/>
            </w:tcBorders>
            <w:shd w:val="clear" w:color="auto" w:fill="auto"/>
            <w:tcMar>
              <w:top w:w="13" w:type="dxa"/>
              <w:left w:w="13" w:type="dxa"/>
              <w:bottom w:w="0" w:type="dxa"/>
              <w:right w:w="13" w:type="dxa"/>
            </w:tcMar>
            <w:vAlign w:val="bottom"/>
            <w:hideMark/>
          </w:tcPr>
          <w:p w:rsidR="000C5D73" w:rsidRPr="000C5D73" w:rsidRDefault="000C5D73" w:rsidP="000C5D73">
            <w:pPr>
              <w:spacing w:after="0" w:line="240" w:lineRule="auto"/>
              <w:textAlignment w:val="center"/>
            </w:pPr>
          </w:p>
        </w:tc>
        <w:tc>
          <w:tcPr>
            <w:tcW w:w="2004" w:type="dxa"/>
            <w:tcBorders>
              <w:top w:val="single" w:sz="4" w:space="0" w:color="000000"/>
              <w:left w:val="single" w:sz="8" w:space="0" w:color="000000"/>
              <w:bottom w:val="single" w:sz="8" w:space="0" w:color="000000"/>
              <w:right w:val="single" w:sz="4" w:space="0" w:color="000000"/>
            </w:tcBorders>
            <w:shd w:val="clear" w:color="auto" w:fill="auto"/>
            <w:tcMar>
              <w:top w:w="13" w:type="dxa"/>
              <w:left w:w="13" w:type="dxa"/>
              <w:bottom w:w="0" w:type="dxa"/>
              <w:right w:w="13" w:type="dxa"/>
            </w:tcMar>
            <w:vAlign w:val="bottom"/>
            <w:hideMark/>
          </w:tcPr>
          <w:p w:rsidR="000C5D73" w:rsidRPr="000C5D73" w:rsidRDefault="000C5D73" w:rsidP="000C5D73">
            <w:pPr>
              <w:spacing w:after="0" w:line="240" w:lineRule="auto"/>
              <w:jc w:val="center"/>
              <w:textAlignment w:val="center"/>
            </w:pPr>
            <w:r w:rsidRPr="000C5D73">
              <w:rPr>
                <w:b/>
                <w:bCs/>
              </w:rPr>
              <w:t>Wikispaces</w:t>
            </w:r>
          </w:p>
        </w:tc>
        <w:tc>
          <w:tcPr>
            <w:tcW w:w="2125" w:type="dxa"/>
            <w:tcBorders>
              <w:top w:val="single" w:sz="4" w:space="0" w:color="000000"/>
              <w:left w:val="single" w:sz="4" w:space="0" w:color="000000"/>
              <w:bottom w:val="single" w:sz="8" w:space="0" w:color="000000"/>
              <w:right w:val="single" w:sz="4" w:space="0" w:color="000000"/>
            </w:tcBorders>
            <w:shd w:val="clear" w:color="auto" w:fill="auto"/>
            <w:tcMar>
              <w:top w:w="13" w:type="dxa"/>
              <w:left w:w="13" w:type="dxa"/>
              <w:bottom w:w="0" w:type="dxa"/>
              <w:right w:w="13" w:type="dxa"/>
            </w:tcMar>
            <w:vAlign w:val="bottom"/>
            <w:hideMark/>
          </w:tcPr>
          <w:p w:rsidR="000C5D73" w:rsidRPr="000C5D73" w:rsidRDefault="000C5D73" w:rsidP="000C5D73">
            <w:pPr>
              <w:spacing w:after="0" w:line="240" w:lineRule="auto"/>
              <w:jc w:val="center"/>
              <w:textAlignment w:val="center"/>
            </w:pPr>
            <w:r w:rsidRPr="000C5D73">
              <w:rPr>
                <w:b/>
                <w:bCs/>
              </w:rPr>
              <w:t>Confluence</w:t>
            </w:r>
          </w:p>
        </w:tc>
        <w:tc>
          <w:tcPr>
            <w:tcW w:w="2125" w:type="dxa"/>
            <w:tcBorders>
              <w:top w:val="single" w:sz="4" w:space="0" w:color="000000"/>
              <w:left w:val="single" w:sz="4" w:space="0" w:color="000000"/>
              <w:bottom w:val="single" w:sz="8" w:space="0" w:color="000000"/>
              <w:right w:val="single" w:sz="8" w:space="0" w:color="000000"/>
            </w:tcBorders>
            <w:shd w:val="clear" w:color="auto" w:fill="auto"/>
            <w:tcMar>
              <w:top w:w="13" w:type="dxa"/>
              <w:left w:w="13" w:type="dxa"/>
              <w:bottom w:w="0" w:type="dxa"/>
              <w:right w:w="13" w:type="dxa"/>
            </w:tcMar>
            <w:vAlign w:val="bottom"/>
            <w:hideMark/>
          </w:tcPr>
          <w:p w:rsidR="000C5D73" w:rsidRPr="000C5D73" w:rsidRDefault="000C5D73" w:rsidP="000C5D73">
            <w:pPr>
              <w:spacing w:after="0" w:line="240" w:lineRule="auto"/>
              <w:jc w:val="center"/>
              <w:textAlignment w:val="center"/>
            </w:pPr>
            <w:r w:rsidRPr="000C5D73">
              <w:rPr>
                <w:b/>
                <w:bCs/>
              </w:rPr>
              <w:t>HingX</w:t>
            </w:r>
          </w:p>
        </w:tc>
      </w:tr>
      <w:tr w:rsidR="000C5D73" w:rsidRPr="000C5D73" w:rsidTr="00AC7DAF">
        <w:trPr>
          <w:trHeight w:val="759"/>
          <w:jc w:val="center"/>
        </w:trPr>
        <w:tc>
          <w:tcPr>
            <w:tcW w:w="801" w:type="dxa"/>
            <w:vMerge w:val="restart"/>
            <w:tcBorders>
              <w:top w:val="single" w:sz="8" w:space="0" w:color="000000"/>
              <w:left w:val="single" w:sz="8" w:space="0" w:color="000000"/>
              <w:bottom w:val="single" w:sz="4" w:space="0" w:color="000000"/>
              <w:right w:val="single" w:sz="8" w:space="0" w:color="000000"/>
            </w:tcBorders>
            <w:shd w:val="clear" w:color="auto" w:fill="auto"/>
            <w:tcMar>
              <w:top w:w="13" w:type="dxa"/>
              <w:left w:w="13" w:type="dxa"/>
              <w:bottom w:w="0" w:type="dxa"/>
              <w:right w:w="13" w:type="dxa"/>
            </w:tcMar>
            <w:textDirection w:val="btLr"/>
            <w:vAlign w:val="center"/>
            <w:hideMark/>
          </w:tcPr>
          <w:p w:rsidR="000C5D73" w:rsidRPr="000C5D73" w:rsidRDefault="000C5D73" w:rsidP="000C5D73">
            <w:pPr>
              <w:spacing w:after="0" w:line="240" w:lineRule="auto"/>
              <w:jc w:val="center"/>
              <w:textAlignment w:val="center"/>
            </w:pPr>
            <w:r w:rsidRPr="000C5D73">
              <w:rPr>
                <w:b/>
                <w:bCs/>
              </w:rPr>
              <w:t xml:space="preserve">Shared </w:t>
            </w:r>
            <w:r w:rsidRPr="000C5D73">
              <w:rPr>
                <w:b/>
                <w:bCs/>
              </w:rPr>
              <w:br/>
              <w:t>Requirements</w:t>
            </w:r>
          </w:p>
        </w:tc>
        <w:tc>
          <w:tcPr>
            <w:tcW w:w="2225" w:type="dxa"/>
            <w:tcBorders>
              <w:top w:val="single" w:sz="4" w:space="0" w:color="auto"/>
              <w:left w:val="single" w:sz="8" w:space="0" w:color="000000"/>
              <w:bottom w:val="single" w:sz="4" w:space="0" w:color="000000"/>
              <w:right w:val="single" w:sz="8" w:space="0" w:color="000000"/>
            </w:tcBorders>
            <w:shd w:val="clear" w:color="auto" w:fill="F2F2F2"/>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Access controls</w:t>
            </w:r>
          </w:p>
        </w:tc>
        <w:tc>
          <w:tcPr>
            <w:tcW w:w="2004" w:type="dxa"/>
            <w:tcBorders>
              <w:top w:val="single" w:sz="8" w:space="0" w:color="000000"/>
              <w:left w:val="single" w:sz="8"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w:t>
            </w:r>
          </w:p>
        </w:tc>
        <w:tc>
          <w:tcPr>
            <w:tcW w:w="2125" w:type="dxa"/>
            <w:tcBorders>
              <w:top w:val="single" w:sz="8" w:space="0" w:color="000000"/>
              <w:left w:val="single" w:sz="4"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 - unified accounts with Jira</w:t>
            </w:r>
          </w:p>
        </w:tc>
        <w:tc>
          <w:tcPr>
            <w:tcW w:w="2125" w:type="dxa"/>
            <w:tcBorders>
              <w:top w:val="single" w:sz="8" w:space="0" w:color="000000"/>
              <w:left w:val="single" w:sz="4" w:space="0" w:color="000000"/>
              <w:bottom w:val="single" w:sz="4" w:space="0" w:color="000000"/>
              <w:right w:val="single" w:sz="8"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w:t>
            </w:r>
          </w:p>
        </w:tc>
      </w:tr>
      <w:tr w:rsidR="000C5D73" w:rsidRPr="000C5D73" w:rsidTr="00874577">
        <w:trPr>
          <w:trHeight w:val="961"/>
          <w:jc w:val="center"/>
        </w:trPr>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0C5D73" w:rsidRPr="000C5D73" w:rsidRDefault="000C5D73" w:rsidP="000C5D73">
            <w:pPr>
              <w:spacing w:after="0" w:line="240" w:lineRule="auto"/>
              <w:jc w:val="center"/>
              <w:textAlignment w:val="center"/>
            </w:pPr>
          </w:p>
        </w:tc>
        <w:tc>
          <w:tcPr>
            <w:tcW w:w="2225" w:type="dxa"/>
            <w:tcBorders>
              <w:top w:val="single" w:sz="4" w:space="0" w:color="000000"/>
              <w:left w:val="single" w:sz="8" w:space="0" w:color="000000"/>
              <w:bottom w:val="single" w:sz="4" w:space="0" w:color="000000"/>
              <w:right w:val="single" w:sz="8" w:space="0" w:color="000000"/>
            </w:tcBorders>
            <w:shd w:val="clear" w:color="auto" w:fill="F2F2F2"/>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Anonymous Access</w:t>
            </w:r>
          </w:p>
        </w:tc>
        <w:tc>
          <w:tcPr>
            <w:tcW w:w="2004" w:type="dxa"/>
            <w:tcBorders>
              <w:top w:val="single" w:sz="4" w:space="0" w:color="000000"/>
              <w:left w:val="single" w:sz="8"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w:t>
            </w:r>
          </w:p>
        </w:tc>
        <w:tc>
          <w:tcPr>
            <w:tcW w:w="2125" w:type="dxa"/>
            <w:tcBorders>
              <w:top w:val="single" w:sz="4" w:space="0" w:color="000000"/>
              <w:left w:val="single" w:sz="4" w:space="0" w:color="000000"/>
              <w:bottom w:val="single" w:sz="4" w:space="0" w:color="000000"/>
              <w:right w:val="single" w:sz="8"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w:t>
            </w:r>
          </w:p>
        </w:tc>
      </w:tr>
      <w:tr w:rsidR="000C5D73" w:rsidRPr="000C5D73" w:rsidTr="00874577">
        <w:trPr>
          <w:trHeight w:val="721"/>
          <w:jc w:val="center"/>
        </w:trPr>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0C5D73" w:rsidRPr="000C5D73" w:rsidRDefault="000C5D73" w:rsidP="000C5D73">
            <w:pPr>
              <w:spacing w:after="0" w:line="240" w:lineRule="auto"/>
              <w:jc w:val="center"/>
              <w:textAlignment w:val="center"/>
            </w:pPr>
          </w:p>
        </w:tc>
        <w:tc>
          <w:tcPr>
            <w:tcW w:w="2225" w:type="dxa"/>
            <w:tcBorders>
              <w:top w:val="single" w:sz="4" w:space="0" w:color="000000"/>
              <w:left w:val="single" w:sz="8" w:space="0" w:color="000000"/>
              <w:bottom w:val="single" w:sz="4" w:space="0" w:color="000000"/>
              <w:right w:val="single" w:sz="8" w:space="0" w:color="000000"/>
            </w:tcBorders>
            <w:shd w:val="clear" w:color="auto" w:fill="F2F2F2"/>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Searching</w:t>
            </w:r>
          </w:p>
        </w:tc>
        <w:tc>
          <w:tcPr>
            <w:tcW w:w="2004" w:type="dxa"/>
            <w:tcBorders>
              <w:top w:val="single" w:sz="4" w:space="0" w:color="000000"/>
              <w:left w:val="single" w:sz="8"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 - basic capabilities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 - robust searching through Jira tie-ins</w:t>
            </w:r>
          </w:p>
        </w:tc>
        <w:tc>
          <w:tcPr>
            <w:tcW w:w="2125" w:type="dxa"/>
            <w:tcBorders>
              <w:top w:val="single" w:sz="4" w:space="0" w:color="000000"/>
              <w:left w:val="single" w:sz="4" w:space="0" w:color="000000"/>
              <w:bottom w:val="single" w:sz="4" w:space="0" w:color="000000"/>
              <w:right w:val="single" w:sz="8"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w:t>
            </w:r>
          </w:p>
        </w:tc>
      </w:tr>
      <w:tr w:rsidR="000C5D73" w:rsidRPr="000C5D73" w:rsidTr="00874577">
        <w:trPr>
          <w:trHeight w:val="1922"/>
          <w:jc w:val="center"/>
        </w:trPr>
        <w:tc>
          <w:tcPr>
            <w:tcW w:w="801" w:type="dxa"/>
            <w:vMerge w:val="restart"/>
            <w:tcBorders>
              <w:top w:val="single" w:sz="4"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textDirection w:val="btLr"/>
            <w:vAlign w:val="center"/>
            <w:hideMark/>
          </w:tcPr>
          <w:p w:rsidR="000C5D73" w:rsidRPr="000C5D73" w:rsidRDefault="000C5D73" w:rsidP="000C5D73">
            <w:pPr>
              <w:spacing w:after="0" w:line="240" w:lineRule="auto"/>
              <w:jc w:val="center"/>
              <w:textAlignment w:val="center"/>
            </w:pPr>
            <w:r w:rsidRPr="000C5D73">
              <w:rPr>
                <w:b/>
                <w:bCs/>
              </w:rPr>
              <w:t xml:space="preserve">Knowledge Base </w:t>
            </w:r>
            <w:r w:rsidRPr="000C5D73">
              <w:rPr>
                <w:b/>
                <w:bCs/>
              </w:rPr>
              <w:br/>
              <w:t>Functionality</w:t>
            </w:r>
          </w:p>
        </w:tc>
        <w:tc>
          <w:tcPr>
            <w:tcW w:w="2225" w:type="dxa"/>
            <w:tcBorders>
              <w:top w:val="single" w:sz="4" w:space="0" w:color="000000"/>
              <w:left w:val="single" w:sz="8" w:space="0" w:color="000000"/>
              <w:bottom w:val="single" w:sz="4" w:space="0" w:color="000000"/>
              <w:right w:val="single" w:sz="8" w:space="0" w:color="000000"/>
            </w:tcBorders>
            <w:shd w:val="clear" w:color="auto" w:fill="F2F2F2"/>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Cross-referencing</w:t>
            </w:r>
          </w:p>
        </w:tc>
        <w:tc>
          <w:tcPr>
            <w:tcW w:w="2004" w:type="dxa"/>
            <w:tcBorders>
              <w:top w:val="single" w:sz="4" w:space="0" w:color="000000"/>
              <w:left w:val="single" w:sz="8"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 - basic linking capabilities to other wiki pages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 - robust linking to other articles and related Jira issue tickets</w:t>
            </w:r>
          </w:p>
        </w:tc>
        <w:tc>
          <w:tcPr>
            <w:tcW w:w="2125" w:type="dxa"/>
            <w:tcBorders>
              <w:top w:val="single" w:sz="4" w:space="0" w:color="000000"/>
              <w:left w:val="single" w:sz="4" w:space="0" w:color="000000"/>
              <w:bottom w:val="single" w:sz="4" w:space="0" w:color="000000"/>
              <w:right w:val="single" w:sz="8"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 - can link external resources and add metadata about resource; in general, resource is hosted elsewhere and must be created prior to linking to HingX</w:t>
            </w:r>
          </w:p>
        </w:tc>
      </w:tr>
      <w:tr w:rsidR="000C5D73" w:rsidRPr="000C5D73" w:rsidTr="00874577">
        <w:trPr>
          <w:trHeight w:val="683"/>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225" w:type="dxa"/>
            <w:tcBorders>
              <w:top w:val="single" w:sz="4" w:space="0" w:color="000000"/>
              <w:left w:val="single" w:sz="8" w:space="0" w:color="000000"/>
              <w:bottom w:val="single" w:sz="4" w:space="0" w:color="000000"/>
              <w:right w:val="single" w:sz="8" w:space="0" w:color="000000"/>
            </w:tcBorders>
            <w:shd w:val="clear" w:color="auto" w:fill="F2F2F2"/>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Issue ticket integration</w:t>
            </w:r>
          </w:p>
        </w:tc>
        <w:tc>
          <w:tcPr>
            <w:tcW w:w="2004" w:type="dxa"/>
            <w:tcBorders>
              <w:top w:val="single" w:sz="4" w:space="0" w:color="000000"/>
              <w:left w:val="single" w:sz="8" w:space="0" w:color="000000"/>
              <w:bottom w:val="single" w:sz="4" w:space="0" w:color="000000"/>
              <w:right w:val="single" w:sz="4" w:space="0" w:color="000000"/>
            </w:tcBorders>
            <w:shd w:val="clear" w:color="auto" w:fill="F2DCDB"/>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No</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 - integration with Jira issue tickets</w:t>
            </w:r>
          </w:p>
        </w:tc>
        <w:tc>
          <w:tcPr>
            <w:tcW w:w="2125" w:type="dxa"/>
            <w:tcBorders>
              <w:top w:val="single" w:sz="4" w:space="0" w:color="000000"/>
              <w:left w:val="single" w:sz="4" w:space="0" w:color="000000"/>
              <w:bottom w:val="single" w:sz="4" w:space="0" w:color="000000"/>
              <w:right w:val="single" w:sz="8" w:space="0" w:color="000000"/>
            </w:tcBorders>
            <w:shd w:val="clear" w:color="auto" w:fill="F2DCDB"/>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No</w:t>
            </w:r>
          </w:p>
        </w:tc>
      </w:tr>
      <w:tr w:rsidR="000C5D73" w:rsidRPr="000C5D73" w:rsidTr="00874577">
        <w:trPr>
          <w:trHeight w:val="936"/>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225" w:type="dxa"/>
            <w:tcBorders>
              <w:top w:val="single" w:sz="4" w:space="0" w:color="000000"/>
              <w:left w:val="single" w:sz="8" w:space="0" w:color="000000"/>
              <w:bottom w:val="single" w:sz="4" w:space="0" w:color="000000"/>
              <w:right w:val="single" w:sz="8" w:space="0" w:color="000000"/>
            </w:tcBorders>
            <w:shd w:val="clear" w:color="auto" w:fill="F2F2F2"/>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Threaded Comments</w:t>
            </w:r>
          </w:p>
        </w:tc>
        <w:tc>
          <w:tcPr>
            <w:tcW w:w="2004" w:type="dxa"/>
            <w:tcBorders>
              <w:top w:val="single" w:sz="4" w:space="0" w:color="000000"/>
              <w:left w:val="single" w:sz="8"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 - basic comments, but not well integrated on page</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w:t>
            </w:r>
          </w:p>
        </w:tc>
        <w:tc>
          <w:tcPr>
            <w:tcW w:w="2125" w:type="dxa"/>
            <w:tcBorders>
              <w:top w:val="single" w:sz="4" w:space="0" w:color="000000"/>
              <w:left w:val="single" w:sz="4" w:space="0" w:color="000000"/>
              <w:bottom w:val="single" w:sz="4" w:space="0" w:color="000000"/>
              <w:right w:val="single" w:sz="8"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Yes</w:t>
            </w:r>
          </w:p>
        </w:tc>
      </w:tr>
      <w:tr w:rsidR="000C5D73" w:rsidRPr="000C5D73" w:rsidTr="00874577">
        <w:trPr>
          <w:trHeight w:val="734"/>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225" w:type="dxa"/>
            <w:tcBorders>
              <w:top w:val="single" w:sz="4" w:space="0" w:color="000000"/>
              <w:left w:val="single" w:sz="8" w:space="0" w:color="000000"/>
              <w:bottom w:val="single" w:sz="8" w:space="0" w:color="000000"/>
              <w:right w:val="single" w:sz="8" w:space="0" w:color="000000"/>
            </w:tcBorders>
            <w:shd w:val="clear" w:color="auto" w:fill="F2F2F2"/>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External access</w:t>
            </w:r>
          </w:p>
        </w:tc>
        <w:tc>
          <w:tcPr>
            <w:tcW w:w="2004" w:type="dxa"/>
            <w:tcBorders>
              <w:top w:val="single" w:sz="4" w:space="0" w:color="000000"/>
              <w:left w:val="single" w:sz="8" w:space="0" w:color="000000"/>
              <w:bottom w:val="single" w:sz="8"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Possible via site specific Google search</w:t>
            </w:r>
          </w:p>
        </w:tc>
        <w:tc>
          <w:tcPr>
            <w:tcW w:w="2125" w:type="dxa"/>
            <w:tcBorders>
              <w:top w:val="single" w:sz="4" w:space="0" w:color="000000"/>
              <w:left w:val="single" w:sz="4" w:space="0" w:color="000000"/>
              <w:bottom w:val="single" w:sz="8" w:space="0" w:color="000000"/>
              <w:right w:val="single" w:sz="4"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Possible via site specific Google search</w:t>
            </w:r>
          </w:p>
        </w:tc>
        <w:tc>
          <w:tcPr>
            <w:tcW w:w="2125" w:type="dxa"/>
            <w:tcBorders>
              <w:top w:val="single" w:sz="4" w:space="0" w:color="000000"/>
              <w:left w:val="single" w:sz="4" w:space="0" w:color="000000"/>
              <w:bottom w:val="single" w:sz="8" w:space="0" w:color="000000"/>
              <w:right w:val="single" w:sz="8" w:space="0" w:color="000000"/>
            </w:tcBorders>
            <w:shd w:val="clear" w:color="auto" w:fill="auto"/>
            <w:tcMar>
              <w:top w:w="13" w:type="dxa"/>
              <w:left w:w="114" w:type="dxa"/>
              <w:bottom w:w="0" w:type="dxa"/>
              <w:right w:w="13" w:type="dxa"/>
            </w:tcMar>
            <w:vAlign w:val="center"/>
            <w:hideMark/>
          </w:tcPr>
          <w:p w:rsidR="000C5D73" w:rsidRPr="000C5D73" w:rsidRDefault="000C5D73" w:rsidP="000C5D73">
            <w:pPr>
              <w:spacing w:after="0" w:line="240" w:lineRule="auto"/>
              <w:textAlignment w:val="center"/>
            </w:pPr>
            <w:r w:rsidRPr="000C5D73">
              <w:t>Possible via site specific Google search</w:t>
            </w:r>
          </w:p>
        </w:tc>
      </w:tr>
    </w:tbl>
    <w:p w:rsidR="000C5D73" w:rsidRDefault="000C5D73" w:rsidP="00CD083C">
      <w:pPr>
        <w:spacing w:after="0" w:line="240" w:lineRule="auto"/>
        <w:textAlignment w:val="center"/>
      </w:pPr>
    </w:p>
    <w:p w:rsidR="000C5D73" w:rsidRDefault="000C5D73" w:rsidP="000C5D73">
      <w:r>
        <w:br w:type="page"/>
      </w:r>
    </w:p>
    <w:p w:rsidR="00874577" w:rsidRDefault="00874577" w:rsidP="00874577">
      <w:r>
        <w:lastRenderedPageBreak/>
        <w:t>This matrix identifies tooling functionality required for the discussion forum component:</w:t>
      </w:r>
    </w:p>
    <w:p w:rsidR="000C5D73" w:rsidRDefault="000C5D73" w:rsidP="00CD083C">
      <w:pPr>
        <w:spacing w:after="0" w:line="240" w:lineRule="auto"/>
        <w:textAlignment w:val="center"/>
      </w:pPr>
    </w:p>
    <w:tbl>
      <w:tblPr>
        <w:tblW w:w="9980" w:type="dxa"/>
        <w:jc w:val="center"/>
        <w:tblCellMar>
          <w:left w:w="0" w:type="dxa"/>
          <w:right w:w="0" w:type="dxa"/>
        </w:tblCellMar>
        <w:tblLook w:val="0600" w:firstRow="0" w:lastRow="0" w:firstColumn="0" w:lastColumn="0" w:noHBand="1" w:noVBand="1"/>
      </w:tblPr>
      <w:tblGrid>
        <w:gridCol w:w="700"/>
        <w:gridCol w:w="2714"/>
        <w:gridCol w:w="1658"/>
        <w:gridCol w:w="2454"/>
        <w:gridCol w:w="2454"/>
      </w:tblGrid>
      <w:tr w:rsidR="000C5D73" w:rsidRPr="000C5D73" w:rsidTr="00874577">
        <w:trPr>
          <w:trHeight w:val="284"/>
          <w:jc w:val="center"/>
        </w:trPr>
        <w:tc>
          <w:tcPr>
            <w:tcW w:w="700" w:type="dxa"/>
            <w:tcBorders>
              <w:top w:val="nil"/>
              <w:left w:val="nil"/>
              <w:bottom w:val="nil"/>
              <w:right w:val="nil"/>
            </w:tcBorders>
            <w:shd w:val="clear" w:color="auto" w:fill="auto"/>
            <w:tcMar>
              <w:top w:w="12" w:type="dxa"/>
              <w:left w:w="12" w:type="dxa"/>
              <w:bottom w:w="0" w:type="dxa"/>
              <w:right w:w="12" w:type="dxa"/>
            </w:tcMar>
            <w:vAlign w:val="bottom"/>
            <w:hideMark/>
          </w:tcPr>
          <w:p w:rsidR="000C5D73" w:rsidRPr="000C5D73" w:rsidRDefault="000C5D73" w:rsidP="000C5D73">
            <w:pPr>
              <w:spacing w:after="0" w:line="240" w:lineRule="auto"/>
              <w:textAlignment w:val="center"/>
            </w:pPr>
          </w:p>
        </w:tc>
        <w:tc>
          <w:tcPr>
            <w:tcW w:w="2720" w:type="dxa"/>
            <w:tcBorders>
              <w:top w:val="nil"/>
              <w:left w:val="nil"/>
              <w:bottom w:val="nil"/>
              <w:right w:val="single" w:sz="8" w:space="0" w:color="000000"/>
            </w:tcBorders>
            <w:shd w:val="clear" w:color="auto" w:fill="auto"/>
            <w:tcMar>
              <w:top w:w="12" w:type="dxa"/>
              <w:left w:w="12" w:type="dxa"/>
              <w:bottom w:w="0" w:type="dxa"/>
              <w:right w:w="12" w:type="dxa"/>
            </w:tcMar>
            <w:vAlign w:val="bottom"/>
            <w:hideMark/>
          </w:tcPr>
          <w:p w:rsidR="000C5D73" w:rsidRPr="000C5D73" w:rsidRDefault="000C5D73" w:rsidP="000C5D73">
            <w:pPr>
              <w:spacing w:after="0" w:line="240" w:lineRule="auto"/>
              <w:textAlignment w:val="center"/>
            </w:pPr>
          </w:p>
        </w:tc>
        <w:tc>
          <w:tcPr>
            <w:tcW w:w="6560" w:type="dxa"/>
            <w:gridSpan w:val="3"/>
            <w:tcBorders>
              <w:top w:val="single" w:sz="8" w:space="0" w:color="000000"/>
              <w:left w:val="single" w:sz="8" w:space="0" w:color="000000"/>
              <w:bottom w:val="single" w:sz="4" w:space="0" w:color="000000"/>
              <w:right w:val="single" w:sz="8" w:space="0" w:color="000000"/>
            </w:tcBorders>
            <w:shd w:val="clear" w:color="auto" w:fill="C5D9F1"/>
            <w:tcMar>
              <w:top w:w="12" w:type="dxa"/>
              <w:left w:w="12" w:type="dxa"/>
              <w:bottom w:w="0" w:type="dxa"/>
              <w:right w:w="12" w:type="dxa"/>
            </w:tcMar>
            <w:vAlign w:val="center"/>
            <w:hideMark/>
          </w:tcPr>
          <w:p w:rsidR="000C5D73" w:rsidRPr="000C5D73" w:rsidRDefault="000C5D73" w:rsidP="000C5D73">
            <w:pPr>
              <w:spacing w:after="0" w:line="240" w:lineRule="auto"/>
              <w:jc w:val="center"/>
              <w:textAlignment w:val="center"/>
            </w:pPr>
            <w:r w:rsidRPr="000C5D73">
              <w:rPr>
                <w:b/>
                <w:bCs/>
              </w:rPr>
              <w:t>Discussion Forum</w:t>
            </w:r>
          </w:p>
        </w:tc>
      </w:tr>
      <w:tr w:rsidR="000C5D73" w:rsidRPr="000C5D73" w:rsidTr="00AC7DAF">
        <w:trPr>
          <w:trHeight w:val="249"/>
          <w:jc w:val="center"/>
        </w:trPr>
        <w:tc>
          <w:tcPr>
            <w:tcW w:w="700"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rsidR="000C5D73" w:rsidRPr="000C5D73" w:rsidRDefault="000C5D73" w:rsidP="000C5D73">
            <w:pPr>
              <w:spacing w:after="0" w:line="240" w:lineRule="auto"/>
              <w:textAlignment w:val="center"/>
            </w:pPr>
          </w:p>
        </w:tc>
        <w:tc>
          <w:tcPr>
            <w:tcW w:w="2720" w:type="dxa"/>
            <w:tcBorders>
              <w:top w:val="nil"/>
              <w:left w:val="nil"/>
              <w:bottom w:val="single" w:sz="4" w:space="0" w:color="auto"/>
              <w:right w:val="single" w:sz="8" w:space="0" w:color="000000"/>
            </w:tcBorders>
            <w:shd w:val="clear" w:color="auto" w:fill="auto"/>
            <w:tcMar>
              <w:top w:w="12" w:type="dxa"/>
              <w:left w:w="12" w:type="dxa"/>
              <w:bottom w:w="0" w:type="dxa"/>
              <w:right w:w="12" w:type="dxa"/>
            </w:tcMar>
            <w:vAlign w:val="bottom"/>
            <w:hideMark/>
          </w:tcPr>
          <w:p w:rsidR="000C5D73" w:rsidRPr="000C5D73" w:rsidRDefault="000C5D73" w:rsidP="000C5D73">
            <w:pPr>
              <w:spacing w:after="0" w:line="240" w:lineRule="auto"/>
              <w:textAlignment w:val="center"/>
            </w:pPr>
          </w:p>
        </w:tc>
        <w:tc>
          <w:tcPr>
            <w:tcW w:w="1660"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0C5D73" w:rsidRPr="000C5D73" w:rsidRDefault="000C5D73" w:rsidP="000C5D73">
            <w:pPr>
              <w:spacing w:after="0" w:line="240" w:lineRule="auto"/>
              <w:jc w:val="center"/>
              <w:textAlignment w:val="center"/>
            </w:pPr>
            <w:r w:rsidRPr="000C5D73">
              <w:rPr>
                <w:b/>
                <w:bCs/>
              </w:rPr>
              <w:t>phpBB</w:t>
            </w:r>
          </w:p>
        </w:tc>
        <w:tc>
          <w:tcPr>
            <w:tcW w:w="246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0C5D73" w:rsidRPr="000C5D73" w:rsidRDefault="000C5D73" w:rsidP="000C5D73">
            <w:pPr>
              <w:spacing w:after="0" w:line="240" w:lineRule="auto"/>
              <w:jc w:val="center"/>
              <w:textAlignment w:val="center"/>
            </w:pPr>
            <w:r w:rsidRPr="000C5D73">
              <w:rPr>
                <w:b/>
                <w:bCs/>
              </w:rPr>
              <w:t>Confluence</w:t>
            </w:r>
          </w:p>
        </w:tc>
        <w:tc>
          <w:tcPr>
            <w:tcW w:w="2460"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0C5D73" w:rsidRPr="000C5D73" w:rsidRDefault="000C5D73" w:rsidP="000C5D73">
            <w:pPr>
              <w:spacing w:after="0" w:line="240" w:lineRule="auto"/>
              <w:jc w:val="center"/>
              <w:textAlignment w:val="center"/>
            </w:pPr>
            <w:r w:rsidRPr="000C5D73">
              <w:rPr>
                <w:b/>
                <w:bCs/>
              </w:rPr>
              <w:t>HingX</w:t>
            </w:r>
          </w:p>
        </w:tc>
      </w:tr>
      <w:tr w:rsidR="000C5D73" w:rsidRPr="000C5D73" w:rsidTr="00AC7DAF">
        <w:trPr>
          <w:trHeight w:val="711"/>
          <w:jc w:val="center"/>
        </w:trPr>
        <w:tc>
          <w:tcPr>
            <w:tcW w:w="700" w:type="dxa"/>
            <w:vMerge w:val="restart"/>
            <w:tcBorders>
              <w:top w:val="single" w:sz="8"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textDirection w:val="btLr"/>
            <w:vAlign w:val="center"/>
            <w:hideMark/>
          </w:tcPr>
          <w:p w:rsidR="000C5D73" w:rsidRPr="000C5D73" w:rsidRDefault="000C5D73" w:rsidP="000C5D73">
            <w:pPr>
              <w:spacing w:after="0" w:line="240" w:lineRule="auto"/>
              <w:jc w:val="center"/>
              <w:textAlignment w:val="center"/>
            </w:pPr>
            <w:r w:rsidRPr="000C5D73">
              <w:rPr>
                <w:b/>
                <w:bCs/>
              </w:rPr>
              <w:t xml:space="preserve">Shared </w:t>
            </w:r>
            <w:r w:rsidRPr="000C5D73">
              <w:rPr>
                <w:b/>
                <w:bCs/>
              </w:rPr>
              <w:br/>
              <w:t>Requirements</w:t>
            </w:r>
          </w:p>
        </w:tc>
        <w:tc>
          <w:tcPr>
            <w:tcW w:w="2720" w:type="dxa"/>
            <w:tcBorders>
              <w:top w:val="single" w:sz="4" w:space="0" w:color="auto"/>
              <w:left w:val="single" w:sz="8" w:space="0" w:color="000000"/>
              <w:bottom w:val="single" w:sz="4" w:space="0" w:color="000000"/>
              <w:right w:val="single" w:sz="8" w:space="0" w:color="000000"/>
            </w:tcBorders>
            <w:shd w:val="clear" w:color="auto" w:fill="F2F2F2"/>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Access controls</w:t>
            </w:r>
          </w:p>
        </w:tc>
        <w:tc>
          <w:tcPr>
            <w:tcW w:w="1660" w:type="dxa"/>
            <w:tcBorders>
              <w:top w:val="single" w:sz="8" w:space="0" w:color="000000"/>
              <w:left w:val="single" w:sz="8"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8" w:space="0" w:color="000000"/>
              <w:left w:val="single" w:sz="4"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8" w:space="0" w:color="000000"/>
              <w:left w:val="single" w:sz="4" w:space="0" w:color="000000"/>
              <w:bottom w:val="single" w:sz="4" w:space="0" w:color="000000"/>
              <w:right w:val="single" w:sz="8"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r>
      <w:tr w:rsidR="000C5D73" w:rsidRPr="000C5D73" w:rsidTr="00874577">
        <w:trPr>
          <w:trHeight w:val="900"/>
          <w:jc w:val="center"/>
        </w:trPr>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720" w:type="dxa"/>
            <w:tcBorders>
              <w:top w:val="single" w:sz="4" w:space="0" w:color="000000"/>
              <w:left w:val="single" w:sz="8" w:space="0" w:color="000000"/>
              <w:bottom w:val="single" w:sz="4" w:space="0" w:color="000000"/>
              <w:right w:val="single" w:sz="8" w:space="0" w:color="000000"/>
            </w:tcBorders>
            <w:shd w:val="clear" w:color="auto" w:fill="F2F2F2"/>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Anonymous Access</w:t>
            </w:r>
          </w:p>
        </w:tc>
        <w:tc>
          <w:tcPr>
            <w:tcW w:w="1660" w:type="dxa"/>
            <w:tcBorders>
              <w:top w:val="single" w:sz="4" w:space="0" w:color="000000"/>
              <w:left w:val="single" w:sz="8"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 - anonymous users may post after completing a CAPTCHA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 - anonymous users may post after completing a CAPTCHA</w:t>
            </w:r>
          </w:p>
        </w:tc>
        <w:tc>
          <w:tcPr>
            <w:tcW w:w="2460" w:type="dxa"/>
            <w:tcBorders>
              <w:top w:val="single" w:sz="4" w:space="0" w:color="000000"/>
              <w:left w:val="single" w:sz="4" w:space="0" w:color="000000"/>
              <w:bottom w:val="single" w:sz="4" w:space="0" w:color="000000"/>
              <w:right w:val="single" w:sz="8" w:space="0" w:color="000000"/>
            </w:tcBorders>
            <w:shd w:val="clear" w:color="auto" w:fill="F2DCDB"/>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No - anonymous users can read discussion forum but cannot write</w:t>
            </w:r>
          </w:p>
        </w:tc>
      </w:tr>
      <w:tr w:rsidR="000C5D73" w:rsidRPr="000C5D73" w:rsidTr="00874577">
        <w:trPr>
          <w:trHeight w:val="675"/>
          <w:jc w:val="center"/>
        </w:trPr>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720" w:type="dxa"/>
            <w:tcBorders>
              <w:top w:val="single" w:sz="4" w:space="0" w:color="000000"/>
              <w:left w:val="single" w:sz="8" w:space="0" w:color="000000"/>
              <w:bottom w:val="single" w:sz="4" w:space="0" w:color="000000"/>
              <w:right w:val="single" w:sz="8" w:space="0" w:color="000000"/>
            </w:tcBorders>
            <w:shd w:val="clear" w:color="auto" w:fill="F2F2F2"/>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Searching</w:t>
            </w:r>
          </w:p>
        </w:tc>
        <w:tc>
          <w:tcPr>
            <w:tcW w:w="1660" w:type="dxa"/>
            <w:tcBorders>
              <w:top w:val="single" w:sz="4" w:space="0" w:color="000000"/>
              <w:left w:val="single" w:sz="8"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4" w:space="0" w:color="000000"/>
              <w:right w:val="single" w:sz="8"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 - robust searching based on resource metadata</w:t>
            </w:r>
          </w:p>
        </w:tc>
      </w:tr>
      <w:tr w:rsidR="000C5D73" w:rsidRPr="000C5D73" w:rsidTr="00874577">
        <w:trPr>
          <w:trHeight w:val="1801"/>
          <w:jc w:val="center"/>
        </w:trPr>
        <w:tc>
          <w:tcPr>
            <w:tcW w:w="700" w:type="dxa"/>
            <w:vMerge w:val="restart"/>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extDirection w:val="btLr"/>
            <w:vAlign w:val="center"/>
            <w:hideMark/>
          </w:tcPr>
          <w:p w:rsidR="000C5D73" w:rsidRPr="000C5D73" w:rsidRDefault="000C5D73" w:rsidP="000C5D73">
            <w:pPr>
              <w:spacing w:after="0" w:line="240" w:lineRule="auto"/>
              <w:jc w:val="center"/>
              <w:textAlignment w:val="center"/>
            </w:pPr>
            <w:r w:rsidRPr="000C5D73">
              <w:rPr>
                <w:b/>
                <w:bCs/>
              </w:rPr>
              <w:t xml:space="preserve">Discussion Forum </w:t>
            </w:r>
            <w:r w:rsidRPr="000C5D73">
              <w:rPr>
                <w:b/>
                <w:bCs/>
              </w:rPr>
              <w:br/>
              <w:t>Functionality</w:t>
            </w:r>
          </w:p>
        </w:tc>
        <w:tc>
          <w:tcPr>
            <w:tcW w:w="2720" w:type="dxa"/>
            <w:tcBorders>
              <w:top w:val="single" w:sz="4" w:space="0" w:color="000000"/>
              <w:left w:val="single" w:sz="8" w:space="0" w:color="000000"/>
              <w:bottom w:val="single" w:sz="4" w:space="0" w:color="000000"/>
              <w:right w:val="single" w:sz="8" w:space="0" w:color="000000"/>
            </w:tcBorders>
            <w:shd w:val="clear" w:color="auto" w:fill="F2F2F2"/>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Threaded Discussions</w:t>
            </w:r>
          </w:p>
        </w:tc>
        <w:tc>
          <w:tcPr>
            <w:tcW w:w="1660" w:type="dxa"/>
            <w:tcBorders>
              <w:top w:val="single" w:sz="4" w:space="0" w:color="000000"/>
              <w:left w:val="single" w:sz="8"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 - able to be linked to KB and Jira issue tickets</w:t>
            </w:r>
          </w:p>
        </w:tc>
        <w:tc>
          <w:tcPr>
            <w:tcW w:w="2460" w:type="dxa"/>
            <w:tcBorders>
              <w:top w:val="single" w:sz="4" w:space="0" w:color="000000"/>
              <w:left w:val="single" w:sz="4" w:space="0" w:color="000000"/>
              <w:bottom w:val="single" w:sz="4" w:space="0" w:color="000000"/>
              <w:right w:val="single" w:sz="8"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r>
      <w:tr w:rsidR="000C5D73" w:rsidRPr="000C5D73" w:rsidTr="00874577">
        <w:trPr>
          <w:trHeight w:val="640"/>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720" w:type="dxa"/>
            <w:tcBorders>
              <w:top w:val="single" w:sz="4" w:space="0" w:color="000000"/>
              <w:left w:val="single" w:sz="8" w:space="0" w:color="000000"/>
              <w:bottom w:val="single" w:sz="4" w:space="0" w:color="000000"/>
              <w:right w:val="single" w:sz="8" w:space="0" w:color="000000"/>
            </w:tcBorders>
            <w:shd w:val="clear" w:color="auto" w:fill="F2F2F2"/>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Categorized Discussion Areas</w:t>
            </w:r>
          </w:p>
        </w:tc>
        <w:tc>
          <w:tcPr>
            <w:tcW w:w="1660" w:type="dxa"/>
            <w:tcBorders>
              <w:top w:val="single" w:sz="4" w:space="0" w:color="000000"/>
              <w:left w:val="single" w:sz="8"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4" w:space="0" w:color="000000"/>
              <w:right w:val="single" w:sz="8"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r>
      <w:tr w:rsidR="000C5D73" w:rsidRPr="000C5D73" w:rsidTr="00874577">
        <w:trPr>
          <w:trHeight w:val="877"/>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720" w:type="dxa"/>
            <w:tcBorders>
              <w:top w:val="single" w:sz="4" w:space="0" w:color="000000"/>
              <w:left w:val="single" w:sz="8" w:space="0" w:color="000000"/>
              <w:bottom w:val="single" w:sz="4" w:space="0" w:color="000000"/>
              <w:right w:val="single" w:sz="8" w:space="0" w:color="000000"/>
            </w:tcBorders>
            <w:shd w:val="clear" w:color="auto" w:fill="F2F2F2"/>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Moderator Administration</w:t>
            </w:r>
          </w:p>
        </w:tc>
        <w:tc>
          <w:tcPr>
            <w:tcW w:w="1660" w:type="dxa"/>
            <w:tcBorders>
              <w:top w:val="single" w:sz="4" w:space="0" w:color="000000"/>
              <w:left w:val="single" w:sz="8"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4" w:space="0" w:color="000000"/>
              <w:right w:val="single" w:sz="8"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 </w:t>
            </w:r>
          </w:p>
        </w:tc>
      </w:tr>
      <w:tr w:rsidR="000C5D73" w:rsidRPr="000C5D73" w:rsidTr="00874577">
        <w:trPr>
          <w:trHeight w:val="687"/>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720" w:type="dxa"/>
            <w:tcBorders>
              <w:top w:val="single" w:sz="4" w:space="0" w:color="000000"/>
              <w:left w:val="single" w:sz="8" w:space="0" w:color="000000"/>
              <w:bottom w:val="single" w:sz="4" w:space="0" w:color="000000"/>
              <w:right w:val="single" w:sz="8" w:space="0" w:color="000000"/>
            </w:tcBorders>
            <w:shd w:val="clear" w:color="auto" w:fill="F2F2F2"/>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Graphical User Group Differentiation</w:t>
            </w:r>
          </w:p>
        </w:tc>
        <w:tc>
          <w:tcPr>
            <w:tcW w:w="1660" w:type="dxa"/>
            <w:tcBorders>
              <w:top w:val="single" w:sz="4" w:space="0" w:color="000000"/>
              <w:left w:val="single" w:sz="8"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 - profile picture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 - profile picture</w:t>
            </w:r>
          </w:p>
        </w:tc>
        <w:tc>
          <w:tcPr>
            <w:tcW w:w="2460" w:type="dxa"/>
            <w:tcBorders>
              <w:top w:val="single" w:sz="4" w:space="0" w:color="000000"/>
              <w:left w:val="single" w:sz="4" w:space="0" w:color="000000"/>
              <w:bottom w:val="single" w:sz="4" w:space="0" w:color="000000"/>
              <w:right w:val="single" w:sz="8"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 - profile picture</w:t>
            </w:r>
          </w:p>
        </w:tc>
      </w:tr>
      <w:tr w:rsidR="000C5D73" w:rsidRPr="000C5D73" w:rsidTr="00874577">
        <w:trPr>
          <w:trHeight w:val="225"/>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720" w:type="dxa"/>
            <w:tcBorders>
              <w:top w:val="single" w:sz="4" w:space="0" w:color="000000"/>
              <w:left w:val="single" w:sz="8" w:space="0" w:color="000000"/>
              <w:bottom w:val="single" w:sz="4" w:space="0" w:color="000000"/>
              <w:right w:val="single" w:sz="8" w:space="0" w:color="000000"/>
            </w:tcBorders>
            <w:shd w:val="clear" w:color="auto" w:fill="F2F2F2"/>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Supports Anonymous Posts</w:t>
            </w:r>
          </w:p>
        </w:tc>
        <w:tc>
          <w:tcPr>
            <w:tcW w:w="1660" w:type="dxa"/>
            <w:tcBorders>
              <w:top w:val="single" w:sz="4" w:space="0" w:color="000000"/>
              <w:left w:val="single" w:sz="8"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4" w:space="0" w:color="000000"/>
              <w:right w:val="single" w:sz="8"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 </w:t>
            </w:r>
          </w:p>
        </w:tc>
      </w:tr>
      <w:tr w:rsidR="000C5D73" w:rsidRPr="000C5D73" w:rsidTr="00874577">
        <w:trPr>
          <w:trHeight w:val="237"/>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0C5D73" w:rsidRPr="000C5D73" w:rsidRDefault="000C5D73" w:rsidP="000C5D73">
            <w:pPr>
              <w:spacing w:after="0" w:line="240" w:lineRule="auto"/>
              <w:textAlignment w:val="center"/>
            </w:pPr>
          </w:p>
        </w:tc>
        <w:tc>
          <w:tcPr>
            <w:tcW w:w="2720" w:type="dxa"/>
            <w:tcBorders>
              <w:top w:val="single" w:sz="4" w:space="0" w:color="000000"/>
              <w:left w:val="single" w:sz="8" w:space="0" w:color="000000"/>
              <w:bottom w:val="single" w:sz="8" w:space="0" w:color="000000"/>
              <w:right w:val="single" w:sz="8" w:space="0" w:color="000000"/>
            </w:tcBorders>
            <w:shd w:val="clear" w:color="auto" w:fill="F2F2F2"/>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External Access</w:t>
            </w:r>
          </w:p>
        </w:tc>
        <w:tc>
          <w:tcPr>
            <w:tcW w:w="1660" w:type="dxa"/>
            <w:tcBorders>
              <w:top w:val="single" w:sz="4" w:space="0" w:color="000000"/>
              <w:left w:val="single" w:sz="8" w:space="0" w:color="000000"/>
              <w:bottom w:val="single" w:sz="8"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8" w:space="0" w:color="000000"/>
              <w:right w:val="single" w:sz="4"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c>
          <w:tcPr>
            <w:tcW w:w="2460" w:type="dxa"/>
            <w:tcBorders>
              <w:top w:val="single" w:sz="4" w:space="0" w:color="000000"/>
              <w:left w:val="single" w:sz="4" w:space="0" w:color="000000"/>
              <w:bottom w:val="single" w:sz="8" w:space="0" w:color="000000"/>
              <w:right w:val="single" w:sz="8" w:space="0" w:color="000000"/>
            </w:tcBorders>
            <w:shd w:val="clear" w:color="auto" w:fill="auto"/>
            <w:tcMar>
              <w:top w:w="12" w:type="dxa"/>
              <w:left w:w="107" w:type="dxa"/>
              <w:bottom w:w="0" w:type="dxa"/>
              <w:right w:w="12" w:type="dxa"/>
            </w:tcMar>
            <w:vAlign w:val="center"/>
            <w:hideMark/>
          </w:tcPr>
          <w:p w:rsidR="000C5D73" w:rsidRPr="000C5D73" w:rsidRDefault="000C5D73" w:rsidP="000C5D73">
            <w:pPr>
              <w:spacing w:after="0" w:line="240" w:lineRule="auto"/>
              <w:textAlignment w:val="center"/>
            </w:pPr>
            <w:r w:rsidRPr="000C5D73">
              <w:t>Yes</w:t>
            </w:r>
          </w:p>
        </w:tc>
      </w:tr>
    </w:tbl>
    <w:p w:rsidR="000C5D73" w:rsidRDefault="000C5D73" w:rsidP="00CD083C">
      <w:pPr>
        <w:spacing w:after="0" w:line="240" w:lineRule="auto"/>
        <w:textAlignment w:val="center"/>
      </w:pPr>
    </w:p>
    <w:p w:rsidR="000C5D73" w:rsidRDefault="000C5D73" w:rsidP="00CD083C">
      <w:pPr>
        <w:spacing w:after="0" w:line="240" w:lineRule="auto"/>
        <w:textAlignment w:val="center"/>
      </w:pPr>
    </w:p>
    <w:p w:rsidR="00874577" w:rsidRDefault="00874577">
      <w:r>
        <w:br w:type="page"/>
      </w:r>
    </w:p>
    <w:p w:rsidR="00874577" w:rsidRDefault="00874577" w:rsidP="00874577">
      <w:r>
        <w:lastRenderedPageBreak/>
        <w:t>This matrix identifies tooling functionality required for the issue tracker component:</w:t>
      </w:r>
    </w:p>
    <w:tbl>
      <w:tblPr>
        <w:tblW w:w="7200" w:type="dxa"/>
        <w:jc w:val="center"/>
        <w:tblCellMar>
          <w:left w:w="0" w:type="dxa"/>
          <w:right w:w="0" w:type="dxa"/>
        </w:tblCellMar>
        <w:tblLook w:val="0600" w:firstRow="0" w:lastRow="0" w:firstColumn="0" w:lastColumn="0" w:noHBand="1" w:noVBand="1"/>
      </w:tblPr>
      <w:tblGrid>
        <w:gridCol w:w="1314"/>
        <w:gridCol w:w="1975"/>
        <w:gridCol w:w="1955"/>
        <w:gridCol w:w="1956"/>
      </w:tblGrid>
      <w:tr w:rsidR="00874577" w:rsidRPr="00874577" w:rsidTr="00874577">
        <w:trPr>
          <w:trHeight w:val="270"/>
          <w:jc w:val="center"/>
        </w:trPr>
        <w:tc>
          <w:tcPr>
            <w:tcW w:w="1320" w:type="dxa"/>
            <w:tcBorders>
              <w:top w:val="nil"/>
              <w:left w:val="nil"/>
              <w:bottom w:val="nil"/>
              <w:right w:val="nil"/>
            </w:tcBorders>
            <w:shd w:val="clear" w:color="auto" w:fill="auto"/>
            <w:tcMar>
              <w:top w:w="10" w:type="dxa"/>
              <w:left w:w="10" w:type="dxa"/>
              <w:bottom w:w="0" w:type="dxa"/>
              <w:right w:w="10" w:type="dxa"/>
            </w:tcMar>
            <w:vAlign w:val="bottom"/>
            <w:hideMark/>
          </w:tcPr>
          <w:p w:rsidR="00874577" w:rsidRPr="00874577" w:rsidRDefault="00874577" w:rsidP="00874577">
            <w:pPr>
              <w:spacing w:after="0" w:line="240" w:lineRule="auto"/>
              <w:textAlignment w:val="center"/>
            </w:pPr>
          </w:p>
        </w:tc>
        <w:tc>
          <w:tcPr>
            <w:tcW w:w="1980" w:type="dxa"/>
            <w:tcBorders>
              <w:top w:val="nil"/>
              <w:left w:val="nil"/>
              <w:bottom w:val="nil"/>
              <w:right w:val="single" w:sz="8" w:space="0" w:color="000000"/>
            </w:tcBorders>
            <w:shd w:val="clear" w:color="auto" w:fill="auto"/>
            <w:tcMar>
              <w:top w:w="10" w:type="dxa"/>
              <w:left w:w="10" w:type="dxa"/>
              <w:bottom w:w="0" w:type="dxa"/>
              <w:right w:w="10" w:type="dxa"/>
            </w:tcMar>
            <w:vAlign w:val="bottom"/>
            <w:hideMark/>
          </w:tcPr>
          <w:p w:rsidR="00874577" w:rsidRPr="00874577" w:rsidRDefault="00874577" w:rsidP="00874577">
            <w:pPr>
              <w:spacing w:after="0" w:line="240" w:lineRule="auto"/>
              <w:textAlignment w:val="center"/>
            </w:pPr>
          </w:p>
        </w:tc>
        <w:tc>
          <w:tcPr>
            <w:tcW w:w="3900" w:type="dxa"/>
            <w:gridSpan w:val="2"/>
            <w:tcBorders>
              <w:top w:val="single" w:sz="8" w:space="0" w:color="000000"/>
              <w:left w:val="single" w:sz="8" w:space="0" w:color="000000"/>
              <w:bottom w:val="single" w:sz="4" w:space="0" w:color="000000"/>
              <w:right w:val="single" w:sz="8" w:space="0" w:color="000000"/>
            </w:tcBorders>
            <w:shd w:val="clear" w:color="auto" w:fill="C5D9F1"/>
            <w:tcMar>
              <w:top w:w="10" w:type="dxa"/>
              <w:left w:w="10" w:type="dxa"/>
              <w:bottom w:w="0" w:type="dxa"/>
              <w:right w:w="10" w:type="dxa"/>
            </w:tcMar>
            <w:vAlign w:val="center"/>
            <w:hideMark/>
          </w:tcPr>
          <w:p w:rsidR="00DD5309" w:rsidRPr="00874577" w:rsidRDefault="00874577" w:rsidP="00874577">
            <w:pPr>
              <w:spacing w:after="0" w:line="240" w:lineRule="auto"/>
              <w:jc w:val="center"/>
              <w:textAlignment w:val="center"/>
            </w:pPr>
            <w:r w:rsidRPr="00874577">
              <w:rPr>
                <w:b/>
                <w:bCs/>
              </w:rPr>
              <w:t>Issue Tracker</w:t>
            </w:r>
          </w:p>
        </w:tc>
      </w:tr>
      <w:tr w:rsidR="00874577" w:rsidRPr="00874577" w:rsidTr="00874577">
        <w:trPr>
          <w:trHeight w:val="242"/>
          <w:jc w:val="center"/>
        </w:trPr>
        <w:tc>
          <w:tcPr>
            <w:tcW w:w="1320" w:type="dxa"/>
            <w:tcBorders>
              <w:top w:val="nil"/>
              <w:left w:val="nil"/>
              <w:bottom w:val="single" w:sz="8" w:space="0" w:color="000000"/>
              <w:right w:val="nil"/>
            </w:tcBorders>
            <w:shd w:val="clear" w:color="auto" w:fill="auto"/>
            <w:tcMar>
              <w:top w:w="10" w:type="dxa"/>
              <w:left w:w="10" w:type="dxa"/>
              <w:bottom w:w="0" w:type="dxa"/>
              <w:right w:w="10" w:type="dxa"/>
            </w:tcMar>
            <w:vAlign w:val="bottom"/>
            <w:hideMark/>
          </w:tcPr>
          <w:p w:rsidR="00874577" w:rsidRPr="00874577" w:rsidRDefault="00874577" w:rsidP="00874577">
            <w:pPr>
              <w:spacing w:after="0" w:line="240" w:lineRule="auto"/>
              <w:textAlignment w:val="center"/>
            </w:pPr>
          </w:p>
        </w:tc>
        <w:tc>
          <w:tcPr>
            <w:tcW w:w="1980" w:type="dxa"/>
            <w:tcBorders>
              <w:top w:val="nil"/>
              <w:left w:val="nil"/>
              <w:bottom w:val="single" w:sz="8" w:space="0" w:color="000000"/>
              <w:right w:val="single" w:sz="8" w:space="0" w:color="000000"/>
            </w:tcBorders>
            <w:shd w:val="clear" w:color="auto" w:fill="auto"/>
            <w:tcMar>
              <w:top w:w="10" w:type="dxa"/>
              <w:left w:w="10" w:type="dxa"/>
              <w:bottom w:w="0" w:type="dxa"/>
              <w:right w:w="10" w:type="dxa"/>
            </w:tcMar>
            <w:vAlign w:val="bottom"/>
            <w:hideMark/>
          </w:tcPr>
          <w:p w:rsidR="00874577" w:rsidRPr="00874577" w:rsidRDefault="00874577" w:rsidP="00874577">
            <w:pPr>
              <w:spacing w:after="0" w:line="240" w:lineRule="auto"/>
              <w:textAlignment w:val="center"/>
            </w:pPr>
          </w:p>
        </w:tc>
        <w:tc>
          <w:tcPr>
            <w:tcW w:w="1960" w:type="dxa"/>
            <w:tcBorders>
              <w:top w:val="single" w:sz="4" w:space="0" w:color="000000"/>
              <w:left w:val="single" w:sz="8" w:space="0" w:color="000000"/>
              <w:bottom w:val="single" w:sz="8" w:space="0" w:color="000000"/>
              <w:right w:val="single" w:sz="4" w:space="0" w:color="000000"/>
            </w:tcBorders>
            <w:shd w:val="clear" w:color="auto" w:fill="auto"/>
            <w:tcMar>
              <w:top w:w="10" w:type="dxa"/>
              <w:left w:w="10" w:type="dxa"/>
              <w:bottom w:w="0" w:type="dxa"/>
              <w:right w:w="10" w:type="dxa"/>
            </w:tcMar>
            <w:vAlign w:val="bottom"/>
            <w:hideMark/>
          </w:tcPr>
          <w:p w:rsidR="00DD5309" w:rsidRPr="00874577" w:rsidRDefault="00874577" w:rsidP="00874577">
            <w:pPr>
              <w:spacing w:after="0" w:line="240" w:lineRule="auto"/>
              <w:jc w:val="center"/>
              <w:textAlignment w:val="center"/>
            </w:pPr>
            <w:r w:rsidRPr="00874577">
              <w:rPr>
                <w:b/>
                <w:bCs/>
              </w:rPr>
              <w:t>Jira</w:t>
            </w:r>
          </w:p>
        </w:tc>
        <w:tc>
          <w:tcPr>
            <w:tcW w:w="1960" w:type="dxa"/>
            <w:tcBorders>
              <w:top w:val="single" w:sz="4" w:space="0" w:color="000000"/>
              <w:left w:val="single" w:sz="4"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DD5309" w:rsidRPr="00874577" w:rsidRDefault="00874577" w:rsidP="00874577">
            <w:pPr>
              <w:spacing w:after="0" w:line="240" w:lineRule="auto"/>
              <w:jc w:val="center"/>
              <w:textAlignment w:val="center"/>
            </w:pPr>
            <w:r w:rsidRPr="00874577">
              <w:rPr>
                <w:b/>
                <w:bCs/>
              </w:rPr>
              <w:t>Gforge</w:t>
            </w:r>
          </w:p>
        </w:tc>
      </w:tr>
      <w:tr w:rsidR="00874577" w:rsidRPr="00874577" w:rsidTr="00874577">
        <w:trPr>
          <w:trHeight w:val="1230"/>
          <w:jc w:val="center"/>
        </w:trPr>
        <w:tc>
          <w:tcPr>
            <w:tcW w:w="1320" w:type="dxa"/>
            <w:vMerge w:val="restart"/>
            <w:tcBorders>
              <w:top w:val="single" w:sz="8" w:space="0" w:color="000000"/>
              <w:left w:val="single" w:sz="8" w:space="0" w:color="000000"/>
              <w:bottom w:val="single" w:sz="4" w:space="0" w:color="000000"/>
              <w:right w:val="single" w:sz="8" w:space="0" w:color="000000"/>
            </w:tcBorders>
            <w:shd w:val="clear" w:color="auto" w:fill="auto"/>
            <w:tcMar>
              <w:top w:w="10" w:type="dxa"/>
              <w:left w:w="10" w:type="dxa"/>
              <w:bottom w:w="0" w:type="dxa"/>
              <w:right w:w="10" w:type="dxa"/>
            </w:tcMar>
            <w:textDirection w:val="btLr"/>
            <w:vAlign w:val="center"/>
            <w:hideMark/>
          </w:tcPr>
          <w:p w:rsidR="00DD5309" w:rsidRPr="00874577" w:rsidRDefault="00874577" w:rsidP="00874577">
            <w:pPr>
              <w:spacing w:after="0" w:line="240" w:lineRule="auto"/>
              <w:jc w:val="center"/>
              <w:textAlignment w:val="center"/>
            </w:pPr>
            <w:r w:rsidRPr="00874577">
              <w:rPr>
                <w:b/>
                <w:bCs/>
              </w:rPr>
              <w:t xml:space="preserve">Shared </w:t>
            </w:r>
            <w:r w:rsidRPr="00874577">
              <w:rPr>
                <w:b/>
                <w:bCs/>
              </w:rPr>
              <w:br/>
              <w:t>Requirements</w:t>
            </w:r>
          </w:p>
        </w:tc>
        <w:tc>
          <w:tcPr>
            <w:tcW w:w="1980" w:type="dxa"/>
            <w:tcBorders>
              <w:top w:val="single" w:sz="8"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Access controls</w:t>
            </w:r>
          </w:p>
        </w:tc>
        <w:tc>
          <w:tcPr>
            <w:tcW w:w="1960" w:type="dxa"/>
            <w:tcBorders>
              <w:top w:val="single" w:sz="8"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 - unified accounts with Confluence knowledge base and discussion forum</w:t>
            </w:r>
          </w:p>
        </w:tc>
        <w:tc>
          <w:tcPr>
            <w:tcW w:w="1960" w:type="dxa"/>
            <w:tcBorders>
              <w:top w:val="single" w:sz="8"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r>
      <w:tr w:rsidR="00874577" w:rsidRPr="00874577" w:rsidTr="00874577">
        <w:trPr>
          <w:trHeight w:val="877"/>
          <w:jc w:val="center"/>
        </w:trPr>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Anonymous Access</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 - anonymous users can submit issues and browse dashboards</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 - anonymous users can browse issues, but cannot submit issues</w:t>
            </w:r>
          </w:p>
        </w:tc>
      </w:tr>
      <w:tr w:rsidR="00874577" w:rsidRPr="00874577" w:rsidTr="00874577">
        <w:trPr>
          <w:trHeight w:val="1142"/>
          <w:jc w:val="center"/>
        </w:trPr>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Searching</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 - saved searches for dashboard creation</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r>
      <w:tr w:rsidR="00874577" w:rsidRPr="00874577" w:rsidTr="00874577">
        <w:trPr>
          <w:trHeight w:val="877"/>
          <w:jc w:val="center"/>
        </w:trPr>
        <w:tc>
          <w:tcPr>
            <w:tcW w:w="1320" w:type="dxa"/>
            <w:vMerge w:val="restart"/>
            <w:tcBorders>
              <w:top w:val="single" w:sz="4"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textDirection w:val="btLr"/>
            <w:vAlign w:val="center"/>
            <w:hideMark/>
          </w:tcPr>
          <w:p w:rsidR="00DD5309" w:rsidRPr="00874577" w:rsidRDefault="00874577" w:rsidP="00874577">
            <w:pPr>
              <w:spacing w:after="0" w:line="240" w:lineRule="auto"/>
              <w:jc w:val="center"/>
              <w:textAlignment w:val="center"/>
            </w:pPr>
            <w:r w:rsidRPr="00874577">
              <w:rPr>
                <w:b/>
                <w:bCs/>
              </w:rPr>
              <w:t xml:space="preserve">Issue Tracker </w:t>
            </w:r>
            <w:r w:rsidRPr="00874577">
              <w:rPr>
                <w:b/>
                <w:bCs/>
              </w:rPr>
              <w:br/>
              <w:t>Functionality</w:t>
            </w: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Customize Issue Metadata</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 xml:space="preserve">Yes - very customizable </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 xml:space="preserve">Yes - initial </w:t>
            </w:r>
            <w:r w:rsidR="004C23FE" w:rsidRPr="00874577">
              <w:t>customization</w:t>
            </w:r>
            <w:r w:rsidRPr="00874577">
              <w:t xml:space="preserve"> may be difficult due to interface</w:t>
            </w:r>
          </w:p>
        </w:tc>
      </w:tr>
      <w:tr w:rsidR="00874577" w:rsidRPr="00874577" w:rsidTr="00874577">
        <w:trPr>
          <w:trHeight w:val="621"/>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Support multiple attachments per issue</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Unknown</w:t>
            </w:r>
          </w:p>
        </w:tc>
      </w:tr>
      <w:tr w:rsidR="00874577" w:rsidRPr="00874577" w:rsidTr="00874577">
        <w:trPr>
          <w:trHeight w:val="621"/>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Support cross-linking of disparate issue types</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 - robust linking</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Unknown</w:t>
            </w:r>
          </w:p>
        </w:tc>
      </w:tr>
      <w:tr w:rsidR="00874577" w:rsidRPr="00874577" w:rsidTr="00874577">
        <w:trPr>
          <w:trHeight w:val="438"/>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Customize workflow per issue type</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 xml:space="preserve">Yes - very customizable </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r>
      <w:tr w:rsidR="00874577" w:rsidRPr="00874577" w:rsidTr="00874577">
        <w:trPr>
          <w:trHeight w:val="438"/>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Workflow automation scripting</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Unknown</w:t>
            </w:r>
          </w:p>
        </w:tc>
      </w:tr>
      <w:tr w:rsidR="00874577" w:rsidRPr="00874577" w:rsidTr="00874577">
        <w:trPr>
          <w:trHeight w:val="220"/>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Notifications</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r>
      <w:tr w:rsidR="00874577" w:rsidRPr="00874577" w:rsidTr="00874577">
        <w:trPr>
          <w:trHeight w:val="438"/>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Customizable Role-based Dashboards</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Unknown</w:t>
            </w:r>
          </w:p>
        </w:tc>
      </w:tr>
      <w:tr w:rsidR="00874577" w:rsidRPr="00874577" w:rsidTr="00874577">
        <w:trPr>
          <w:trHeight w:val="418"/>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4"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Customizable Queries</w:t>
            </w:r>
          </w:p>
        </w:tc>
        <w:tc>
          <w:tcPr>
            <w:tcW w:w="1960" w:type="dxa"/>
            <w:tcBorders>
              <w:top w:val="single" w:sz="4" w:space="0" w:color="000000"/>
              <w:left w:val="single" w:sz="8" w:space="0" w:color="000000"/>
              <w:bottom w:val="single" w:sz="4"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c>
          <w:tcPr>
            <w:tcW w:w="1960" w:type="dxa"/>
            <w:tcBorders>
              <w:top w:val="single" w:sz="4" w:space="0" w:color="000000"/>
              <w:left w:val="single" w:sz="4" w:space="0" w:color="000000"/>
              <w:bottom w:val="single" w:sz="4"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r>
      <w:tr w:rsidR="00874577" w:rsidRPr="00874577" w:rsidTr="00874577">
        <w:trPr>
          <w:trHeight w:val="450"/>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74577" w:rsidRPr="00874577" w:rsidRDefault="00874577" w:rsidP="00874577">
            <w:pPr>
              <w:spacing w:after="0" w:line="240" w:lineRule="auto"/>
              <w:textAlignment w:val="center"/>
            </w:pPr>
          </w:p>
        </w:tc>
        <w:tc>
          <w:tcPr>
            <w:tcW w:w="1980" w:type="dxa"/>
            <w:tcBorders>
              <w:top w:val="single" w:sz="4" w:space="0" w:color="000000"/>
              <w:left w:val="single" w:sz="8" w:space="0" w:color="000000"/>
              <w:bottom w:val="single" w:sz="8" w:space="0" w:color="000000"/>
              <w:right w:val="single" w:sz="8" w:space="0" w:color="000000"/>
            </w:tcBorders>
            <w:shd w:val="clear" w:color="auto" w:fill="F2F2F2"/>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Reporting</w:t>
            </w:r>
          </w:p>
        </w:tc>
        <w:tc>
          <w:tcPr>
            <w:tcW w:w="1960" w:type="dxa"/>
            <w:tcBorders>
              <w:top w:val="single" w:sz="4" w:space="0" w:color="000000"/>
              <w:left w:val="single" w:sz="8" w:space="0" w:color="000000"/>
              <w:bottom w:val="single" w:sz="8" w:space="0" w:color="000000"/>
              <w:right w:val="single" w:sz="4"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 xml:space="preserve">Yes - dashboards and reporting </w:t>
            </w:r>
          </w:p>
        </w:tc>
        <w:tc>
          <w:tcPr>
            <w:tcW w:w="1960" w:type="dxa"/>
            <w:tcBorders>
              <w:top w:val="single" w:sz="4" w:space="0" w:color="000000"/>
              <w:left w:val="single" w:sz="4" w:space="0" w:color="000000"/>
              <w:bottom w:val="single" w:sz="8" w:space="0" w:color="000000"/>
              <w:right w:val="single" w:sz="8" w:space="0" w:color="000000"/>
            </w:tcBorders>
            <w:shd w:val="clear" w:color="auto" w:fill="auto"/>
            <w:tcMar>
              <w:top w:w="10" w:type="dxa"/>
              <w:left w:w="91" w:type="dxa"/>
              <w:bottom w:w="0" w:type="dxa"/>
              <w:right w:w="10" w:type="dxa"/>
            </w:tcMar>
            <w:vAlign w:val="center"/>
            <w:hideMark/>
          </w:tcPr>
          <w:p w:rsidR="00DD5309" w:rsidRPr="00874577" w:rsidRDefault="00874577" w:rsidP="00874577">
            <w:pPr>
              <w:spacing w:after="0" w:line="240" w:lineRule="auto"/>
              <w:textAlignment w:val="center"/>
            </w:pPr>
            <w:r w:rsidRPr="00874577">
              <w:t>Yes</w:t>
            </w:r>
          </w:p>
        </w:tc>
      </w:tr>
    </w:tbl>
    <w:p w:rsidR="00D91D6D" w:rsidRDefault="00D91D6D" w:rsidP="00CD083C">
      <w:pPr>
        <w:spacing w:after="0" w:line="240" w:lineRule="auto"/>
        <w:textAlignment w:val="center"/>
      </w:pPr>
    </w:p>
    <w:p w:rsidR="00D91D6D" w:rsidRPr="00D91D6D" w:rsidRDefault="00D91D6D" w:rsidP="00D91D6D"/>
    <w:p w:rsidR="00D91D6D" w:rsidRDefault="00D91D6D" w:rsidP="00D91D6D"/>
    <w:p w:rsidR="00D91D6D" w:rsidRDefault="00D91D6D">
      <w:r>
        <w:br w:type="page"/>
      </w:r>
    </w:p>
    <w:p w:rsidR="00D91D6D" w:rsidRDefault="00D91D6D" w:rsidP="00D91D6D">
      <w:pPr>
        <w:pStyle w:val="Heading1"/>
      </w:pPr>
      <w:bookmarkStart w:id="13" w:name="_Toc352312805"/>
      <w:r>
        <w:lastRenderedPageBreak/>
        <w:t>Discussion</w:t>
      </w:r>
      <w:bookmarkEnd w:id="13"/>
    </w:p>
    <w:p w:rsidR="00D91D6D" w:rsidRPr="00821573" w:rsidRDefault="00D91D6D" w:rsidP="00D91D6D">
      <w:pPr>
        <w:pStyle w:val="Heading2"/>
      </w:pPr>
      <w:bookmarkStart w:id="14" w:name="_Toc352312806"/>
      <w:r w:rsidRPr="00821573">
        <w:t xml:space="preserve">Strengths and </w:t>
      </w:r>
      <w:r>
        <w:t>w</w:t>
      </w:r>
      <w:r w:rsidRPr="00821573">
        <w:t xml:space="preserve">eaknesses of the </w:t>
      </w:r>
      <w:r>
        <w:t>p</w:t>
      </w:r>
      <w:r w:rsidRPr="00821573">
        <w:t>lan</w:t>
      </w:r>
      <w:bookmarkEnd w:id="14"/>
    </w:p>
    <w:tbl>
      <w:tblPr>
        <w:tblStyle w:val="TableGrid"/>
        <w:tblW w:w="0" w:type="auto"/>
        <w:tblLook w:val="04A0" w:firstRow="1" w:lastRow="0" w:firstColumn="1" w:lastColumn="0" w:noHBand="0" w:noVBand="1"/>
      </w:tblPr>
      <w:tblGrid>
        <w:gridCol w:w="4788"/>
        <w:gridCol w:w="4788"/>
      </w:tblGrid>
      <w:tr w:rsidR="00D91D6D" w:rsidTr="00D91D6D">
        <w:tc>
          <w:tcPr>
            <w:tcW w:w="4788" w:type="dxa"/>
          </w:tcPr>
          <w:p w:rsidR="00D91D6D" w:rsidRPr="00041473" w:rsidRDefault="00D91D6D" w:rsidP="00D91D6D">
            <w:pPr>
              <w:rPr>
                <w:b/>
              </w:rPr>
            </w:pPr>
            <w:r w:rsidRPr="00041473">
              <w:rPr>
                <w:b/>
              </w:rPr>
              <w:t>Strengths</w:t>
            </w:r>
          </w:p>
        </w:tc>
        <w:tc>
          <w:tcPr>
            <w:tcW w:w="4788" w:type="dxa"/>
          </w:tcPr>
          <w:p w:rsidR="00D91D6D" w:rsidRPr="00041473" w:rsidRDefault="00D91D6D" w:rsidP="00D91D6D">
            <w:pPr>
              <w:rPr>
                <w:b/>
              </w:rPr>
            </w:pPr>
            <w:r w:rsidRPr="00041473">
              <w:rPr>
                <w:b/>
              </w:rPr>
              <w:t>Discussion</w:t>
            </w:r>
          </w:p>
        </w:tc>
      </w:tr>
      <w:tr w:rsidR="00D91D6D" w:rsidTr="00D91D6D">
        <w:tc>
          <w:tcPr>
            <w:tcW w:w="4788" w:type="dxa"/>
          </w:tcPr>
          <w:p w:rsidR="00D91D6D" w:rsidRDefault="00D91D6D" w:rsidP="00D91D6D">
            <w:r>
              <w:t>Permits “small scale” startup</w:t>
            </w:r>
          </w:p>
        </w:tc>
        <w:tc>
          <w:tcPr>
            <w:tcW w:w="4788" w:type="dxa"/>
          </w:tcPr>
          <w:p w:rsidR="00D91D6D" w:rsidRDefault="00D91D6D" w:rsidP="00D91D6D">
            <w:r>
              <w:t>HL7 can launch a help desk with a part time effort and then ramp-up to match demand. Initial resource requirements are at least 1 moderator and 2 SMEs. All 3 roles are less than full time to start, but to minimize delays, the moderator functions should be performed daily. A minimum of 2 SME’s are required to ensure internal SME review of proposed answers.</w:t>
            </w:r>
          </w:p>
        </w:tc>
      </w:tr>
      <w:tr w:rsidR="00D91D6D" w:rsidTr="00D91D6D">
        <w:tc>
          <w:tcPr>
            <w:tcW w:w="4788" w:type="dxa"/>
          </w:tcPr>
          <w:p w:rsidR="00D91D6D" w:rsidRDefault="00D91D6D" w:rsidP="00D91D6D">
            <w:r>
              <w:t>Scalable</w:t>
            </w:r>
          </w:p>
        </w:tc>
        <w:tc>
          <w:tcPr>
            <w:tcW w:w="4788" w:type="dxa"/>
          </w:tcPr>
          <w:p w:rsidR="00D91D6D" w:rsidRDefault="00D91D6D" w:rsidP="00D91D6D">
            <w:r>
              <w:t>The process is designed to be highly scalable through the addition of new resources. As the help desk grows, additional management and operational oversight will be needed.</w:t>
            </w:r>
          </w:p>
        </w:tc>
      </w:tr>
      <w:tr w:rsidR="00D91D6D" w:rsidTr="00D91D6D">
        <w:tc>
          <w:tcPr>
            <w:tcW w:w="4788" w:type="dxa"/>
          </w:tcPr>
          <w:p w:rsidR="00D91D6D" w:rsidRDefault="00D91D6D" w:rsidP="00D91D6D">
            <w:r>
              <w:t>Feasible</w:t>
            </w:r>
          </w:p>
        </w:tc>
        <w:tc>
          <w:tcPr>
            <w:tcW w:w="4788" w:type="dxa"/>
          </w:tcPr>
          <w:p w:rsidR="00D91D6D" w:rsidRDefault="00D91D6D" w:rsidP="00D91D6D">
            <w:r>
              <w:t>Pilot tests of the process indicate this design is feasible.</w:t>
            </w:r>
          </w:p>
        </w:tc>
      </w:tr>
      <w:tr w:rsidR="00D91D6D" w:rsidRPr="00041473" w:rsidTr="00D91D6D">
        <w:tc>
          <w:tcPr>
            <w:tcW w:w="4788" w:type="dxa"/>
          </w:tcPr>
          <w:p w:rsidR="00D91D6D" w:rsidRPr="00041473" w:rsidRDefault="00D91D6D" w:rsidP="00D91D6D">
            <w:pPr>
              <w:rPr>
                <w:b/>
              </w:rPr>
            </w:pPr>
            <w:r w:rsidRPr="00041473">
              <w:rPr>
                <w:b/>
              </w:rPr>
              <w:t>Weaknesses</w:t>
            </w:r>
          </w:p>
        </w:tc>
        <w:tc>
          <w:tcPr>
            <w:tcW w:w="4788" w:type="dxa"/>
          </w:tcPr>
          <w:p w:rsidR="00D91D6D" w:rsidRPr="00041473" w:rsidRDefault="00D91D6D" w:rsidP="00D91D6D">
            <w:pPr>
              <w:rPr>
                <w:b/>
              </w:rPr>
            </w:pPr>
            <w:r w:rsidRPr="00041473">
              <w:rPr>
                <w:b/>
              </w:rPr>
              <w:t>Discussion</w:t>
            </w:r>
            <w:r>
              <w:rPr>
                <w:b/>
              </w:rPr>
              <w:t xml:space="preserve"> (mitigations)</w:t>
            </w:r>
          </w:p>
        </w:tc>
      </w:tr>
      <w:tr w:rsidR="00D91D6D" w:rsidTr="00D91D6D">
        <w:tc>
          <w:tcPr>
            <w:tcW w:w="4788" w:type="dxa"/>
          </w:tcPr>
          <w:p w:rsidR="00D91D6D" w:rsidRDefault="00D91D6D" w:rsidP="00D91D6D">
            <w:r>
              <w:t>Represents a paradigm shift and adoption of a new type of work</w:t>
            </w:r>
          </w:p>
        </w:tc>
        <w:tc>
          <w:tcPr>
            <w:tcW w:w="4788" w:type="dxa"/>
          </w:tcPr>
          <w:p w:rsidR="00D91D6D" w:rsidRDefault="00D91D6D" w:rsidP="00D91D6D">
            <w:r>
              <w:t>A help desk to provide implementer guidance is a new business process for HL7.  Management oversight is needed to address the challenges of integrating a new type of work into the existing HL7 business model.</w:t>
            </w:r>
          </w:p>
        </w:tc>
      </w:tr>
      <w:tr w:rsidR="00D91D6D" w:rsidTr="00D91D6D">
        <w:tc>
          <w:tcPr>
            <w:tcW w:w="4788" w:type="dxa"/>
          </w:tcPr>
          <w:p w:rsidR="00D91D6D" w:rsidRDefault="00D91D6D" w:rsidP="00D91D6D">
            <w:r>
              <w:t>Potential to take up too much time on the SDWG agenda</w:t>
            </w:r>
          </w:p>
        </w:tc>
        <w:tc>
          <w:tcPr>
            <w:tcW w:w="4788" w:type="dxa"/>
          </w:tcPr>
          <w:p w:rsidR="00D91D6D" w:rsidRDefault="00D91D6D" w:rsidP="00D91D6D">
            <w:r>
              <w:t>SDWG meeting time is already often over utilized for handling existing project work. The SDWG would need to address additional answer review, volume of errata, and maintenance issues.</w:t>
            </w:r>
          </w:p>
        </w:tc>
      </w:tr>
      <w:tr w:rsidR="00D91D6D" w:rsidTr="00D91D6D">
        <w:tc>
          <w:tcPr>
            <w:tcW w:w="4788" w:type="dxa"/>
          </w:tcPr>
          <w:p w:rsidR="00D91D6D" w:rsidRDefault="00D91D6D" w:rsidP="00D91D6D">
            <w:r>
              <w:t>Does not address the need to collaborate across multiple HL7 Working Groups to develop “right answers”</w:t>
            </w:r>
          </w:p>
        </w:tc>
        <w:tc>
          <w:tcPr>
            <w:tcW w:w="4788" w:type="dxa"/>
          </w:tcPr>
          <w:p w:rsidR="00D91D6D" w:rsidRDefault="00D91D6D" w:rsidP="00D91D6D">
            <w:r>
              <w:t>Proposed answers approved by SDWG and published will likely expose more “cross domain” issues. Additional cross-domain discussion time and to resolve issues should be anticipated.</w:t>
            </w:r>
          </w:p>
        </w:tc>
      </w:tr>
      <w:tr w:rsidR="00D91D6D" w:rsidRPr="00041473" w:rsidTr="00D91D6D">
        <w:tc>
          <w:tcPr>
            <w:tcW w:w="4788" w:type="dxa"/>
          </w:tcPr>
          <w:p w:rsidR="00D91D6D" w:rsidRPr="00041473" w:rsidRDefault="00D91D6D" w:rsidP="00D91D6D">
            <w:pPr>
              <w:rPr>
                <w:b/>
              </w:rPr>
            </w:pPr>
            <w:r w:rsidRPr="00041473">
              <w:rPr>
                <w:b/>
              </w:rPr>
              <w:t>Threats</w:t>
            </w:r>
          </w:p>
        </w:tc>
        <w:tc>
          <w:tcPr>
            <w:tcW w:w="4788" w:type="dxa"/>
          </w:tcPr>
          <w:p w:rsidR="00D91D6D" w:rsidRPr="00041473" w:rsidRDefault="00D91D6D" w:rsidP="00D91D6D">
            <w:pPr>
              <w:rPr>
                <w:b/>
              </w:rPr>
            </w:pPr>
            <w:r w:rsidRPr="00041473">
              <w:rPr>
                <w:b/>
              </w:rPr>
              <w:t>Discussion</w:t>
            </w:r>
            <w:r>
              <w:rPr>
                <w:b/>
              </w:rPr>
              <w:t xml:space="preserve"> (mitigations)</w:t>
            </w:r>
          </w:p>
        </w:tc>
      </w:tr>
      <w:tr w:rsidR="00D91D6D" w:rsidTr="00D91D6D">
        <w:tc>
          <w:tcPr>
            <w:tcW w:w="4788" w:type="dxa"/>
          </w:tcPr>
          <w:p w:rsidR="00D91D6D" w:rsidRDefault="00D91D6D" w:rsidP="00D91D6D">
            <w:r>
              <w:t xml:space="preserve">Multiple answer resources may  confuse implementers </w:t>
            </w:r>
          </w:p>
        </w:tc>
        <w:tc>
          <w:tcPr>
            <w:tcW w:w="4788" w:type="dxa"/>
          </w:tcPr>
          <w:p w:rsidR="00D91D6D" w:rsidRDefault="00D91D6D" w:rsidP="00D91D6D">
            <w:r>
              <w:t xml:space="preserve">Authoritative answers require input from the HL7 community. HL7 and ONC should collaborate on a process that provides differentiated access to implementer guidance where HL7 membership offers greater levels of participation and “inside access” to the question and answer generation process. </w:t>
            </w:r>
          </w:p>
        </w:tc>
      </w:tr>
      <w:tr w:rsidR="00D91D6D" w:rsidTr="00D91D6D">
        <w:tc>
          <w:tcPr>
            <w:tcW w:w="4788" w:type="dxa"/>
          </w:tcPr>
          <w:p w:rsidR="00D91D6D" w:rsidRDefault="00D91D6D" w:rsidP="00D91D6D">
            <w:r>
              <w:t>Standards which leave implementers with unanswered questions could be viewed as poor quality and not meeting the needs of the implementation community</w:t>
            </w:r>
          </w:p>
        </w:tc>
        <w:tc>
          <w:tcPr>
            <w:tcW w:w="4788" w:type="dxa"/>
          </w:tcPr>
          <w:p w:rsidR="00D91D6D" w:rsidRDefault="00D91D6D" w:rsidP="00D91D6D">
            <w:r>
              <w:t>High quality standards require ongoing maintenance and support, especially during early adoption phases. HL7 must acknowledge the true cost of ownership for a standard. Resource budgets (time and money) needs to be allocated to sustainability activities if high quality standards are to be achieved.</w:t>
            </w:r>
          </w:p>
        </w:tc>
      </w:tr>
      <w:tr w:rsidR="00D91D6D" w:rsidTr="00D91D6D">
        <w:tc>
          <w:tcPr>
            <w:tcW w:w="4788" w:type="dxa"/>
          </w:tcPr>
          <w:p w:rsidR="00D91D6D" w:rsidRDefault="00D91D6D" w:rsidP="00D91D6D">
            <w:r>
              <w:lastRenderedPageBreak/>
              <w:t>Lack of processes to address sustainability needs could begin to impede organization’s ability to work on developing new standards; undermine core competency</w:t>
            </w:r>
          </w:p>
        </w:tc>
        <w:tc>
          <w:tcPr>
            <w:tcW w:w="4788" w:type="dxa"/>
          </w:tcPr>
          <w:p w:rsidR="00D91D6D" w:rsidRDefault="00D91D6D" w:rsidP="00D91D6D">
            <w:r>
              <w:t>Maintaining existing standards should be a core HL7 mission. The majority of SDWG time is allocated to new standards. What is the right balance of the two types of work?  Greater emphasis on improving existing standards may be needed during this period.</w:t>
            </w:r>
          </w:p>
        </w:tc>
      </w:tr>
      <w:tr w:rsidR="00D91D6D" w:rsidRPr="00041473" w:rsidTr="00D91D6D">
        <w:tc>
          <w:tcPr>
            <w:tcW w:w="4788" w:type="dxa"/>
          </w:tcPr>
          <w:p w:rsidR="00D91D6D" w:rsidRPr="00041473" w:rsidRDefault="00D91D6D" w:rsidP="00D91D6D">
            <w:pPr>
              <w:rPr>
                <w:b/>
              </w:rPr>
            </w:pPr>
            <w:r w:rsidRPr="00041473">
              <w:rPr>
                <w:b/>
              </w:rPr>
              <w:t>Opportunities</w:t>
            </w:r>
          </w:p>
        </w:tc>
        <w:tc>
          <w:tcPr>
            <w:tcW w:w="4788" w:type="dxa"/>
          </w:tcPr>
          <w:p w:rsidR="00D91D6D" w:rsidRPr="00041473" w:rsidRDefault="00D91D6D" w:rsidP="00D91D6D">
            <w:pPr>
              <w:rPr>
                <w:b/>
              </w:rPr>
            </w:pPr>
            <w:r w:rsidRPr="00041473">
              <w:rPr>
                <w:b/>
              </w:rPr>
              <w:t>Discussion</w:t>
            </w:r>
          </w:p>
        </w:tc>
      </w:tr>
      <w:tr w:rsidR="00D91D6D" w:rsidTr="00D91D6D">
        <w:tc>
          <w:tcPr>
            <w:tcW w:w="4788" w:type="dxa"/>
          </w:tcPr>
          <w:p w:rsidR="00D91D6D" w:rsidRDefault="00D91D6D" w:rsidP="00D91D6D">
            <w:r>
              <w:t>Develop a Support Helpdesk as a strategic lever to grow retain and grow membership, strengthen existing standards, identify areas of growth for new standard</w:t>
            </w:r>
          </w:p>
        </w:tc>
        <w:tc>
          <w:tcPr>
            <w:tcW w:w="4788" w:type="dxa"/>
          </w:tcPr>
          <w:p w:rsidR="00D91D6D" w:rsidRDefault="00D91D6D" w:rsidP="00D91D6D">
            <w:r>
              <w:t>The C-CDA proposed process is a starting point for developing a larger “helpdesk service” for all HL7 standards. Access to the helpdesk could be a member benefit.</w:t>
            </w:r>
          </w:p>
        </w:tc>
      </w:tr>
      <w:tr w:rsidR="00D91D6D" w:rsidTr="00D91D6D">
        <w:tc>
          <w:tcPr>
            <w:tcW w:w="4788" w:type="dxa"/>
          </w:tcPr>
          <w:p w:rsidR="00D91D6D" w:rsidRDefault="00D91D6D" w:rsidP="00D91D6D">
            <w:r>
              <w:t>Develop courses</w:t>
            </w:r>
          </w:p>
        </w:tc>
        <w:tc>
          <w:tcPr>
            <w:tcW w:w="4788" w:type="dxa"/>
          </w:tcPr>
          <w:p w:rsidR="00D91D6D" w:rsidRDefault="00D91D6D" w:rsidP="00D91D6D">
            <w:r>
              <w:t>All information generated from helpdesk activity could feed training courses covering aimed at transferring the most up-to-date knowledge on evolving standards.</w:t>
            </w:r>
          </w:p>
        </w:tc>
      </w:tr>
      <w:tr w:rsidR="00D91D6D" w:rsidTr="00D91D6D">
        <w:tc>
          <w:tcPr>
            <w:tcW w:w="4788" w:type="dxa"/>
          </w:tcPr>
          <w:p w:rsidR="00D91D6D" w:rsidRDefault="00D91D6D" w:rsidP="00D91D6D">
            <w:r>
              <w:t>Publish materials</w:t>
            </w:r>
          </w:p>
        </w:tc>
        <w:tc>
          <w:tcPr>
            <w:tcW w:w="4788" w:type="dxa"/>
          </w:tcPr>
          <w:p w:rsidR="00D91D6D" w:rsidRDefault="00D91D6D" w:rsidP="00D91D6D">
            <w:r>
              <w:t>Information published in the knowledge base in response to technical questions could be repurposed and repackaged into “composite materials” and marketed to new implementers who need to absorb domain knowledge rapidly.</w:t>
            </w:r>
          </w:p>
        </w:tc>
      </w:tr>
    </w:tbl>
    <w:p w:rsidR="00D91D6D" w:rsidRPr="00041473" w:rsidRDefault="00D91D6D" w:rsidP="00D91D6D"/>
    <w:p w:rsidR="00D91D6D" w:rsidRDefault="00D91D6D" w:rsidP="00D91D6D">
      <w:pPr>
        <w:pStyle w:val="Heading1"/>
      </w:pPr>
    </w:p>
    <w:p w:rsidR="00D91D6D" w:rsidRDefault="00D91D6D" w:rsidP="00D91D6D">
      <w:pPr>
        <w:rPr>
          <w:rFonts w:asciiTheme="majorHAnsi" w:eastAsiaTheme="majorEastAsia" w:hAnsiTheme="majorHAnsi" w:cstheme="majorBidi"/>
          <w:b/>
          <w:bCs/>
          <w:color w:val="365F91" w:themeColor="accent1" w:themeShade="BF"/>
          <w:sz w:val="28"/>
          <w:szCs w:val="28"/>
        </w:rPr>
      </w:pPr>
      <w:r>
        <w:br w:type="page"/>
      </w:r>
    </w:p>
    <w:p w:rsidR="00D91D6D" w:rsidRDefault="00D91D6D" w:rsidP="00D91D6D">
      <w:pPr>
        <w:pStyle w:val="Heading1"/>
      </w:pPr>
      <w:bookmarkStart w:id="15" w:name="_Toc352312807"/>
      <w:r>
        <w:lastRenderedPageBreak/>
        <w:t>Recommendations</w:t>
      </w:r>
      <w:bookmarkEnd w:id="15"/>
      <w:r>
        <w:t xml:space="preserve"> </w:t>
      </w:r>
    </w:p>
    <w:p w:rsidR="00D91D6D" w:rsidRPr="004C23FE" w:rsidRDefault="00D91D6D" w:rsidP="00D91D6D"/>
    <w:tbl>
      <w:tblPr>
        <w:tblStyle w:val="TableGrid"/>
        <w:tblW w:w="0" w:type="auto"/>
        <w:tblLook w:val="04A0" w:firstRow="1" w:lastRow="0" w:firstColumn="1" w:lastColumn="0" w:noHBand="0" w:noVBand="1"/>
      </w:tblPr>
      <w:tblGrid>
        <w:gridCol w:w="4788"/>
        <w:gridCol w:w="4788"/>
      </w:tblGrid>
      <w:tr w:rsidR="00D91D6D" w:rsidTr="00D91D6D">
        <w:tc>
          <w:tcPr>
            <w:tcW w:w="4788" w:type="dxa"/>
          </w:tcPr>
          <w:p w:rsidR="00D91D6D" w:rsidRPr="00041473" w:rsidRDefault="00D91D6D" w:rsidP="00D91D6D">
            <w:pPr>
              <w:rPr>
                <w:b/>
              </w:rPr>
            </w:pPr>
            <w:r>
              <w:rPr>
                <w:b/>
              </w:rPr>
              <w:t>Recommendation</w:t>
            </w:r>
          </w:p>
        </w:tc>
        <w:tc>
          <w:tcPr>
            <w:tcW w:w="4788" w:type="dxa"/>
          </w:tcPr>
          <w:p w:rsidR="00D91D6D" w:rsidRPr="00041473" w:rsidRDefault="00D91D6D" w:rsidP="00D91D6D">
            <w:pPr>
              <w:rPr>
                <w:b/>
              </w:rPr>
            </w:pPr>
            <w:r>
              <w:rPr>
                <w:b/>
              </w:rPr>
              <w:t>Proposed Action</w:t>
            </w:r>
          </w:p>
        </w:tc>
      </w:tr>
      <w:tr w:rsidR="00D91D6D" w:rsidTr="00D91D6D">
        <w:tc>
          <w:tcPr>
            <w:tcW w:w="4788" w:type="dxa"/>
          </w:tcPr>
          <w:p w:rsidR="00D91D6D" w:rsidRPr="00630E12" w:rsidRDefault="00D91D6D" w:rsidP="001619F8">
            <w:r w:rsidRPr="00630E12">
              <w:t>Adopt the proposed process immediately</w:t>
            </w:r>
            <w:r w:rsidR="001619F8">
              <w:t xml:space="preserve"> </w:t>
            </w:r>
          </w:p>
        </w:tc>
        <w:tc>
          <w:tcPr>
            <w:tcW w:w="4788" w:type="dxa"/>
          </w:tcPr>
          <w:p w:rsidR="00297D65" w:rsidRDefault="00297D65" w:rsidP="003A3E2E">
            <w:pPr>
              <w:pStyle w:val="ListParagraph"/>
              <w:numPr>
                <w:ilvl w:val="0"/>
                <w:numId w:val="35"/>
              </w:numPr>
              <w:ind w:left="360"/>
            </w:pPr>
            <w:r>
              <w:t>Initiate a</w:t>
            </w:r>
            <w:r w:rsidR="003A3E2E">
              <w:t xml:space="preserve"> phase I support community to utilize the proposed process and begin answering questions on a larger scale</w:t>
            </w:r>
            <w:r>
              <w:t xml:space="preserve">. </w:t>
            </w:r>
          </w:p>
          <w:p w:rsidR="003A3E2E" w:rsidRPr="00630E12" w:rsidRDefault="003A3E2E" w:rsidP="003A3E2E">
            <w:pPr>
              <w:pStyle w:val="ListParagraph"/>
              <w:numPr>
                <w:ilvl w:val="0"/>
                <w:numId w:val="35"/>
              </w:numPr>
              <w:ind w:left="360"/>
            </w:pPr>
            <w:r>
              <w:t xml:space="preserve">Track resource requirements, question volumes, and other implementation measures to support business planning. </w:t>
            </w:r>
          </w:p>
        </w:tc>
      </w:tr>
      <w:tr w:rsidR="001619F8" w:rsidTr="00D91D6D">
        <w:tc>
          <w:tcPr>
            <w:tcW w:w="4788" w:type="dxa"/>
          </w:tcPr>
          <w:p w:rsidR="001619F8" w:rsidRDefault="001619F8" w:rsidP="001619F8">
            <w:r>
              <w:t>In parallel with adopting the process, d</w:t>
            </w:r>
            <w:r w:rsidRPr="00630E12">
              <w:t xml:space="preserve">evelop a business plan to address resource </w:t>
            </w:r>
            <w:r>
              <w:t>requirements</w:t>
            </w:r>
          </w:p>
        </w:tc>
        <w:tc>
          <w:tcPr>
            <w:tcW w:w="4788" w:type="dxa"/>
          </w:tcPr>
          <w:p w:rsidR="001619F8" w:rsidRDefault="001619F8" w:rsidP="001619F8">
            <w:pPr>
              <w:pStyle w:val="ListParagraph"/>
              <w:numPr>
                <w:ilvl w:val="0"/>
                <w:numId w:val="35"/>
              </w:numPr>
              <w:ind w:left="360"/>
            </w:pPr>
            <w:r w:rsidRPr="00630E12">
              <w:t>Review cost</w:t>
            </w:r>
            <w:r>
              <w:t xml:space="preserve"> of tools, Moderator and SME staffing, and ongoing maintenance.</w:t>
            </w:r>
          </w:p>
          <w:p w:rsidR="001619F8" w:rsidRDefault="001619F8" w:rsidP="001619F8">
            <w:pPr>
              <w:pStyle w:val="ListParagraph"/>
              <w:numPr>
                <w:ilvl w:val="0"/>
                <w:numId w:val="35"/>
              </w:numPr>
              <w:ind w:left="360"/>
            </w:pPr>
            <w:r>
              <w:t>Establish a budget for the project.</w:t>
            </w:r>
          </w:p>
          <w:p w:rsidR="001619F8" w:rsidRDefault="001619F8" w:rsidP="001619F8">
            <w:pPr>
              <w:pStyle w:val="ListParagraph"/>
              <w:numPr>
                <w:ilvl w:val="0"/>
                <w:numId w:val="35"/>
              </w:numPr>
              <w:ind w:left="360"/>
            </w:pPr>
            <w:r w:rsidRPr="00630E12">
              <w:t>Develop the needed internal governance SOPs to support the process</w:t>
            </w:r>
          </w:p>
        </w:tc>
      </w:tr>
      <w:tr w:rsidR="001619F8" w:rsidTr="00D91D6D">
        <w:tc>
          <w:tcPr>
            <w:tcW w:w="4788" w:type="dxa"/>
          </w:tcPr>
          <w:p w:rsidR="001619F8" w:rsidRPr="00630E12" w:rsidRDefault="001619F8" w:rsidP="00D91D6D">
            <w:r>
              <w:t>Deploy tooling</w:t>
            </w:r>
            <w:r w:rsidRPr="00630E12">
              <w:t xml:space="preserve"> </w:t>
            </w:r>
            <w:r>
              <w:t>incrementally</w:t>
            </w:r>
          </w:p>
        </w:tc>
        <w:tc>
          <w:tcPr>
            <w:tcW w:w="4788" w:type="dxa"/>
          </w:tcPr>
          <w:p w:rsidR="001619F8" w:rsidRDefault="001619F8" w:rsidP="00D91D6D">
            <w:pPr>
              <w:pStyle w:val="ListParagraph"/>
              <w:numPr>
                <w:ilvl w:val="0"/>
                <w:numId w:val="35"/>
              </w:numPr>
              <w:ind w:left="360"/>
            </w:pPr>
            <w:r>
              <w:t>Identify a</w:t>
            </w:r>
            <w:r w:rsidRPr="00630E12">
              <w:t xml:space="preserve"> readily available tooling environment</w:t>
            </w:r>
            <w:r>
              <w:t xml:space="preserve"> and leverage for initial implementation.</w:t>
            </w:r>
          </w:p>
          <w:p w:rsidR="001619F8" w:rsidRPr="00630E12" w:rsidRDefault="001619F8" w:rsidP="00D91D6D">
            <w:pPr>
              <w:pStyle w:val="ListParagraph"/>
              <w:numPr>
                <w:ilvl w:val="0"/>
                <w:numId w:val="35"/>
              </w:numPr>
              <w:ind w:left="360"/>
            </w:pPr>
            <w:r>
              <w:t xml:space="preserve">Incrementally improve, or identify </w:t>
            </w:r>
            <w:r w:rsidRPr="00630E12">
              <w:t>alternate tooling</w:t>
            </w:r>
            <w:r>
              <w:t>,</w:t>
            </w:r>
            <w:r w:rsidRPr="00630E12">
              <w:t xml:space="preserve"> </w:t>
            </w:r>
            <w:r>
              <w:t>to match full work flow for later deployment</w:t>
            </w:r>
          </w:p>
        </w:tc>
      </w:tr>
      <w:tr w:rsidR="001619F8" w:rsidTr="00D91D6D">
        <w:tc>
          <w:tcPr>
            <w:tcW w:w="4788" w:type="dxa"/>
          </w:tcPr>
          <w:p w:rsidR="001619F8" w:rsidRDefault="001619F8" w:rsidP="00D91D6D">
            <w:r w:rsidRPr="00630E12">
              <w:t>Integrate with larger HL7 strategic business plans</w:t>
            </w:r>
          </w:p>
        </w:tc>
        <w:tc>
          <w:tcPr>
            <w:tcW w:w="4788" w:type="dxa"/>
          </w:tcPr>
          <w:p w:rsidR="001619F8" w:rsidRDefault="001619F8" w:rsidP="00D91D6D">
            <w:pPr>
              <w:pStyle w:val="ListParagraph"/>
              <w:numPr>
                <w:ilvl w:val="0"/>
                <w:numId w:val="35"/>
              </w:numPr>
              <w:ind w:left="360"/>
            </w:pPr>
            <w:r>
              <w:t>Develop support level tiers for the process and align them with HL7 membership levels</w:t>
            </w:r>
          </w:p>
          <w:p w:rsidR="001619F8" w:rsidRDefault="001619F8" w:rsidP="00D91D6D">
            <w:pPr>
              <w:pStyle w:val="ListParagraph"/>
              <w:numPr>
                <w:ilvl w:val="0"/>
                <w:numId w:val="35"/>
              </w:numPr>
              <w:ind w:left="360"/>
            </w:pPr>
            <w:r>
              <w:t xml:space="preserve">Consider integration of knowledge base content into training, webinars, and other revenue generating services. </w:t>
            </w:r>
          </w:p>
        </w:tc>
      </w:tr>
    </w:tbl>
    <w:p w:rsidR="00D91D6D" w:rsidRDefault="00D91D6D" w:rsidP="00D91D6D"/>
    <w:p w:rsidR="00D91D6D" w:rsidRDefault="00D91D6D" w:rsidP="00D91D6D"/>
    <w:p w:rsidR="00D91D6D" w:rsidRDefault="00D91D6D" w:rsidP="00D91D6D"/>
    <w:p w:rsidR="00D91D6D" w:rsidRPr="004915EB" w:rsidRDefault="00D91D6D" w:rsidP="00D91D6D"/>
    <w:p w:rsidR="00D91D6D" w:rsidRPr="00DB34DE" w:rsidRDefault="00D91D6D" w:rsidP="00D91D6D"/>
    <w:sectPr w:rsidR="00D91D6D" w:rsidRPr="00DB34DE" w:rsidSect="00C6094C">
      <w:footerReference w:type="default" r:id="rId13"/>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DD" w:rsidRDefault="005B20DD" w:rsidP="007261B0">
      <w:pPr>
        <w:spacing w:after="0" w:line="240" w:lineRule="auto"/>
      </w:pPr>
      <w:r>
        <w:separator/>
      </w:r>
    </w:p>
  </w:endnote>
  <w:endnote w:type="continuationSeparator" w:id="0">
    <w:p w:rsidR="005B20DD" w:rsidRDefault="005B20DD" w:rsidP="0072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F8" w:rsidRDefault="001619F8">
    <w:pPr>
      <w:pStyle w:val="Footer"/>
    </w:pPr>
    <w:r>
      <w:rPr>
        <w:noProof/>
      </w:rPr>
      <mc:AlternateContent>
        <mc:Choice Requires="wpg">
          <w:drawing>
            <wp:anchor distT="0" distB="0" distL="114300" distR="114300" simplePos="0" relativeHeight="251659264" behindDoc="0" locked="0" layoutInCell="1" allowOverlap="1" wp14:anchorId="1A5AA077" wp14:editId="21CABD77">
              <wp:simplePos x="0" y="0"/>
              <wp:positionH relativeFrom="page">
                <wp:posOffset>342900</wp:posOffset>
              </wp:positionH>
              <wp:positionV relativeFrom="line">
                <wp:posOffset>-17780</wp:posOffset>
              </wp:positionV>
              <wp:extent cx="7366635" cy="347345"/>
              <wp:effectExtent l="0" t="0" r="24765" b="14605"/>
              <wp:wrapTopAndBottom/>
              <wp:docPr id="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8" name="Rectangle 157"/>
                      <wps:cNvSpPr>
                        <a:spLocks noChangeArrowheads="1"/>
                      </wps:cNvSpPr>
                      <wps:spPr bwMode="auto">
                        <a:xfrm>
                          <a:off x="374" y="14903"/>
                          <a:ext cx="9346" cy="432"/>
                        </a:xfrm>
                        <a:prstGeom prst="rect">
                          <a:avLst/>
                        </a:prstGeom>
                        <a:solidFill>
                          <a:srgbClr val="C0000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669020389"/>
                              <w:dataBinding w:prefixMappings="xmlns:ns0='http://schemas.microsoft.com/office/2006/coverPageProps'" w:xpath="/ns0:CoverPageProperties[1]/ns0:CompanyAddress[1]" w:storeItemID="{55AF091B-3C7A-41E3-B477-F2FDAA23CFDA}"/>
                              <w:text w:multiLine="1"/>
                            </w:sdtPr>
                            <w:sdtContent>
                              <w:p w:rsidR="001619F8" w:rsidRDefault="001619F8" w:rsidP="00D91D6D">
                                <w:pPr>
                                  <w:pStyle w:val="Footer"/>
                                  <w:jc w:val="right"/>
                                  <w:rPr>
                                    <w:color w:val="FFFFFF" w:themeColor="background1"/>
                                    <w:spacing w:val="60"/>
                                  </w:rPr>
                                </w:pPr>
                                <w:r>
                                  <w:rPr>
                                    <w:color w:val="FFFFFF" w:themeColor="background1"/>
                                    <w:spacing w:val="60"/>
                                  </w:rPr>
                                  <w:t>SDWG: C-CDA Task Force Report</w:t>
                                </w:r>
                              </w:p>
                            </w:sdtContent>
                          </w:sdt>
                          <w:p w:rsidR="001619F8" w:rsidRDefault="001619F8" w:rsidP="00D91D6D">
                            <w:pPr>
                              <w:pStyle w:val="Header"/>
                              <w:rPr>
                                <w:color w:val="FFFFFF" w:themeColor="background1"/>
                              </w:rPr>
                            </w:pPr>
                          </w:p>
                        </w:txbxContent>
                      </wps:txbx>
                      <wps:bodyPr rot="0" vert="horz" wrap="square" lIns="91440" tIns="45720" rIns="91440" bIns="45720" anchor="t" anchorCtr="0" upright="1">
                        <a:noAutofit/>
                      </wps:bodyPr>
                    </wps:wsp>
                    <wps:wsp>
                      <wps:cNvPr id="9" name="Rectangle 158"/>
                      <wps:cNvSpPr>
                        <a:spLocks noChangeArrowheads="1"/>
                      </wps:cNvSpPr>
                      <wps:spPr bwMode="auto">
                        <a:xfrm>
                          <a:off x="9763" y="14903"/>
                          <a:ext cx="2102" cy="432"/>
                        </a:xfrm>
                        <a:prstGeom prst="rect">
                          <a:avLst/>
                        </a:prstGeom>
                        <a:solidFill>
                          <a:srgbClr val="C00000"/>
                        </a:solidFill>
                        <a:extLst>
                          <a:ext uri="{91240B29-F687-4F45-9708-019B960494DF}">
                            <a14:hiddenLine xmlns:a14="http://schemas.microsoft.com/office/drawing/2010/main" w="9525">
                              <a:solidFill>
                                <a:srgbClr val="000000"/>
                              </a:solidFill>
                              <a:miter lim="800000"/>
                              <a:headEnd/>
                              <a:tailEnd/>
                            </a14:hiddenLine>
                          </a:ext>
                        </a:extLst>
                      </wps:spPr>
                      <wps:txbx>
                        <w:txbxContent>
                          <w:p w:rsidR="001619F8" w:rsidRDefault="001619F8" w:rsidP="00D91D6D">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E37A2" w:rsidRPr="006E37A2">
                              <w:rPr>
                                <w:noProof/>
                                <w:color w:val="FFFFFF" w:themeColor="background1"/>
                              </w:rPr>
                              <w:t>i</w:t>
                            </w:r>
                            <w:r>
                              <w:rPr>
                                <w:noProof/>
                                <w:color w:val="FFFFFF" w:themeColor="background1"/>
                              </w:rPr>
                              <w:fldChar w:fldCharType="end"/>
                            </w:r>
                          </w:p>
                        </w:txbxContent>
                      </wps:txbx>
                      <wps:bodyPr rot="0" vert="horz" wrap="square" lIns="91440" tIns="45720" rIns="91440" bIns="45720" anchor="t" anchorCtr="0" upright="1">
                        <a:noAutofit/>
                      </wps:bodyPr>
                    </wps:wsp>
                    <wps:wsp>
                      <wps:cNvPr id="10"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27pt;margin-top:-1.4pt;width:580.0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hhsAA&#10;AADaAAAADwAAAGRycy9kb3ducmV2LnhtbERPy4rCMBTdC/MP4Q6409SBEalGERmZWRTFx0J3l+ba&#10;VpOb0mRq/XuzEFweznu26KwRLTW+cqxgNExAEOdOV1woOB7WgwkIH5A1Gsek4EEeFvOP3gxT7e68&#10;o3YfChFD2KeooAyhTqX0eUkW/dDVxJG7uMZiiLAppG7wHsOtkV9JMpYWK44NJda0Kim/7f+tgqy7&#10;njNjMtyMN9/5761tf9anrVL9z245BRGoC2/xy/2nFcSt8Uq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shhsAAAADaAAAADwAAAAAAAAAAAAAAAACYAgAAZHJzL2Rvd25y&#10;ZXYueG1sUEsFBgAAAAAEAAQA9QAAAIUDAAAAAA==&#10;" fillcolor="#c00000" stroked="f" strokecolor="#943634">
                <v:textbox>
                  <w:txbxContent>
                    <w:sdt>
                      <w:sdtPr>
                        <w:rPr>
                          <w:color w:val="FFFFFF" w:themeColor="background1"/>
                          <w:spacing w:val="60"/>
                        </w:rPr>
                        <w:alias w:val="Address"/>
                        <w:id w:val="-669020389"/>
                        <w:dataBinding w:prefixMappings="xmlns:ns0='http://schemas.microsoft.com/office/2006/coverPageProps'" w:xpath="/ns0:CoverPageProperties[1]/ns0:CompanyAddress[1]" w:storeItemID="{55AF091B-3C7A-41E3-B477-F2FDAA23CFDA}"/>
                        <w:text w:multiLine="1"/>
                      </w:sdtPr>
                      <w:sdtContent>
                        <w:p w:rsidR="001619F8" w:rsidRDefault="001619F8" w:rsidP="00D91D6D">
                          <w:pPr>
                            <w:pStyle w:val="Footer"/>
                            <w:jc w:val="right"/>
                            <w:rPr>
                              <w:color w:val="FFFFFF" w:themeColor="background1"/>
                              <w:spacing w:val="60"/>
                            </w:rPr>
                          </w:pPr>
                          <w:r>
                            <w:rPr>
                              <w:color w:val="FFFFFF" w:themeColor="background1"/>
                              <w:spacing w:val="60"/>
                            </w:rPr>
                            <w:t>SDWG: C-CDA Task Force Report</w:t>
                          </w:r>
                        </w:p>
                      </w:sdtContent>
                    </w:sdt>
                    <w:p w:rsidR="001619F8" w:rsidRDefault="001619F8" w:rsidP="00D91D6D">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WMMA&#10;AADaAAAADwAAAGRycy9kb3ducmV2LnhtbESPT4vCMBTE7wt+h/AEL8ua6kG0a5QiKp5W/Ae7t2fz&#10;bEubl9JktX57Iwgeh5n5DTOdt6YSV2pcYVnBoB+BIE6tLjhTcDysvsYgnEfWWFkmBXdyMJ91PqYY&#10;a3vjHV33PhMBwi5GBbn3dSylS3My6Pq2Jg7exTYGfZBNJnWDtwA3lRxG0UgaLDgs5FjTIqe03P8b&#10;BedNGZVLfx9mu2R9ot/kR27/PpXqddvkG4Sn1r/Dr/ZGK5jA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mWMMAAADaAAAADwAAAAAAAAAAAAAAAACYAgAAZHJzL2Rv&#10;d25yZXYueG1sUEsFBgAAAAAEAAQA9QAAAIgDAAAAAA==&#10;" fillcolor="#c00000" stroked="f">
                <v:textbox>
                  <w:txbxContent>
                    <w:p w:rsidR="001619F8" w:rsidRDefault="001619F8" w:rsidP="00D91D6D">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E37A2" w:rsidRPr="006E37A2">
                        <w:rPr>
                          <w:noProof/>
                          <w:color w:val="FFFFFF" w:themeColor="background1"/>
                        </w:rPr>
                        <w:t>i</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DD" w:rsidRDefault="005B20DD" w:rsidP="007261B0">
      <w:pPr>
        <w:spacing w:after="0" w:line="240" w:lineRule="auto"/>
      </w:pPr>
      <w:r>
        <w:separator/>
      </w:r>
    </w:p>
  </w:footnote>
  <w:footnote w:type="continuationSeparator" w:id="0">
    <w:p w:rsidR="005B20DD" w:rsidRDefault="005B20DD" w:rsidP="007261B0">
      <w:pPr>
        <w:spacing w:after="0" w:line="240" w:lineRule="auto"/>
      </w:pPr>
      <w:r>
        <w:continuationSeparator/>
      </w:r>
    </w:p>
  </w:footnote>
  <w:footnote w:id="1">
    <w:p w:rsidR="001619F8" w:rsidRDefault="001619F8">
      <w:pPr>
        <w:pStyle w:val="FootnoteText"/>
      </w:pPr>
      <w:r>
        <w:rPr>
          <w:rStyle w:val="FootnoteReference"/>
        </w:rPr>
        <w:footnoteRef/>
      </w:r>
      <w:r>
        <w:t xml:space="preserve"> </w:t>
      </w:r>
      <w:hyperlink r:id="rId1" w:history="1">
        <w:r w:rsidRPr="00010119">
          <w:rPr>
            <w:rStyle w:val="Hyperlink"/>
          </w:rPr>
          <w:t>http://wiki.hl7.org/index.php?title=Consolidated_CDA_Task_Force</w:t>
        </w:r>
      </w:hyperlink>
      <w:r>
        <w:t xml:space="preserve"> </w:t>
      </w:r>
    </w:p>
  </w:footnote>
  <w:footnote w:id="2">
    <w:p w:rsidR="00D33560" w:rsidRDefault="00D33560">
      <w:pPr>
        <w:pStyle w:val="FootnoteText"/>
      </w:pPr>
      <w:r>
        <w:rPr>
          <w:rStyle w:val="FootnoteReference"/>
        </w:rPr>
        <w:footnoteRef/>
      </w:r>
      <w:r>
        <w:t xml:space="preserve">The task forces added this categorization during the pilot to identify questions </w:t>
      </w:r>
      <w:r>
        <w:t>that require future consideration for C-CDA</w:t>
      </w:r>
      <w:r>
        <w:t>.</w:t>
      </w:r>
    </w:p>
  </w:footnote>
  <w:footnote w:id="3">
    <w:p w:rsidR="00D33560" w:rsidRDefault="00D33560">
      <w:pPr>
        <w:pStyle w:val="FootnoteText"/>
      </w:pPr>
      <w:r w:rsidRPr="00D33560">
        <w:rPr>
          <w:vertAlign w:val="superscript"/>
        </w:rPr>
        <w:t>3-7</w:t>
      </w:r>
      <w:r>
        <w:t>The task forces added</w:t>
      </w:r>
      <w:r>
        <w:t xml:space="preserve"> these</w:t>
      </w:r>
      <w:r>
        <w:t xml:space="preserve"> categorization</w:t>
      </w:r>
      <w:r>
        <w:t>s</w:t>
      </w:r>
      <w:r>
        <w:t xml:space="preserve"> during the pilot to </w:t>
      </w:r>
      <w:r w:rsidR="00746810">
        <w:t xml:space="preserve">identify answers with dependencies on future C-CDA or CDA updates. </w:t>
      </w:r>
    </w:p>
  </w:footnote>
  <w:footnote w:id="4">
    <w:p w:rsidR="00D33560" w:rsidRDefault="00D33560" w:rsidP="00D33560">
      <w:pPr>
        <w:pStyle w:val="FootnoteText"/>
      </w:pPr>
    </w:p>
  </w:footnote>
  <w:footnote w:id="5">
    <w:p w:rsidR="00D33560" w:rsidRDefault="00D33560" w:rsidP="00D33560">
      <w:pPr>
        <w:pStyle w:val="FootnoteText"/>
      </w:pPr>
    </w:p>
  </w:footnote>
  <w:footnote w:id="6">
    <w:p w:rsidR="00D33560" w:rsidRDefault="00D33560" w:rsidP="00D33560">
      <w:pPr>
        <w:pStyle w:val="FootnoteText"/>
      </w:pPr>
    </w:p>
  </w:footnote>
  <w:footnote w:id="7">
    <w:p w:rsidR="00D33560" w:rsidRDefault="00D33560" w:rsidP="00D3356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A71"/>
    <w:multiLevelType w:val="hybridMultilevel"/>
    <w:tmpl w:val="91CE2424"/>
    <w:lvl w:ilvl="0" w:tplc="FC8405B8">
      <w:start w:val="1"/>
      <w:numFmt w:val="bullet"/>
      <w:lvlText w:val=""/>
      <w:lvlJc w:val="left"/>
      <w:pPr>
        <w:tabs>
          <w:tab w:val="num" w:pos="720"/>
        </w:tabs>
        <w:ind w:left="720" w:hanging="360"/>
      </w:pPr>
      <w:rPr>
        <w:rFonts w:ascii="Wingdings 2" w:hAnsi="Wingdings 2" w:hint="default"/>
      </w:rPr>
    </w:lvl>
    <w:lvl w:ilvl="1" w:tplc="B3207D16">
      <w:start w:val="607"/>
      <w:numFmt w:val="bullet"/>
      <w:lvlText w:val=""/>
      <w:lvlJc w:val="left"/>
      <w:pPr>
        <w:tabs>
          <w:tab w:val="num" w:pos="1440"/>
        </w:tabs>
        <w:ind w:left="1440" w:hanging="360"/>
      </w:pPr>
      <w:rPr>
        <w:rFonts w:ascii="Wingdings" w:hAnsi="Wingdings" w:hint="default"/>
      </w:rPr>
    </w:lvl>
    <w:lvl w:ilvl="2" w:tplc="2D40558C">
      <w:start w:val="607"/>
      <w:numFmt w:val="bullet"/>
      <w:lvlText w:val="▪"/>
      <w:lvlJc w:val="left"/>
      <w:pPr>
        <w:tabs>
          <w:tab w:val="num" w:pos="2160"/>
        </w:tabs>
        <w:ind w:left="2160" w:hanging="360"/>
      </w:pPr>
      <w:rPr>
        <w:rFonts w:ascii="Arial" w:hAnsi="Arial" w:hint="default"/>
      </w:rPr>
    </w:lvl>
    <w:lvl w:ilvl="3" w:tplc="5AACD420" w:tentative="1">
      <w:start w:val="1"/>
      <w:numFmt w:val="bullet"/>
      <w:lvlText w:val=""/>
      <w:lvlJc w:val="left"/>
      <w:pPr>
        <w:tabs>
          <w:tab w:val="num" w:pos="2880"/>
        </w:tabs>
        <w:ind w:left="2880" w:hanging="360"/>
      </w:pPr>
      <w:rPr>
        <w:rFonts w:ascii="Wingdings 2" w:hAnsi="Wingdings 2" w:hint="default"/>
      </w:rPr>
    </w:lvl>
    <w:lvl w:ilvl="4" w:tplc="90300B34" w:tentative="1">
      <w:start w:val="1"/>
      <w:numFmt w:val="bullet"/>
      <w:lvlText w:val=""/>
      <w:lvlJc w:val="left"/>
      <w:pPr>
        <w:tabs>
          <w:tab w:val="num" w:pos="3600"/>
        </w:tabs>
        <w:ind w:left="3600" w:hanging="360"/>
      </w:pPr>
      <w:rPr>
        <w:rFonts w:ascii="Wingdings 2" w:hAnsi="Wingdings 2" w:hint="default"/>
      </w:rPr>
    </w:lvl>
    <w:lvl w:ilvl="5" w:tplc="297A9CA2" w:tentative="1">
      <w:start w:val="1"/>
      <w:numFmt w:val="bullet"/>
      <w:lvlText w:val=""/>
      <w:lvlJc w:val="left"/>
      <w:pPr>
        <w:tabs>
          <w:tab w:val="num" w:pos="4320"/>
        </w:tabs>
        <w:ind w:left="4320" w:hanging="360"/>
      </w:pPr>
      <w:rPr>
        <w:rFonts w:ascii="Wingdings 2" w:hAnsi="Wingdings 2" w:hint="default"/>
      </w:rPr>
    </w:lvl>
    <w:lvl w:ilvl="6" w:tplc="5C06AEA8" w:tentative="1">
      <w:start w:val="1"/>
      <w:numFmt w:val="bullet"/>
      <w:lvlText w:val=""/>
      <w:lvlJc w:val="left"/>
      <w:pPr>
        <w:tabs>
          <w:tab w:val="num" w:pos="5040"/>
        </w:tabs>
        <w:ind w:left="5040" w:hanging="360"/>
      </w:pPr>
      <w:rPr>
        <w:rFonts w:ascii="Wingdings 2" w:hAnsi="Wingdings 2" w:hint="default"/>
      </w:rPr>
    </w:lvl>
    <w:lvl w:ilvl="7" w:tplc="E9282454" w:tentative="1">
      <w:start w:val="1"/>
      <w:numFmt w:val="bullet"/>
      <w:lvlText w:val=""/>
      <w:lvlJc w:val="left"/>
      <w:pPr>
        <w:tabs>
          <w:tab w:val="num" w:pos="5760"/>
        </w:tabs>
        <w:ind w:left="5760" w:hanging="360"/>
      </w:pPr>
      <w:rPr>
        <w:rFonts w:ascii="Wingdings 2" w:hAnsi="Wingdings 2" w:hint="default"/>
      </w:rPr>
    </w:lvl>
    <w:lvl w:ilvl="8" w:tplc="022E0424" w:tentative="1">
      <w:start w:val="1"/>
      <w:numFmt w:val="bullet"/>
      <w:lvlText w:val=""/>
      <w:lvlJc w:val="left"/>
      <w:pPr>
        <w:tabs>
          <w:tab w:val="num" w:pos="6480"/>
        </w:tabs>
        <w:ind w:left="6480" w:hanging="360"/>
      </w:pPr>
      <w:rPr>
        <w:rFonts w:ascii="Wingdings 2" w:hAnsi="Wingdings 2" w:hint="default"/>
      </w:rPr>
    </w:lvl>
  </w:abstractNum>
  <w:abstractNum w:abstractNumId="1">
    <w:nsid w:val="00CF2FF8"/>
    <w:multiLevelType w:val="hybridMultilevel"/>
    <w:tmpl w:val="DE68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C657B"/>
    <w:multiLevelType w:val="hybridMultilevel"/>
    <w:tmpl w:val="DBB8D094"/>
    <w:lvl w:ilvl="0" w:tplc="76147A2E">
      <w:start w:val="1"/>
      <w:numFmt w:val="bullet"/>
      <w:lvlText w:val="-"/>
      <w:lvlJc w:val="left"/>
      <w:pPr>
        <w:tabs>
          <w:tab w:val="num" w:pos="720"/>
        </w:tabs>
        <w:ind w:left="720" w:hanging="360"/>
      </w:pPr>
      <w:rPr>
        <w:rFonts w:ascii="Arial" w:hAnsi="Arial" w:hint="default"/>
      </w:rPr>
    </w:lvl>
    <w:lvl w:ilvl="1" w:tplc="D72402B6" w:tentative="1">
      <w:start w:val="1"/>
      <w:numFmt w:val="bullet"/>
      <w:lvlText w:val="-"/>
      <w:lvlJc w:val="left"/>
      <w:pPr>
        <w:tabs>
          <w:tab w:val="num" w:pos="1440"/>
        </w:tabs>
        <w:ind w:left="1440" w:hanging="360"/>
      </w:pPr>
      <w:rPr>
        <w:rFonts w:ascii="Arial" w:hAnsi="Arial" w:hint="default"/>
      </w:rPr>
    </w:lvl>
    <w:lvl w:ilvl="2" w:tplc="3D80EB7C" w:tentative="1">
      <w:start w:val="1"/>
      <w:numFmt w:val="bullet"/>
      <w:lvlText w:val="-"/>
      <w:lvlJc w:val="left"/>
      <w:pPr>
        <w:tabs>
          <w:tab w:val="num" w:pos="2160"/>
        </w:tabs>
        <w:ind w:left="2160" w:hanging="360"/>
      </w:pPr>
      <w:rPr>
        <w:rFonts w:ascii="Arial" w:hAnsi="Arial" w:hint="default"/>
      </w:rPr>
    </w:lvl>
    <w:lvl w:ilvl="3" w:tplc="A6AC9324" w:tentative="1">
      <w:start w:val="1"/>
      <w:numFmt w:val="bullet"/>
      <w:lvlText w:val="-"/>
      <w:lvlJc w:val="left"/>
      <w:pPr>
        <w:tabs>
          <w:tab w:val="num" w:pos="2880"/>
        </w:tabs>
        <w:ind w:left="2880" w:hanging="360"/>
      </w:pPr>
      <w:rPr>
        <w:rFonts w:ascii="Arial" w:hAnsi="Arial" w:hint="default"/>
      </w:rPr>
    </w:lvl>
    <w:lvl w:ilvl="4" w:tplc="5AAE4C20" w:tentative="1">
      <w:start w:val="1"/>
      <w:numFmt w:val="bullet"/>
      <w:lvlText w:val="-"/>
      <w:lvlJc w:val="left"/>
      <w:pPr>
        <w:tabs>
          <w:tab w:val="num" w:pos="3600"/>
        </w:tabs>
        <w:ind w:left="3600" w:hanging="360"/>
      </w:pPr>
      <w:rPr>
        <w:rFonts w:ascii="Arial" w:hAnsi="Arial" w:hint="default"/>
      </w:rPr>
    </w:lvl>
    <w:lvl w:ilvl="5" w:tplc="F1B8CB26" w:tentative="1">
      <w:start w:val="1"/>
      <w:numFmt w:val="bullet"/>
      <w:lvlText w:val="-"/>
      <w:lvlJc w:val="left"/>
      <w:pPr>
        <w:tabs>
          <w:tab w:val="num" w:pos="4320"/>
        </w:tabs>
        <w:ind w:left="4320" w:hanging="360"/>
      </w:pPr>
      <w:rPr>
        <w:rFonts w:ascii="Arial" w:hAnsi="Arial" w:hint="default"/>
      </w:rPr>
    </w:lvl>
    <w:lvl w:ilvl="6" w:tplc="EDE8A3EC" w:tentative="1">
      <w:start w:val="1"/>
      <w:numFmt w:val="bullet"/>
      <w:lvlText w:val="-"/>
      <w:lvlJc w:val="left"/>
      <w:pPr>
        <w:tabs>
          <w:tab w:val="num" w:pos="5040"/>
        </w:tabs>
        <w:ind w:left="5040" w:hanging="360"/>
      </w:pPr>
      <w:rPr>
        <w:rFonts w:ascii="Arial" w:hAnsi="Arial" w:hint="default"/>
      </w:rPr>
    </w:lvl>
    <w:lvl w:ilvl="7" w:tplc="2BF2724E" w:tentative="1">
      <w:start w:val="1"/>
      <w:numFmt w:val="bullet"/>
      <w:lvlText w:val="-"/>
      <w:lvlJc w:val="left"/>
      <w:pPr>
        <w:tabs>
          <w:tab w:val="num" w:pos="5760"/>
        </w:tabs>
        <w:ind w:left="5760" w:hanging="360"/>
      </w:pPr>
      <w:rPr>
        <w:rFonts w:ascii="Arial" w:hAnsi="Arial" w:hint="default"/>
      </w:rPr>
    </w:lvl>
    <w:lvl w:ilvl="8" w:tplc="9BCE952E" w:tentative="1">
      <w:start w:val="1"/>
      <w:numFmt w:val="bullet"/>
      <w:lvlText w:val="-"/>
      <w:lvlJc w:val="left"/>
      <w:pPr>
        <w:tabs>
          <w:tab w:val="num" w:pos="6480"/>
        </w:tabs>
        <w:ind w:left="6480" w:hanging="360"/>
      </w:pPr>
      <w:rPr>
        <w:rFonts w:ascii="Arial" w:hAnsi="Arial" w:hint="default"/>
      </w:rPr>
    </w:lvl>
  </w:abstractNum>
  <w:abstractNum w:abstractNumId="3">
    <w:nsid w:val="054E3582"/>
    <w:multiLevelType w:val="hybridMultilevel"/>
    <w:tmpl w:val="E8581C4E"/>
    <w:lvl w:ilvl="0" w:tplc="3E384D46">
      <w:start w:val="1"/>
      <w:numFmt w:val="bullet"/>
      <w:lvlText w:val="-"/>
      <w:lvlJc w:val="left"/>
      <w:pPr>
        <w:tabs>
          <w:tab w:val="num" w:pos="720"/>
        </w:tabs>
        <w:ind w:left="720" w:hanging="360"/>
      </w:pPr>
      <w:rPr>
        <w:rFonts w:ascii="Arial" w:hAnsi="Arial" w:hint="default"/>
      </w:rPr>
    </w:lvl>
    <w:lvl w:ilvl="1" w:tplc="C96CBCF0" w:tentative="1">
      <w:start w:val="1"/>
      <w:numFmt w:val="bullet"/>
      <w:lvlText w:val="-"/>
      <w:lvlJc w:val="left"/>
      <w:pPr>
        <w:tabs>
          <w:tab w:val="num" w:pos="1440"/>
        </w:tabs>
        <w:ind w:left="1440" w:hanging="360"/>
      </w:pPr>
      <w:rPr>
        <w:rFonts w:ascii="Arial" w:hAnsi="Arial" w:hint="default"/>
      </w:rPr>
    </w:lvl>
    <w:lvl w:ilvl="2" w:tplc="C7D607A2" w:tentative="1">
      <w:start w:val="1"/>
      <w:numFmt w:val="bullet"/>
      <w:lvlText w:val="-"/>
      <w:lvlJc w:val="left"/>
      <w:pPr>
        <w:tabs>
          <w:tab w:val="num" w:pos="2160"/>
        </w:tabs>
        <w:ind w:left="2160" w:hanging="360"/>
      </w:pPr>
      <w:rPr>
        <w:rFonts w:ascii="Arial" w:hAnsi="Arial" w:hint="default"/>
      </w:rPr>
    </w:lvl>
    <w:lvl w:ilvl="3" w:tplc="34589D52" w:tentative="1">
      <w:start w:val="1"/>
      <w:numFmt w:val="bullet"/>
      <w:lvlText w:val="-"/>
      <w:lvlJc w:val="left"/>
      <w:pPr>
        <w:tabs>
          <w:tab w:val="num" w:pos="2880"/>
        </w:tabs>
        <w:ind w:left="2880" w:hanging="360"/>
      </w:pPr>
      <w:rPr>
        <w:rFonts w:ascii="Arial" w:hAnsi="Arial" w:hint="default"/>
      </w:rPr>
    </w:lvl>
    <w:lvl w:ilvl="4" w:tplc="DFEE5C4A" w:tentative="1">
      <w:start w:val="1"/>
      <w:numFmt w:val="bullet"/>
      <w:lvlText w:val="-"/>
      <w:lvlJc w:val="left"/>
      <w:pPr>
        <w:tabs>
          <w:tab w:val="num" w:pos="3600"/>
        </w:tabs>
        <w:ind w:left="3600" w:hanging="360"/>
      </w:pPr>
      <w:rPr>
        <w:rFonts w:ascii="Arial" w:hAnsi="Arial" w:hint="default"/>
      </w:rPr>
    </w:lvl>
    <w:lvl w:ilvl="5" w:tplc="F8E6251E" w:tentative="1">
      <w:start w:val="1"/>
      <w:numFmt w:val="bullet"/>
      <w:lvlText w:val="-"/>
      <w:lvlJc w:val="left"/>
      <w:pPr>
        <w:tabs>
          <w:tab w:val="num" w:pos="4320"/>
        </w:tabs>
        <w:ind w:left="4320" w:hanging="360"/>
      </w:pPr>
      <w:rPr>
        <w:rFonts w:ascii="Arial" w:hAnsi="Arial" w:hint="default"/>
      </w:rPr>
    </w:lvl>
    <w:lvl w:ilvl="6" w:tplc="7A34BEEA" w:tentative="1">
      <w:start w:val="1"/>
      <w:numFmt w:val="bullet"/>
      <w:lvlText w:val="-"/>
      <w:lvlJc w:val="left"/>
      <w:pPr>
        <w:tabs>
          <w:tab w:val="num" w:pos="5040"/>
        </w:tabs>
        <w:ind w:left="5040" w:hanging="360"/>
      </w:pPr>
      <w:rPr>
        <w:rFonts w:ascii="Arial" w:hAnsi="Arial" w:hint="default"/>
      </w:rPr>
    </w:lvl>
    <w:lvl w:ilvl="7" w:tplc="A5E83F14" w:tentative="1">
      <w:start w:val="1"/>
      <w:numFmt w:val="bullet"/>
      <w:lvlText w:val="-"/>
      <w:lvlJc w:val="left"/>
      <w:pPr>
        <w:tabs>
          <w:tab w:val="num" w:pos="5760"/>
        </w:tabs>
        <w:ind w:left="5760" w:hanging="360"/>
      </w:pPr>
      <w:rPr>
        <w:rFonts w:ascii="Arial" w:hAnsi="Arial" w:hint="default"/>
      </w:rPr>
    </w:lvl>
    <w:lvl w:ilvl="8" w:tplc="43E2C50A" w:tentative="1">
      <w:start w:val="1"/>
      <w:numFmt w:val="bullet"/>
      <w:lvlText w:val="-"/>
      <w:lvlJc w:val="left"/>
      <w:pPr>
        <w:tabs>
          <w:tab w:val="num" w:pos="6480"/>
        </w:tabs>
        <w:ind w:left="6480" w:hanging="360"/>
      </w:pPr>
      <w:rPr>
        <w:rFonts w:ascii="Arial" w:hAnsi="Arial" w:hint="default"/>
      </w:rPr>
    </w:lvl>
  </w:abstractNum>
  <w:abstractNum w:abstractNumId="4">
    <w:nsid w:val="0F060928"/>
    <w:multiLevelType w:val="hybridMultilevel"/>
    <w:tmpl w:val="E77A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38C7"/>
    <w:multiLevelType w:val="hybridMultilevel"/>
    <w:tmpl w:val="B37883F6"/>
    <w:lvl w:ilvl="0" w:tplc="EB9A284C">
      <w:start w:val="1"/>
      <w:numFmt w:val="decimal"/>
      <w:lvlText w:val="%1."/>
      <w:lvlJc w:val="left"/>
      <w:pPr>
        <w:tabs>
          <w:tab w:val="num" w:pos="720"/>
        </w:tabs>
        <w:ind w:left="720" w:hanging="360"/>
      </w:pPr>
    </w:lvl>
    <w:lvl w:ilvl="1" w:tplc="483E0756">
      <w:start w:val="1"/>
      <w:numFmt w:val="decimal"/>
      <w:lvlText w:val="%2."/>
      <w:lvlJc w:val="left"/>
      <w:pPr>
        <w:tabs>
          <w:tab w:val="num" w:pos="1440"/>
        </w:tabs>
        <w:ind w:left="1440" w:hanging="360"/>
      </w:pPr>
    </w:lvl>
    <w:lvl w:ilvl="2" w:tplc="E756769C">
      <w:start w:val="1"/>
      <w:numFmt w:val="decimal"/>
      <w:lvlText w:val="%3."/>
      <w:lvlJc w:val="left"/>
      <w:pPr>
        <w:tabs>
          <w:tab w:val="num" w:pos="2160"/>
        </w:tabs>
        <w:ind w:left="2160" w:hanging="360"/>
      </w:pPr>
    </w:lvl>
    <w:lvl w:ilvl="3" w:tplc="DED4FCC0">
      <w:start w:val="1"/>
      <w:numFmt w:val="decimal"/>
      <w:lvlText w:val="%4."/>
      <w:lvlJc w:val="left"/>
      <w:pPr>
        <w:tabs>
          <w:tab w:val="num" w:pos="2880"/>
        </w:tabs>
        <w:ind w:left="2880" w:hanging="360"/>
      </w:pPr>
    </w:lvl>
    <w:lvl w:ilvl="4" w:tplc="07966EAE">
      <w:start w:val="1"/>
      <w:numFmt w:val="decimal"/>
      <w:lvlText w:val="%5."/>
      <w:lvlJc w:val="left"/>
      <w:pPr>
        <w:tabs>
          <w:tab w:val="num" w:pos="3600"/>
        </w:tabs>
        <w:ind w:left="3600" w:hanging="360"/>
      </w:pPr>
    </w:lvl>
    <w:lvl w:ilvl="5" w:tplc="611AAA94">
      <w:start w:val="1"/>
      <w:numFmt w:val="decimal"/>
      <w:lvlText w:val="%6."/>
      <w:lvlJc w:val="left"/>
      <w:pPr>
        <w:tabs>
          <w:tab w:val="num" w:pos="4320"/>
        </w:tabs>
        <w:ind w:left="4320" w:hanging="360"/>
      </w:pPr>
    </w:lvl>
    <w:lvl w:ilvl="6" w:tplc="6FB87BE4">
      <w:start w:val="1"/>
      <w:numFmt w:val="decimal"/>
      <w:lvlText w:val="%7."/>
      <w:lvlJc w:val="left"/>
      <w:pPr>
        <w:tabs>
          <w:tab w:val="num" w:pos="5040"/>
        </w:tabs>
        <w:ind w:left="5040" w:hanging="360"/>
      </w:pPr>
    </w:lvl>
    <w:lvl w:ilvl="7" w:tplc="35F69284">
      <w:start w:val="1"/>
      <w:numFmt w:val="decimal"/>
      <w:lvlText w:val="%8."/>
      <w:lvlJc w:val="left"/>
      <w:pPr>
        <w:tabs>
          <w:tab w:val="num" w:pos="5760"/>
        </w:tabs>
        <w:ind w:left="5760" w:hanging="360"/>
      </w:pPr>
    </w:lvl>
    <w:lvl w:ilvl="8" w:tplc="3D843E7C">
      <w:start w:val="1"/>
      <w:numFmt w:val="decimal"/>
      <w:lvlText w:val="%9."/>
      <w:lvlJc w:val="left"/>
      <w:pPr>
        <w:tabs>
          <w:tab w:val="num" w:pos="6480"/>
        </w:tabs>
        <w:ind w:left="6480" w:hanging="360"/>
      </w:pPr>
    </w:lvl>
  </w:abstractNum>
  <w:abstractNum w:abstractNumId="6">
    <w:nsid w:val="16B5435A"/>
    <w:multiLevelType w:val="hybridMultilevel"/>
    <w:tmpl w:val="6A3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4D6B"/>
    <w:multiLevelType w:val="hybridMultilevel"/>
    <w:tmpl w:val="836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34E9E"/>
    <w:multiLevelType w:val="multilevel"/>
    <w:tmpl w:val="B136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EEF7580"/>
    <w:multiLevelType w:val="hybridMultilevel"/>
    <w:tmpl w:val="F5B6055A"/>
    <w:lvl w:ilvl="0" w:tplc="C2E8F0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92CA6"/>
    <w:multiLevelType w:val="hybridMultilevel"/>
    <w:tmpl w:val="46F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A1848"/>
    <w:multiLevelType w:val="hybridMultilevel"/>
    <w:tmpl w:val="8ADA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B6C98"/>
    <w:multiLevelType w:val="hybridMultilevel"/>
    <w:tmpl w:val="9E9C6CB4"/>
    <w:lvl w:ilvl="0" w:tplc="B286627C">
      <w:start w:val="1"/>
      <w:numFmt w:val="bullet"/>
      <w:lvlText w:val=""/>
      <w:lvlJc w:val="left"/>
      <w:pPr>
        <w:tabs>
          <w:tab w:val="num" w:pos="720"/>
        </w:tabs>
        <w:ind w:left="720" w:hanging="360"/>
      </w:pPr>
      <w:rPr>
        <w:rFonts w:ascii="Wingdings 2" w:hAnsi="Wingdings 2" w:hint="default"/>
      </w:rPr>
    </w:lvl>
    <w:lvl w:ilvl="1" w:tplc="A042A22A">
      <w:start w:val="607"/>
      <w:numFmt w:val="bullet"/>
      <w:lvlText w:val=""/>
      <w:lvlJc w:val="left"/>
      <w:pPr>
        <w:tabs>
          <w:tab w:val="num" w:pos="1440"/>
        </w:tabs>
        <w:ind w:left="1440" w:hanging="360"/>
      </w:pPr>
      <w:rPr>
        <w:rFonts w:ascii="Wingdings" w:hAnsi="Wingdings" w:hint="default"/>
      </w:rPr>
    </w:lvl>
    <w:lvl w:ilvl="2" w:tplc="CFA43AEE">
      <w:start w:val="607"/>
      <w:numFmt w:val="bullet"/>
      <w:lvlText w:val="▪"/>
      <w:lvlJc w:val="left"/>
      <w:pPr>
        <w:tabs>
          <w:tab w:val="num" w:pos="2160"/>
        </w:tabs>
        <w:ind w:left="2160" w:hanging="360"/>
      </w:pPr>
      <w:rPr>
        <w:rFonts w:ascii="Arial" w:hAnsi="Arial" w:hint="default"/>
      </w:rPr>
    </w:lvl>
    <w:lvl w:ilvl="3" w:tplc="0F323986">
      <w:start w:val="607"/>
      <w:numFmt w:val="bullet"/>
      <w:lvlText w:val="▪"/>
      <w:lvlJc w:val="left"/>
      <w:pPr>
        <w:tabs>
          <w:tab w:val="num" w:pos="2880"/>
        </w:tabs>
        <w:ind w:left="2880" w:hanging="360"/>
      </w:pPr>
      <w:rPr>
        <w:rFonts w:ascii="Arial" w:hAnsi="Arial" w:hint="default"/>
      </w:rPr>
    </w:lvl>
    <w:lvl w:ilvl="4" w:tplc="50A8B798" w:tentative="1">
      <w:start w:val="1"/>
      <w:numFmt w:val="bullet"/>
      <w:lvlText w:val=""/>
      <w:lvlJc w:val="left"/>
      <w:pPr>
        <w:tabs>
          <w:tab w:val="num" w:pos="3600"/>
        </w:tabs>
        <w:ind w:left="3600" w:hanging="360"/>
      </w:pPr>
      <w:rPr>
        <w:rFonts w:ascii="Wingdings 2" w:hAnsi="Wingdings 2" w:hint="default"/>
      </w:rPr>
    </w:lvl>
    <w:lvl w:ilvl="5" w:tplc="C0C03590" w:tentative="1">
      <w:start w:val="1"/>
      <w:numFmt w:val="bullet"/>
      <w:lvlText w:val=""/>
      <w:lvlJc w:val="left"/>
      <w:pPr>
        <w:tabs>
          <w:tab w:val="num" w:pos="4320"/>
        </w:tabs>
        <w:ind w:left="4320" w:hanging="360"/>
      </w:pPr>
      <w:rPr>
        <w:rFonts w:ascii="Wingdings 2" w:hAnsi="Wingdings 2" w:hint="default"/>
      </w:rPr>
    </w:lvl>
    <w:lvl w:ilvl="6" w:tplc="22384670" w:tentative="1">
      <w:start w:val="1"/>
      <w:numFmt w:val="bullet"/>
      <w:lvlText w:val=""/>
      <w:lvlJc w:val="left"/>
      <w:pPr>
        <w:tabs>
          <w:tab w:val="num" w:pos="5040"/>
        </w:tabs>
        <w:ind w:left="5040" w:hanging="360"/>
      </w:pPr>
      <w:rPr>
        <w:rFonts w:ascii="Wingdings 2" w:hAnsi="Wingdings 2" w:hint="default"/>
      </w:rPr>
    </w:lvl>
    <w:lvl w:ilvl="7" w:tplc="904EA8F8" w:tentative="1">
      <w:start w:val="1"/>
      <w:numFmt w:val="bullet"/>
      <w:lvlText w:val=""/>
      <w:lvlJc w:val="left"/>
      <w:pPr>
        <w:tabs>
          <w:tab w:val="num" w:pos="5760"/>
        </w:tabs>
        <w:ind w:left="5760" w:hanging="360"/>
      </w:pPr>
      <w:rPr>
        <w:rFonts w:ascii="Wingdings 2" w:hAnsi="Wingdings 2" w:hint="default"/>
      </w:rPr>
    </w:lvl>
    <w:lvl w:ilvl="8" w:tplc="CAE6604A" w:tentative="1">
      <w:start w:val="1"/>
      <w:numFmt w:val="bullet"/>
      <w:lvlText w:val=""/>
      <w:lvlJc w:val="left"/>
      <w:pPr>
        <w:tabs>
          <w:tab w:val="num" w:pos="6480"/>
        </w:tabs>
        <w:ind w:left="6480" w:hanging="360"/>
      </w:pPr>
      <w:rPr>
        <w:rFonts w:ascii="Wingdings 2" w:hAnsi="Wingdings 2" w:hint="default"/>
      </w:rPr>
    </w:lvl>
  </w:abstractNum>
  <w:abstractNum w:abstractNumId="13">
    <w:nsid w:val="2B5E6F11"/>
    <w:multiLevelType w:val="hybridMultilevel"/>
    <w:tmpl w:val="6680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1232B"/>
    <w:multiLevelType w:val="hybridMultilevel"/>
    <w:tmpl w:val="E01AFF78"/>
    <w:lvl w:ilvl="0" w:tplc="6D28F604">
      <w:start w:val="1"/>
      <w:numFmt w:val="decimal"/>
      <w:lvlText w:val="%1."/>
      <w:lvlJc w:val="left"/>
      <w:pPr>
        <w:tabs>
          <w:tab w:val="num" w:pos="720"/>
        </w:tabs>
        <w:ind w:left="720" w:hanging="360"/>
      </w:pPr>
    </w:lvl>
    <w:lvl w:ilvl="1" w:tplc="BFC69D8A">
      <w:start w:val="1"/>
      <w:numFmt w:val="decimal"/>
      <w:lvlText w:val="%2."/>
      <w:lvlJc w:val="left"/>
      <w:pPr>
        <w:tabs>
          <w:tab w:val="num" w:pos="1440"/>
        </w:tabs>
        <w:ind w:left="1440" w:hanging="360"/>
      </w:pPr>
    </w:lvl>
    <w:lvl w:ilvl="2" w:tplc="3B688BB0">
      <w:start w:val="1"/>
      <w:numFmt w:val="decimal"/>
      <w:lvlText w:val="%3."/>
      <w:lvlJc w:val="left"/>
      <w:pPr>
        <w:tabs>
          <w:tab w:val="num" w:pos="2160"/>
        </w:tabs>
        <w:ind w:left="2160" w:hanging="360"/>
      </w:pPr>
    </w:lvl>
    <w:lvl w:ilvl="3" w:tplc="6A440D54">
      <w:start w:val="1"/>
      <w:numFmt w:val="decimal"/>
      <w:lvlText w:val="%4."/>
      <w:lvlJc w:val="left"/>
      <w:pPr>
        <w:tabs>
          <w:tab w:val="num" w:pos="2880"/>
        </w:tabs>
        <w:ind w:left="2880" w:hanging="360"/>
      </w:pPr>
    </w:lvl>
    <w:lvl w:ilvl="4" w:tplc="9B582F80">
      <w:start w:val="1"/>
      <w:numFmt w:val="decimal"/>
      <w:lvlText w:val="%5."/>
      <w:lvlJc w:val="left"/>
      <w:pPr>
        <w:tabs>
          <w:tab w:val="num" w:pos="3600"/>
        </w:tabs>
        <w:ind w:left="3600" w:hanging="360"/>
      </w:pPr>
    </w:lvl>
    <w:lvl w:ilvl="5" w:tplc="C39A73F0">
      <w:start w:val="1"/>
      <w:numFmt w:val="decimal"/>
      <w:lvlText w:val="%6."/>
      <w:lvlJc w:val="left"/>
      <w:pPr>
        <w:tabs>
          <w:tab w:val="num" w:pos="4320"/>
        </w:tabs>
        <w:ind w:left="4320" w:hanging="360"/>
      </w:pPr>
    </w:lvl>
    <w:lvl w:ilvl="6" w:tplc="4BCC4730">
      <w:start w:val="1"/>
      <w:numFmt w:val="decimal"/>
      <w:lvlText w:val="%7."/>
      <w:lvlJc w:val="left"/>
      <w:pPr>
        <w:tabs>
          <w:tab w:val="num" w:pos="5040"/>
        </w:tabs>
        <w:ind w:left="5040" w:hanging="360"/>
      </w:pPr>
    </w:lvl>
    <w:lvl w:ilvl="7" w:tplc="7982D3A4">
      <w:start w:val="1"/>
      <w:numFmt w:val="decimal"/>
      <w:lvlText w:val="%8."/>
      <w:lvlJc w:val="left"/>
      <w:pPr>
        <w:tabs>
          <w:tab w:val="num" w:pos="5760"/>
        </w:tabs>
        <w:ind w:left="5760" w:hanging="360"/>
      </w:pPr>
    </w:lvl>
    <w:lvl w:ilvl="8" w:tplc="BF76C03C">
      <w:start w:val="1"/>
      <w:numFmt w:val="decimal"/>
      <w:lvlText w:val="%9."/>
      <w:lvlJc w:val="left"/>
      <w:pPr>
        <w:tabs>
          <w:tab w:val="num" w:pos="6480"/>
        </w:tabs>
        <w:ind w:left="6480" w:hanging="360"/>
      </w:pPr>
    </w:lvl>
  </w:abstractNum>
  <w:abstractNum w:abstractNumId="15">
    <w:nsid w:val="36D550BD"/>
    <w:multiLevelType w:val="multilevel"/>
    <w:tmpl w:val="381E3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70B698C"/>
    <w:multiLevelType w:val="hybridMultilevel"/>
    <w:tmpl w:val="CADA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01CA7"/>
    <w:multiLevelType w:val="hybridMultilevel"/>
    <w:tmpl w:val="CADA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D6205"/>
    <w:multiLevelType w:val="hybridMultilevel"/>
    <w:tmpl w:val="6D62B1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2B2CC8"/>
    <w:multiLevelType w:val="hybridMultilevel"/>
    <w:tmpl w:val="74A2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D7D13"/>
    <w:multiLevelType w:val="hybridMultilevel"/>
    <w:tmpl w:val="8ADA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10C16"/>
    <w:multiLevelType w:val="multilevel"/>
    <w:tmpl w:val="8ED88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61141E3"/>
    <w:multiLevelType w:val="hybridMultilevel"/>
    <w:tmpl w:val="AA3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17072"/>
    <w:multiLevelType w:val="hybridMultilevel"/>
    <w:tmpl w:val="8E0E5A54"/>
    <w:lvl w:ilvl="0" w:tplc="BBEAABE0">
      <w:start w:val="1"/>
      <w:numFmt w:val="decimal"/>
      <w:lvlText w:val="%1."/>
      <w:lvlJc w:val="left"/>
      <w:pPr>
        <w:tabs>
          <w:tab w:val="num" w:pos="720"/>
        </w:tabs>
        <w:ind w:left="720" w:hanging="360"/>
      </w:pPr>
    </w:lvl>
    <w:lvl w:ilvl="1" w:tplc="24308A96">
      <w:start w:val="1"/>
      <w:numFmt w:val="decimal"/>
      <w:lvlText w:val="%2."/>
      <w:lvlJc w:val="left"/>
      <w:pPr>
        <w:tabs>
          <w:tab w:val="num" w:pos="1440"/>
        </w:tabs>
        <w:ind w:left="1440" w:hanging="360"/>
      </w:pPr>
    </w:lvl>
    <w:lvl w:ilvl="2" w:tplc="3D065E56">
      <w:start w:val="1"/>
      <w:numFmt w:val="decimal"/>
      <w:lvlText w:val="%3."/>
      <w:lvlJc w:val="left"/>
      <w:pPr>
        <w:tabs>
          <w:tab w:val="num" w:pos="2160"/>
        </w:tabs>
        <w:ind w:left="2160" w:hanging="360"/>
      </w:pPr>
    </w:lvl>
    <w:lvl w:ilvl="3" w:tplc="A4388AA0">
      <w:start w:val="1"/>
      <w:numFmt w:val="decimal"/>
      <w:lvlText w:val="%4."/>
      <w:lvlJc w:val="left"/>
      <w:pPr>
        <w:tabs>
          <w:tab w:val="num" w:pos="2880"/>
        </w:tabs>
        <w:ind w:left="2880" w:hanging="360"/>
      </w:pPr>
    </w:lvl>
    <w:lvl w:ilvl="4" w:tplc="8AD0DF6C">
      <w:start w:val="1"/>
      <w:numFmt w:val="decimal"/>
      <w:lvlText w:val="%5."/>
      <w:lvlJc w:val="left"/>
      <w:pPr>
        <w:tabs>
          <w:tab w:val="num" w:pos="3600"/>
        </w:tabs>
        <w:ind w:left="3600" w:hanging="360"/>
      </w:pPr>
    </w:lvl>
    <w:lvl w:ilvl="5" w:tplc="C1AC85FE">
      <w:start w:val="1"/>
      <w:numFmt w:val="decimal"/>
      <w:lvlText w:val="%6."/>
      <w:lvlJc w:val="left"/>
      <w:pPr>
        <w:tabs>
          <w:tab w:val="num" w:pos="4320"/>
        </w:tabs>
        <w:ind w:left="4320" w:hanging="360"/>
      </w:pPr>
    </w:lvl>
    <w:lvl w:ilvl="6" w:tplc="F0F824BE">
      <w:start w:val="1"/>
      <w:numFmt w:val="decimal"/>
      <w:lvlText w:val="%7."/>
      <w:lvlJc w:val="left"/>
      <w:pPr>
        <w:tabs>
          <w:tab w:val="num" w:pos="5040"/>
        </w:tabs>
        <w:ind w:left="5040" w:hanging="360"/>
      </w:pPr>
    </w:lvl>
    <w:lvl w:ilvl="7" w:tplc="E4402AE6">
      <w:start w:val="1"/>
      <w:numFmt w:val="decimal"/>
      <w:lvlText w:val="%8."/>
      <w:lvlJc w:val="left"/>
      <w:pPr>
        <w:tabs>
          <w:tab w:val="num" w:pos="5760"/>
        </w:tabs>
        <w:ind w:left="5760" w:hanging="360"/>
      </w:pPr>
    </w:lvl>
    <w:lvl w:ilvl="8" w:tplc="2CEA6874">
      <w:start w:val="1"/>
      <w:numFmt w:val="decimal"/>
      <w:lvlText w:val="%9."/>
      <w:lvlJc w:val="left"/>
      <w:pPr>
        <w:tabs>
          <w:tab w:val="num" w:pos="6480"/>
        </w:tabs>
        <w:ind w:left="6480" w:hanging="360"/>
      </w:pPr>
    </w:lvl>
  </w:abstractNum>
  <w:abstractNum w:abstractNumId="24">
    <w:nsid w:val="49730778"/>
    <w:multiLevelType w:val="hybridMultilevel"/>
    <w:tmpl w:val="9126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A27F4"/>
    <w:multiLevelType w:val="hybridMultilevel"/>
    <w:tmpl w:val="CADA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27283"/>
    <w:multiLevelType w:val="multilevel"/>
    <w:tmpl w:val="C3F04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77329F9"/>
    <w:multiLevelType w:val="multilevel"/>
    <w:tmpl w:val="C4A46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81C7287"/>
    <w:multiLevelType w:val="hybridMultilevel"/>
    <w:tmpl w:val="CF34767A"/>
    <w:lvl w:ilvl="0" w:tplc="8E5A9700">
      <w:start w:val="1"/>
      <w:numFmt w:val="bullet"/>
      <w:lvlText w:val="-"/>
      <w:lvlJc w:val="left"/>
      <w:pPr>
        <w:tabs>
          <w:tab w:val="num" w:pos="720"/>
        </w:tabs>
        <w:ind w:left="720" w:hanging="360"/>
      </w:pPr>
      <w:rPr>
        <w:rFonts w:ascii="Arial" w:hAnsi="Arial" w:hint="default"/>
      </w:rPr>
    </w:lvl>
    <w:lvl w:ilvl="1" w:tplc="7BEEB5A6" w:tentative="1">
      <w:start w:val="1"/>
      <w:numFmt w:val="bullet"/>
      <w:lvlText w:val="-"/>
      <w:lvlJc w:val="left"/>
      <w:pPr>
        <w:tabs>
          <w:tab w:val="num" w:pos="1440"/>
        </w:tabs>
        <w:ind w:left="1440" w:hanging="360"/>
      </w:pPr>
      <w:rPr>
        <w:rFonts w:ascii="Arial" w:hAnsi="Arial" w:hint="default"/>
      </w:rPr>
    </w:lvl>
    <w:lvl w:ilvl="2" w:tplc="53C4FC98" w:tentative="1">
      <w:start w:val="1"/>
      <w:numFmt w:val="bullet"/>
      <w:lvlText w:val="-"/>
      <w:lvlJc w:val="left"/>
      <w:pPr>
        <w:tabs>
          <w:tab w:val="num" w:pos="2160"/>
        </w:tabs>
        <w:ind w:left="2160" w:hanging="360"/>
      </w:pPr>
      <w:rPr>
        <w:rFonts w:ascii="Arial" w:hAnsi="Arial" w:hint="default"/>
      </w:rPr>
    </w:lvl>
    <w:lvl w:ilvl="3" w:tplc="07C2FE00" w:tentative="1">
      <w:start w:val="1"/>
      <w:numFmt w:val="bullet"/>
      <w:lvlText w:val="-"/>
      <w:lvlJc w:val="left"/>
      <w:pPr>
        <w:tabs>
          <w:tab w:val="num" w:pos="2880"/>
        </w:tabs>
        <w:ind w:left="2880" w:hanging="360"/>
      </w:pPr>
      <w:rPr>
        <w:rFonts w:ascii="Arial" w:hAnsi="Arial" w:hint="default"/>
      </w:rPr>
    </w:lvl>
    <w:lvl w:ilvl="4" w:tplc="044C18CC" w:tentative="1">
      <w:start w:val="1"/>
      <w:numFmt w:val="bullet"/>
      <w:lvlText w:val="-"/>
      <w:lvlJc w:val="left"/>
      <w:pPr>
        <w:tabs>
          <w:tab w:val="num" w:pos="3600"/>
        </w:tabs>
        <w:ind w:left="3600" w:hanging="360"/>
      </w:pPr>
      <w:rPr>
        <w:rFonts w:ascii="Arial" w:hAnsi="Arial" w:hint="default"/>
      </w:rPr>
    </w:lvl>
    <w:lvl w:ilvl="5" w:tplc="A3A8F0AC" w:tentative="1">
      <w:start w:val="1"/>
      <w:numFmt w:val="bullet"/>
      <w:lvlText w:val="-"/>
      <w:lvlJc w:val="left"/>
      <w:pPr>
        <w:tabs>
          <w:tab w:val="num" w:pos="4320"/>
        </w:tabs>
        <w:ind w:left="4320" w:hanging="360"/>
      </w:pPr>
      <w:rPr>
        <w:rFonts w:ascii="Arial" w:hAnsi="Arial" w:hint="default"/>
      </w:rPr>
    </w:lvl>
    <w:lvl w:ilvl="6" w:tplc="7C6016C4" w:tentative="1">
      <w:start w:val="1"/>
      <w:numFmt w:val="bullet"/>
      <w:lvlText w:val="-"/>
      <w:lvlJc w:val="left"/>
      <w:pPr>
        <w:tabs>
          <w:tab w:val="num" w:pos="5040"/>
        </w:tabs>
        <w:ind w:left="5040" w:hanging="360"/>
      </w:pPr>
      <w:rPr>
        <w:rFonts w:ascii="Arial" w:hAnsi="Arial" w:hint="default"/>
      </w:rPr>
    </w:lvl>
    <w:lvl w:ilvl="7" w:tplc="DD303CDA" w:tentative="1">
      <w:start w:val="1"/>
      <w:numFmt w:val="bullet"/>
      <w:lvlText w:val="-"/>
      <w:lvlJc w:val="left"/>
      <w:pPr>
        <w:tabs>
          <w:tab w:val="num" w:pos="5760"/>
        </w:tabs>
        <w:ind w:left="5760" w:hanging="360"/>
      </w:pPr>
      <w:rPr>
        <w:rFonts w:ascii="Arial" w:hAnsi="Arial" w:hint="default"/>
      </w:rPr>
    </w:lvl>
    <w:lvl w:ilvl="8" w:tplc="C7AA3F72" w:tentative="1">
      <w:start w:val="1"/>
      <w:numFmt w:val="bullet"/>
      <w:lvlText w:val="-"/>
      <w:lvlJc w:val="left"/>
      <w:pPr>
        <w:tabs>
          <w:tab w:val="num" w:pos="6480"/>
        </w:tabs>
        <w:ind w:left="6480" w:hanging="360"/>
      </w:pPr>
      <w:rPr>
        <w:rFonts w:ascii="Arial" w:hAnsi="Arial" w:hint="default"/>
      </w:rPr>
    </w:lvl>
  </w:abstractNum>
  <w:abstractNum w:abstractNumId="29">
    <w:nsid w:val="58FD192F"/>
    <w:multiLevelType w:val="hybridMultilevel"/>
    <w:tmpl w:val="2D6C1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96128"/>
    <w:multiLevelType w:val="multilevel"/>
    <w:tmpl w:val="FE629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7CC3B52"/>
    <w:multiLevelType w:val="hybridMultilevel"/>
    <w:tmpl w:val="139A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13460"/>
    <w:multiLevelType w:val="hybridMultilevel"/>
    <w:tmpl w:val="E114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F53D1"/>
    <w:multiLevelType w:val="hybridMultilevel"/>
    <w:tmpl w:val="9D7E5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046AB3"/>
    <w:multiLevelType w:val="hybridMultilevel"/>
    <w:tmpl w:val="8052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51426"/>
    <w:multiLevelType w:val="hybridMultilevel"/>
    <w:tmpl w:val="453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A26D5"/>
    <w:multiLevelType w:val="hybridMultilevel"/>
    <w:tmpl w:val="C20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25067"/>
    <w:multiLevelType w:val="hybridMultilevel"/>
    <w:tmpl w:val="8E0E5A54"/>
    <w:lvl w:ilvl="0" w:tplc="BBEAABE0">
      <w:start w:val="1"/>
      <w:numFmt w:val="decimal"/>
      <w:lvlText w:val="%1."/>
      <w:lvlJc w:val="left"/>
      <w:pPr>
        <w:tabs>
          <w:tab w:val="num" w:pos="720"/>
        </w:tabs>
        <w:ind w:left="720" w:hanging="360"/>
      </w:pPr>
    </w:lvl>
    <w:lvl w:ilvl="1" w:tplc="24308A96">
      <w:start w:val="1"/>
      <w:numFmt w:val="decimal"/>
      <w:lvlText w:val="%2."/>
      <w:lvlJc w:val="left"/>
      <w:pPr>
        <w:tabs>
          <w:tab w:val="num" w:pos="1440"/>
        </w:tabs>
        <w:ind w:left="1440" w:hanging="360"/>
      </w:pPr>
    </w:lvl>
    <w:lvl w:ilvl="2" w:tplc="3D065E56">
      <w:start w:val="1"/>
      <w:numFmt w:val="decimal"/>
      <w:lvlText w:val="%3."/>
      <w:lvlJc w:val="left"/>
      <w:pPr>
        <w:tabs>
          <w:tab w:val="num" w:pos="2160"/>
        </w:tabs>
        <w:ind w:left="2160" w:hanging="360"/>
      </w:pPr>
    </w:lvl>
    <w:lvl w:ilvl="3" w:tplc="A4388AA0">
      <w:start w:val="1"/>
      <w:numFmt w:val="decimal"/>
      <w:lvlText w:val="%4."/>
      <w:lvlJc w:val="left"/>
      <w:pPr>
        <w:tabs>
          <w:tab w:val="num" w:pos="2880"/>
        </w:tabs>
        <w:ind w:left="2880" w:hanging="360"/>
      </w:pPr>
    </w:lvl>
    <w:lvl w:ilvl="4" w:tplc="8AD0DF6C">
      <w:start w:val="1"/>
      <w:numFmt w:val="decimal"/>
      <w:lvlText w:val="%5."/>
      <w:lvlJc w:val="left"/>
      <w:pPr>
        <w:tabs>
          <w:tab w:val="num" w:pos="3600"/>
        </w:tabs>
        <w:ind w:left="3600" w:hanging="360"/>
      </w:pPr>
    </w:lvl>
    <w:lvl w:ilvl="5" w:tplc="C1AC85FE">
      <w:start w:val="1"/>
      <w:numFmt w:val="decimal"/>
      <w:lvlText w:val="%6."/>
      <w:lvlJc w:val="left"/>
      <w:pPr>
        <w:tabs>
          <w:tab w:val="num" w:pos="4320"/>
        </w:tabs>
        <w:ind w:left="4320" w:hanging="360"/>
      </w:pPr>
    </w:lvl>
    <w:lvl w:ilvl="6" w:tplc="F0F824BE">
      <w:start w:val="1"/>
      <w:numFmt w:val="decimal"/>
      <w:lvlText w:val="%7."/>
      <w:lvlJc w:val="left"/>
      <w:pPr>
        <w:tabs>
          <w:tab w:val="num" w:pos="5040"/>
        </w:tabs>
        <w:ind w:left="5040" w:hanging="360"/>
      </w:pPr>
    </w:lvl>
    <w:lvl w:ilvl="7" w:tplc="E4402AE6">
      <w:start w:val="1"/>
      <w:numFmt w:val="decimal"/>
      <w:lvlText w:val="%8."/>
      <w:lvlJc w:val="left"/>
      <w:pPr>
        <w:tabs>
          <w:tab w:val="num" w:pos="5760"/>
        </w:tabs>
        <w:ind w:left="5760" w:hanging="360"/>
      </w:pPr>
    </w:lvl>
    <w:lvl w:ilvl="8" w:tplc="2CEA6874">
      <w:start w:val="1"/>
      <w:numFmt w:val="decimal"/>
      <w:lvlText w:val="%9."/>
      <w:lvlJc w:val="left"/>
      <w:pPr>
        <w:tabs>
          <w:tab w:val="num" w:pos="6480"/>
        </w:tabs>
        <w:ind w:left="6480" w:hanging="360"/>
      </w:pPr>
    </w:lvl>
  </w:abstractNum>
  <w:abstractNum w:abstractNumId="38">
    <w:nsid w:val="7C6465DE"/>
    <w:multiLevelType w:val="hybridMultilevel"/>
    <w:tmpl w:val="CADA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7"/>
  </w:num>
  <w:num w:numId="4">
    <w:abstractNumId w:val="26"/>
  </w:num>
  <w:num w:numId="5">
    <w:abstractNumId w:val="15"/>
  </w:num>
  <w:num w:numId="6">
    <w:abstractNumId w:val="21"/>
  </w:num>
  <w:num w:numId="7">
    <w:abstractNumId w:val="30"/>
  </w:num>
  <w:num w:numId="8">
    <w:abstractNumId w:val="33"/>
  </w:num>
  <w:num w:numId="9">
    <w:abstractNumId w:val="32"/>
  </w:num>
  <w:num w:numId="10">
    <w:abstractNumId w:val="4"/>
  </w:num>
  <w:num w:numId="11">
    <w:abstractNumId w:val="19"/>
  </w:num>
  <w:num w:numId="12">
    <w:abstractNumId w:val="24"/>
  </w:num>
  <w:num w:numId="13">
    <w:abstractNumId w:val="12"/>
  </w:num>
  <w:num w:numId="14">
    <w:abstractNumId w:val="0"/>
  </w:num>
  <w:num w:numId="15">
    <w:abstractNumId w:val="13"/>
  </w:num>
  <w:num w:numId="16">
    <w:abstractNumId w:val="3"/>
  </w:num>
  <w:num w:numId="17">
    <w:abstractNumId w:val="28"/>
  </w:num>
  <w:num w:numId="18">
    <w:abstractNumId w:val="2"/>
  </w:num>
  <w:num w:numId="19">
    <w:abstractNumId w:val="35"/>
  </w:num>
  <w:num w:numId="20">
    <w:abstractNumId w:val="1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38"/>
  </w:num>
  <w:num w:numId="28">
    <w:abstractNumId w:val="20"/>
  </w:num>
  <w:num w:numId="29">
    <w:abstractNumId w:val="1"/>
  </w:num>
  <w:num w:numId="30">
    <w:abstractNumId w:val="11"/>
  </w:num>
  <w:num w:numId="31">
    <w:abstractNumId w:val="34"/>
  </w:num>
  <w:num w:numId="32">
    <w:abstractNumId w:val="29"/>
  </w:num>
  <w:num w:numId="33">
    <w:abstractNumId w:val="22"/>
  </w:num>
  <w:num w:numId="34">
    <w:abstractNumId w:val="36"/>
  </w:num>
  <w:num w:numId="35">
    <w:abstractNumId w:val="6"/>
  </w:num>
  <w:num w:numId="36">
    <w:abstractNumId w:val="10"/>
  </w:num>
  <w:num w:numId="37">
    <w:abstractNumId w:val="7"/>
  </w:num>
  <w:num w:numId="38">
    <w:abstractNumId w:val="31"/>
  </w:num>
  <w:num w:numId="39">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D9"/>
    <w:rsid w:val="00000890"/>
    <w:rsid w:val="0000343A"/>
    <w:rsid w:val="000172D7"/>
    <w:rsid w:val="00026017"/>
    <w:rsid w:val="00041473"/>
    <w:rsid w:val="00053827"/>
    <w:rsid w:val="000551B9"/>
    <w:rsid w:val="00057487"/>
    <w:rsid w:val="000923FE"/>
    <w:rsid w:val="000A16D9"/>
    <w:rsid w:val="000C5440"/>
    <w:rsid w:val="000C5D73"/>
    <w:rsid w:val="000E0425"/>
    <w:rsid w:val="000E7DCA"/>
    <w:rsid w:val="00115655"/>
    <w:rsid w:val="001301A2"/>
    <w:rsid w:val="0013449E"/>
    <w:rsid w:val="00141A70"/>
    <w:rsid w:val="0014367F"/>
    <w:rsid w:val="00144603"/>
    <w:rsid w:val="001619F8"/>
    <w:rsid w:val="00161C18"/>
    <w:rsid w:val="00170DBE"/>
    <w:rsid w:val="00177BFE"/>
    <w:rsid w:val="001A5183"/>
    <w:rsid w:val="001E39A7"/>
    <w:rsid w:val="00232FE1"/>
    <w:rsid w:val="00254FB7"/>
    <w:rsid w:val="00276121"/>
    <w:rsid w:val="00290482"/>
    <w:rsid w:val="002959C2"/>
    <w:rsid w:val="00297D65"/>
    <w:rsid w:val="002B0663"/>
    <w:rsid w:val="002C62B2"/>
    <w:rsid w:val="002C73DB"/>
    <w:rsid w:val="002D7909"/>
    <w:rsid w:val="0033439E"/>
    <w:rsid w:val="00344E01"/>
    <w:rsid w:val="00375CF2"/>
    <w:rsid w:val="00375F5D"/>
    <w:rsid w:val="003860E1"/>
    <w:rsid w:val="003A3E2E"/>
    <w:rsid w:val="004216DC"/>
    <w:rsid w:val="0042620E"/>
    <w:rsid w:val="00453D52"/>
    <w:rsid w:val="0048031D"/>
    <w:rsid w:val="00487856"/>
    <w:rsid w:val="004915EB"/>
    <w:rsid w:val="004C23FE"/>
    <w:rsid w:val="00511385"/>
    <w:rsid w:val="00517AAC"/>
    <w:rsid w:val="00523E8E"/>
    <w:rsid w:val="00527FCD"/>
    <w:rsid w:val="00537D16"/>
    <w:rsid w:val="00556B46"/>
    <w:rsid w:val="0057093B"/>
    <w:rsid w:val="005808CC"/>
    <w:rsid w:val="005918E1"/>
    <w:rsid w:val="00592A8F"/>
    <w:rsid w:val="005A02AE"/>
    <w:rsid w:val="005B20DD"/>
    <w:rsid w:val="005D3774"/>
    <w:rsid w:val="005F3FD9"/>
    <w:rsid w:val="0061625E"/>
    <w:rsid w:val="00630E12"/>
    <w:rsid w:val="00631075"/>
    <w:rsid w:val="00641F81"/>
    <w:rsid w:val="006631D4"/>
    <w:rsid w:val="006C5769"/>
    <w:rsid w:val="006E0B2B"/>
    <w:rsid w:val="006E351B"/>
    <w:rsid w:val="006E37A2"/>
    <w:rsid w:val="006F4838"/>
    <w:rsid w:val="0071409C"/>
    <w:rsid w:val="007261B0"/>
    <w:rsid w:val="0072766A"/>
    <w:rsid w:val="00740B3E"/>
    <w:rsid w:val="00746810"/>
    <w:rsid w:val="0079131A"/>
    <w:rsid w:val="007B2A75"/>
    <w:rsid w:val="007B71F2"/>
    <w:rsid w:val="007B749C"/>
    <w:rsid w:val="007D7A23"/>
    <w:rsid w:val="00802C82"/>
    <w:rsid w:val="00803E8E"/>
    <w:rsid w:val="008123AE"/>
    <w:rsid w:val="00814CA7"/>
    <w:rsid w:val="00821573"/>
    <w:rsid w:val="008501C0"/>
    <w:rsid w:val="00855A39"/>
    <w:rsid w:val="00861E0C"/>
    <w:rsid w:val="00874577"/>
    <w:rsid w:val="00881174"/>
    <w:rsid w:val="008E6B04"/>
    <w:rsid w:val="0090354D"/>
    <w:rsid w:val="00914FF3"/>
    <w:rsid w:val="009168AC"/>
    <w:rsid w:val="00921591"/>
    <w:rsid w:val="009216E3"/>
    <w:rsid w:val="0095060E"/>
    <w:rsid w:val="00951ACC"/>
    <w:rsid w:val="00961BCE"/>
    <w:rsid w:val="00973970"/>
    <w:rsid w:val="00977178"/>
    <w:rsid w:val="009A680E"/>
    <w:rsid w:val="009F5AF1"/>
    <w:rsid w:val="00A02F8B"/>
    <w:rsid w:val="00A03829"/>
    <w:rsid w:val="00A16FAE"/>
    <w:rsid w:val="00A17ECF"/>
    <w:rsid w:val="00AA7B81"/>
    <w:rsid w:val="00AC7DAF"/>
    <w:rsid w:val="00AD77C7"/>
    <w:rsid w:val="00B1204D"/>
    <w:rsid w:val="00B2065D"/>
    <w:rsid w:val="00B20698"/>
    <w:rsid w:val="00B36D83"/>
    <w:rsid w:val="00B40C00"/>
    <w:rsid w:val="00B504FF"/>
    <w:rsid w:val="00B723FB"/>
    <w:rsid w:val="00B729AE"/>
    <w:rsid w:val="00BA1FD8"/>
    <w:rsid w:val="00C114BF"/>
    <w:rsid w:val="00C6094C"/>
    <w:rsid w:val="00C75AD6"/>
    <w:rsid w:val="00CA42BD"/>
    <w:rsid w:val="00CD083C"/>
    <w:rsid w:val="00D271B2"/>
    <w:rsid w:val="00D33560"/>
    <w:rsid w:val="00D34D21"/>
    <w:rsid w:val="00D50A28"/>
    <w:rsid w:val="00D614AB"/>
    <w:rsid w:val="00D91D6D"/>
    <w:rsid w:val="00DA51FD"/>
    <w:rsid w:val="00DB34DE"/>
    <w:rsid w:val="00DD5309"/>
    <w:rsid w:val="00DF2DAD"/>
    <w:rsid w:val="00DF3C16"/>
    <w:rsid w:val="00DF7343"/>
    <w:rsid w:val="00E1027C"/>
    <w:rsid w:val="00E2679C"/>
    <w:rsid w:val="00E30356"/>
    <w:rsid w:val="00EC4101"/>
    <w:rsid w:val="00EC48AF"/>
    <w:rsid w:val="00ED0ACF"/>
    <w:rsid w:val="00EF452F"/>
    <w:rsid w:val="00F41692"/>
    <w:rsid w:val="00F66865"/>
    <w:rsid w:val="00F819A7"/>
    <w:rsid w:val="00FA7DBA"/>
    <w:rsid w:val="00FD776D"/>
    <w:rsid w:val="00FF0DA1"/>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4D"/>
  </w:style>
  <w:style w:type="paragraph" w:styleId="Heading1">
    <w:name w:val="heading 1"/>
    <w:basedOn w:val="Normal"/>
    <w:next w:val="Normal"/>
    <w:link w:val="Heading1Char"/>
    <w:uiPriority w:val="9"/>
    <w:qFormat/>
    <w:rsid w:val="00B40C00"/>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40C00"/>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B120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09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08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D9"/>
    <w:pPr>
      <w:ind w:left="720"/>
      <w:contextualSpacing/>
    </w:pPr>
  </w:style>
  <w:style w:type="character" w:customStyle="1" w:styleId="Heading1Char">
    <w:name w:val="Heading 1 Char"/>
    <w:basedOn w:val="DefaultParagraphFont"/>
    <w:link w:val="Heading1"/>
    <w:uiPriority w:val="9"/>
    <w:rsid w:val="00B40C00"/>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40C00"/>
    <w:rPr>
      <w:rFonts w:asciiTheme="majorHAnsi" w:eastAsiaTheme="majorEastAsia" w:hAnsiTheme="majorHAnsi" w:cstheme="majorBidi"/>
      <w:b/>
      <w:bCs/>
      <w:color w:val="4F81BD" w:themeColor="accent1"/>
      <w:sz w:val="24"/>
      <w:szCs w:val="26"/>
    </w:rPr>
  </w:style>
  <w:style w:type="character" w:styleId="BookTitle">
    <w:name w:val="Book Title"/>
    <w:basedOn w:val="DefaultParagraphFont"/>
    <w:uiPriority w:val="33"/>
    <w:qFormat/>
    <w:rsid w:val="00B1204D"/>
    <w:rPr>
      <w:b/>
      <w:bCs/>
      <w:smallCaps/>
      <w:spacing w:val="5"/>
    </w:rPr>
  </w:style>
  <w:style w:type="character" w:styleId="SubtleReference">
    <w:name w:val="Subtle Reference"/>
    <w:basedOn w:val="DefaultParagraphFont"/>
    <w:uiPriority w:val="31"/>
    <w:qFormat/>
    <w:rsid w:val="00B1204D"/>
    <w:rPr>
      <w:smallCaps/>
      <w:color w:val="C0504D" w:themeColor="accent2"/>
      <w:u w:val="single"/>
    </w:rPr>
  </w:style>
  <w:style w:type="paragraph" w:styleId="Subtitle">
    <w:name w:val="Subtitle"/>
    <w:basedOn w:val="Normal"/>
    <w:next w:val="Normal"/>
    <w:link w:val="SubtitleChar"/>
    <w:uiPriority w:val="11"/>
    <w:qFormat/>
    <w:rsid w:val="00B120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204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120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04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1204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50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1C0"/>
    <w:rPr>
      <w:rFonts w:ascii="Tahoma" w:hAnsi="Tahoma" w:cs="Tahoma"/>
      <w:sz w:val="16"/>
      <w:szCs w:val="16"/>
    </w:rPr>
  </w:style>
  <w:style w:type="table" w:styleId="TableGrid">
    <w:name w:val="Table Grid"/>
    <w:basedOn w:val="TableNormal"/>
    <w:uiPriority w:val="59"/>
    <w:rsid w:val="00041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261B0"/>
    <w:pPr>
      <w:outlineLvl w:val="9"/>
    </w:pPr>
    <w:rPr>
      <w:lang w:eastAsia="ja-JP"/>
    </w:rPr>
  </w:style>
  <w:style w:type="paragraph" w:styleId="TOC1">
    <w:name w:val="toc 1"/>
    <w:basedOn w:val="Normal"/>
    <w:next w:val="Normal"/>
    <w:autoRedefine/>
    <w:uiPriority w:val="39"/>
    <w:unhideWhenUsed/>
    <w:rsid w:val="009168AC"/>
    <w:pPr>
      <w:tabs>
        <w:tab w:val="right" w:leader="dot" w:pos="9350"/>
      </w:tabs>
      <w:spacing w:after="0"/>
    </w:pPr>
  </w:style>
  <w:style w:type="paragraph" w:styleId="TOC2">
    <w:name w:val="toc 2"/>
    <w:basedOn w:val="Normal"/>
    <w:next w:val="Normal"/>
    <w:autoRedefine/>
    <w:uiPriority w:val="39"/>
    <w:unhideWhenUsed/>
    <w:rsid w:val="007261B0"/>
    <w:pPr>
      <w:spacing w:after="100"/>
      <w:ind w:left="220"/>
    </w:pPr>
  </w:style>
  <w:style w:type="paragraph" w:styleId="TOC3">
    <w:name w:val="toc 3"/>
    <w:basedOn w:val="Normal"/>
    <w:next w:val="Normal"/>
    <w:autoRedefine/>
    <w:uiPriority w:val="39"/>
    <w:unhideWhenUsed/>
    <w:rsid w:val="007261B0"/>
    <w:pPr>
      <w:spacing w:after="100"/>
      <w:ind w:left="440"/>
    </w:pPr>
  </w:style>
  <w:style w:type="character" w:styleId="Hyperlink">
    <w:name w:val="Hyperlink"/>
    <w:basedOn w:val="DefaultParagraphFont"/>
    <w:uiPriority w:val="99"/>
    <w:unhideWhenUsed/>
    <w:rsid w:val="007261B0"/>
    <w:rPr>
      <w:color w:val="0000FF" w:themeColor="hyperlink"/>
      <w:u w:val="single"/>
    </w:rPr>
  </w:style>
  <w:style w:type="paragraph" w:styleId="Header">
    <w:name w:val="header"/>
    <w:basedOn w:val="Normal"/>
    <w:link w:val="HeaderChar"/>
    <w:uiPriority w:val="99"/>
    <w:unhideWhenUsed/>
    <w:rsid w:val="0072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B0"/>
  </w:style>
  <w:style w:type="paragraph" w:styleId="Footer">
    <w:name w:val="footer"/>
    <w:basedOn w:val="Normal"/>
    <w:link w:val="FooterChar"/>
    <w:uiPriority w:val="99"/>
    <w:unhideWhenUsed/>
    <w:rsid w:val="0072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B0"/>
  </w:style>
  <w:style w:type="character" w:styleId="CommentReference">
    <w:name w:val="annotation reference"/>
    <w:basedOn w:val="DefaultParagraphFont"/>
    <w:uiPriority w:val="99"/>
    <w:semiHidden/>
    <w:unhideWhenUsed/>
    <w:rsid w:val="00000890"/>
    <w:rPr>
      <w:sz w:val="16"/>
      <w:szCs w:val="16"/>
    </w:rPr>
  </w:style>
  <w:style w:type="paragraph" w:styleId="CommentText">
    <w:name w:val="annotation text"/>
    <w:basedOn w:val="Normal"/>
    <w:link w:val="CommentTextChar"/>
    <w:uiPriority w:val="99"/>
    <w:unhideWhenUsed/>
    <w:rsid w:val="00000890"/>
    <w:pPr>
      <w:spacing w:line="240" w:lineRule="auto"/>
    </w:pPr>
    <w:rPr>
      <w:sz w:val="20"/>
      <w:szCs w:val="20"/>
    </w:rPr>
  </w:style>
  <w:style w:type="character" w:customStyle="1" w:styleId="CommentTextChar">
    <w:name w:val="Comment Text Char"/>
    <w:basedOn w:val="DefaultParagraphFont"/>
    <w:link w:val="CommentText"/>
    <w:uiPriority w:val="99"/>
    <w:rsid w:val="00000890"/>
    <w:rPr>
      <w:sz w:val="20"/>
      <w:szCs w:val="20"/>
    </w:rPr>
  </w:style>
  <w:style w:type="paragraph" w:styleId="CommentSubject">
    <w:name w:val="annotation subject"/>
    <w:basedOn w:val="CommentText"/>
    <w:next w:val="CommentText"/>
    <w:link w:val="CommentSubjectChar"/>
    <w:uiPriority w:val="99"/>
    <w:semiHidden/>
    <w:unhideWhenUsed/>
    <w:rsid w:val="00000890"/>
    <w:rPr>
      <w:b/>
      <w:bCs/>
    </w:rPr>
  </w:style>
  <w:style w:type="character" w:customStyle="1" w:styleId="CommentSubjectChar">
    <w:name w:val="Comment Subject Char"/>
    <w:basedOn w:val="CommentTextChar"/>
    <w:link w:val="CommentSubject"/>
    <w:uiPriority w:val="99"/>
    <w:semiHidden/>
    <w:rsid w:val="00000890"/>
    <w:rPr>
      <w:b/>
      <w:bCs/>
      <w:sz w:val="20"/>
      <w:szCs w:val="20"/>
    </w:rPr>
  </w:style>
  <w:style w:type="paragraph" w:styleId="Caption">
    <w:name w:val="caption"/>
    <w:basedOn w:val="Normal"/>
    <w:next w:val="Normal"/>
    <w:uiPriority w:val="35"/>
    <w:unhideWhenUsed/>
    <w:qFormat/>
    <w:rsid w:val="00523E8E"/>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C609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083C"/>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41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A70"/>
    <w:rPr>
      <w:sz w:val="20"/>
      <w:szCs w:val="20"/>
    </w:rPr>
  </w:style>
  <w:style w:type="character" w:styleId="FootnoteReference">
    <w:name w:val="footnote reference"/>
    <w:basedOn w:val="DefaultParagraphFont"/>
    <w:uiPriority w:val="99"/>
    <w:semiHidden/>
    <w:unhideWhenUsed/>
    <w:rsid w:val="00141A70"/>
    <w:rPr>
      <w:vertAlign w:val="superscript"/>
    </w:rPr>
  </w:style>
  <w:style w:type="paragraph" w:styleId="Revision">
    <w:name w:val="Revision"/>
    <w:hidden/>
    <w:uiPriority w:val="99"/>
    <w:semiHidden/>
    <w:rsid w:val="00D271B2"/>
    <w:pPr>
      <w:spacing w:after="0" w:line="240" w:lineRule="auto"/>
    </w:pPr>
  </w:style>
  <w:style w:type="paragraph" w:styleId="NormalWeb">
    <w:name w:val="Normal (Web)"/>
    <w:basedOn w:val="Normal"/>
    <w:uiPriority w:val="99"/>
    <w:unhideWhenUsed/>
    <w:rsid w:val="00630E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4D"/>
  </w:style>
  <w:style w:type="paragraph" w:styleId="Heading1">
    <w:name w:val="heading 1"/>
    <w:basedOn w:val="Normal"/>
    <w:next w:val="Normal"/>
    <w:link w:val="Heading1Char"/>
    <w:uiPriority w:val="9"/>
    <w:qFormat/>
    <w:rsid w:val="00B40C00"/>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40C00"/>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B120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09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08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D9"/>
    <w:pPr>
      <w:ind w:left="720"/>
      <w:contextualSpacing/>
    </w:pPr>
  </w:style>
  <w:style w:type="character" w:customStyle="1" w:styleId="Heading1Char">
    <w:name w:val="Heading 1 Char"/>
    <w:basedOn w:val="DefaultParagraphFont"/>
    <w:link w:val="Heading1"/>
    <w:uiPriority w:val="9"/>
    <w:rsid w:val="00B40C00"/>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40C00"/>
    <w:rPr>
      <w:rFonts w:asciiTheme="majorHAnsi" w:eastAsiaTheme="majorEastAsia" w:hAnsiTheme="majorHAnsi" w:cstheme="majorBidi"/>
      <w:b/>
      <w:bCs/>
      <w:color w:val="4F81BD" w:themeColor="accent1"/>
      <w:sz w:val="24"/>
      <w:szCs w:val="26"/>
    </w:rPr>
  </w:style>
  <w:style w:type="character" w:styleId="BookTitle">
    <w:name w:val="Book Title"/>
    <w:basedOn w:val="DefaultParagraphFont"/>
    <w:uiPriority w:val="33"/>
    <w:qFormat/>
    <w:rsid w:val="00B1204D"/>
    <w:rPr>
      <w:b/>
      <w:bCs/>
      <w:smallCaps/>
      <w:spacing w:val="5"/>
    </w:rPr>
  </w:style>
  <w:style w:type="character" w:styleId="SubtleReference">
    <w:name w:val="Subtle Reference"/>
    <w:basedOn w:val="DefaultParagraphFont"/>
    <w:uiPriority w:val="31"/>
    <w:qFormat/>
    <w:rsid w:val="00B1204D"/>
    <w:rPr>
      <w:smallCaps/>
      <w:color w:val="C0504D" w:themeColor="accent2"/>
      <w:u w:val="single"/>
    </w:rPr>
  </w:style>
  <w:style w:type="paragraph" w:styleId="Subtitle">
    <w:name w:val="Subtitle"/>
    <w:basedOn w:val="Normal"/>
    <w:next w:val="Normal"/>
    <w:link w:val="SubtitleChar"/>
    <w:uiPriority w:val="11"/>
    <w:qFormat/>
    <w:rsid w:val="00B120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204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120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04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1204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50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1C0"/>
    <w:rPr>
      <w:rFonts w:ascii="Tahoma" w:hAnsi="Tahoma" w:cs="Tahoma"/>
      <w:sz w:val="16"/>
      <w:szCs w:val="16"/>
    </w:rPr>
  </w:style>
  <w:style w:type="table" w:styleId="TableGrid">
    <w:name w:val="Table Grid"/>
    <w:basedOn w:val="TableNormal"/>
    <w:uiPriority w:val="59"/>
    <w:rsid w:val="00041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261B0"/>
    <w:pPr>
      <w:outlineLvl w:val="9"/>
    </w:pPr>
    <w:rPr>
      <w:lang w:eastAsia="ja-JP"/>
    </w:rPr>
  </w:style>
  <w:style w:type="paragraph" w:styleId="TOC1">
    <w:name w:val="toc 1"/>
    <w:basedOn w:val="Normal"/>
    <w:next w:val="Normal"/>
    <w:autoRedefine/>
    <w:uiPriority w:val="39"/>
    <w:unhideWhenUsed/>
    <w:rsid w:val="009168AC"/>
    <w:pPr>
      <w:tabs>
        <w:tab w:val="right" w:leader="dot" w:pos="9350"/>
      </w:tabs>
      <w:spacing w:after="0"/>
    </w:pPr>
  </w:style>
  <w:style w:type="paragraph" w:styleId="TOC2">
    <w:name w:val="toc 2"/>
    <w:basedOn w:val="Normal"/>
    <w:next w:val="Normal"/>
    <w:autoRedefine/>
    <w:uiPriority w:val="39"/>
    <w:unhideWhenUsed/>
    <w:rsid w:val="007261B0"/>
    <w:pPr>
      <w:spacing w:after="100"/>
      <w:ind w:left="220"/>
    </w:pPr>
  </w:style>
  <w:style w:type="paragraph" w:styleId="TOC3">
    <w:name w:val="toc 3"/>
    <w:basedOn w:val="Normal"/>
    <w:next w:val="Normal"/>
    <w:autoRedefine/>
    <w:uiPriority w:val="39"/>
    <w:unhideWhenUsed/>
    <w:rsid w:val="007261B0"/>
    <w:pPr>
      <w:spacing w:after="100"/>
      <w:ind w:left="440"/>
    </w:pPr>
  </w:style>
  <w:style w:type="character" w:styleId="Hyperlink">
    <w:name w:val="Hyperlink"/>
    <w:basedOn w:val="DefaultParagraphFont"/>
    <w:uiPriority w:val="99"/>
    <w:unhideWhenUsed/>
    <w:rsid w:val="007261B0"/>
    <w:rPr>
      <w:color w:val="0000FF" w:themeColor="hyperlink"/>
      <w:u w:val="single"/>
    </w:rPr>
  </w:style>
  <w:style w:type="paragraph" w:styleId="Header">
    <w:name w:val="header"/>
    <w:basedOn w:val="Normal"/>
    <w:link w:val="HeaderChar"/>
    <w:uiPriority w:val="99"/>
    <w:unhideWhenUsed/>
    <w:rsid w:val="0072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B0"/>
  </w:style>
  <w:style w:type="paragraph" w:styleId="Footer">
    <w:name w:val="footer"/>
    <w:basedOn w:val="Normal"/>
    <w:link w:val="FooterChar"/>
    <w:uiPriority w:val="99"/>
    <w:unhideWhenUsed/>
    <w:rsid w:val="0072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B0"/>
  </w:style>
  <w:style w:type="character" w:styleId="CommentReference">
    <w:name w:val="annotation reference"/>
    <w:basedOn w:val="DefaultParagraphFont"/>
    <w:uiPriority w:val="99"/>
    <w:semiHidden/>
    <w:unhideWhenUsed/>
    <w:rsid w:val="00000890"/>
    <w:rPr>
      <w:sz w:val="16"/>
      <w:szCs w:val="16"/>
    </w:rPr>
  </w:style>
  <w:style w:type="paragraph" w:styleId="CommentText">
    <w:name w:val="annotation text"/>
    <w:basedOn w:val="Normal"/>
    <w:link w:val="CommentTextChar"/>
    <w:uiPriority w:val="99"/>
    <w:unhideWhenUsed/>
    <w:rsid w:val="00000890"/>
    <w:pPr>
      <w:spacing w:line="240" w:lineRule="auto"/>
    </w:pPr>
    <w:rPr>
      <w:sz w:val="20"/>
      <w:szCs w:val="20"/>
    </w:rPr>
  </w:style>
  <w:style w:type="character" w:customStyle="1" w:styleId="CommentTextChar">
    <w:name w:val="Comment Text Char"/>
    <w:basedOn w:val="DefaultParagraphFont"/>
    <w:link w:val="CommentText"/>
    <w:uiPriority w:val="99"/>
    <w:rsid w:val="00000890"/>
    <w:rPr>
      <w:sz w:val="20"/>
      <w:szCs w:val="20"/>
    </w:rPr>
  </w:style>
  <w:style w:type="paragraph" w:styleId="CommentSubject">
    <w:name w:val="annotation subject"/>
    <w:basedOn w:val="CommentText"/>
    <w:next w:val="CommentText"/>
    <w:link w:val="CommentSubjectChar"/>
    <w:uiPriority w:val="99"/>
    <w:semiHidden/>
    <w:unhideWhenUsed/>
    <w:rsid w:val="00000890"/>
    <w:rPr>
      <w:b/>
      <w:bCs/>
    </w:rPr>
  </w:style>
  <w:style w:type="character" w:customStyle="1" w:styleId="CommentSubjectChar">
    <w:name w:val="Comment Subject Char"/>
    <w:basedOn w:val="CommentTextChar"/>
    <w:link w:val="CommentSubject"/>
    <w:uiPriority w:val="99"/>
    <w:semiHidden/>
    <w:rsid w:val="00000890"/>
    <w:rPr>
      <w:b/>
      <w:bCs/>
      <w:sz w:val="20"/>
      <w:szCs w:val="20"/>
    </w:rPr>
  </w:style>
  <w:style w:type="paragraph" w:styleId="Caption">
    <w:name w:val="caption"/>
    <w:basedOn w:val="Normal"/>
    <w:next w:val="Normal"/>
    <w:uiPriority w:val="35"/>
    <w:unhideWhenUsed/>
    <w:qFormat/>
    <w:rsid w:val="00523E8E"/>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C609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083C"/>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41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A70"/>
    <w:rPr>
      <w:sz w:val="20"/>
      <w:szCs w:val="20"/>
    </w:rPr>
  </w:style>
  <w:style w:type="character" w:styleId="FootnoteReference">
    <w:name w:val="footnote reference"/>
    <w:basedOn w:val="DefaultParagraphFont"/>
    <w:uiPriority w:val="99"/>
    <w:semiHidden/>
    <w:unhideWhenUsed/>
    <w:rsid w:val="00141A70"/>
    <w:rPr>
      <w:vertAlign w:val="superscript"/>
    </w:rPr>
  </w:style>
  <w:style w:type="paragraph" w:styleId="Revision">
    <w:name w:val="Revision"/>
    <w:hidden/>
    <w:uiPriority w:val="99"/>
    <w:semiHidden/>
    <w:rsid w:val="00D271B2"/>
    <w:pPr>
      <w:spacing w:after="0" w:line="240" w:lineRule="auto"/>
    </w:pPr>
  </w:style>
  <w:style w:type="paragraph" w:styleId="NormalWeb">
    <w:name w:val="Normal (Web)"/>
    <w:basedOn w:val="Normal"/>
    <w:uiPriority w:val="99"/>
    <w:unhideWhenUsed/>
    <w:rsid w:val="00630E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4953">
      <w:bodyDiv w:val="1"/>
      <w:marLeft w:val="0"/>
      <w:marRight w:val="0"/>
      <w:marTop w:val="0"/>
      <w:marBottom w:val="0"/>
      <w:divBdr>
        <w:top w:val="none" w:sz="0" w:space="0" w:color="auto"/>
        <w:left w:val="none" w:sz="0" w:space="0" w:color="auto"/>
        <w:bottom w:val="none" w:sz="0" w:space="0" w:color="auto"/>
        <w:right w:val="none" w:sz="0" w:space="0" w:color="auto"/>
      </w:divBdr>
    </w:div>
    <w:div w:id="591821764">
      <w:bodyDiv w:val="1"/>
      <w:marLeft w:val="0"/>
      <w:marRight w:val="0"/>
      <w:marTop w:val="0"/>
      <w:marBottom w:val="0"/>
      <w:divBdr>
        <w:top w:val="none" w:sz="0" w:space="0" w:color="auto"/>
        <w:left w:val="none" w:sz="0" w:space="0" w:color="auto"/>
        <w:bottom w:val="none" w:sz="0" w:space="0" w:color="auto"/>
        <w:right w:val="none" w:sz="0" w:space="0" w:color="auto"/>
      </w:divBdr>
    </w:div>
    <w:div w:id="623194429">
      <w:bodyDiv w:val="1"/>
      <w:marLeft w:val="0"/>
      <w:marRight w:val="0"/>
      <w:marTop w:val="0"/>
      <w:marBottom w:val="0"/>
      <w:divBdr>
        <w:top w:val="none" w:sz="0" w:space="0" w:color="auto"/>
        <w:left w:val="none" w:sz="0" w:space="0" w:color="auto"/>
        <w:bottom w:val="none" w:sz="0" w:space="0" w:color="auto"/>
        <w:right w:val="none" w:sz="0" w:space="0" w:color="auto"/>
      </w:divBdr>
    </w:div>
    <w:div w:id="720135479">
      <w:bodyDiv w:val="1"/>
      <w:marLeft w:val="0"/>
      <w:marRight w:val="0"/>
      <w:marTop w:val="0"/>
      <w:marBottom w:val="0"/>
      <w:divBdr>
        <w:top w:val="none" w:sz="0" w:space="0" w:color="auto"/>
        <w:left w:val="none" w:sz="0" w:space="0" w:color="auto"/>
        <w:bottom w:val="none" w:sz="0" w:space="0" w:color="auto"/>
        <w:right w:val="none" w:sz="0" w:space="0" w:color="auto"/>
      </w:divBdr>
    </w:div>
    <w:div w:id="748649904">
      <w:bodyDiv w:val="1"/>
      <w:marLeft w:val="0"/>
      <w:marRight w:val="0"/>
      <w:marTop w:val="0"/>
      <w:marBottom w:val="0"/>
      <w:divBdr>
        <w:top w:val="none" w:sz="0" w:space="0" w:color="auto"/>
        <w:left w:val="none" w:sz="0" w:space="0" w:color="auto"/>
        <w:bottom w:val="none" w:sz="0" w:space="0" w:color="auto"/>
        <w:right w:val="none" w:sz="0" w:space="0" w:color="auto"/>
      </w:divBdr>
    </w:div>
    <w:div w:id="783429884">
      <w:bodyDiv w:val="1"/>
      <w:marLeft w:val="0"/>
      <w:marRight w:val="0"/>
      <w:marTop w:val="0"/>
      <w:marBottom w:val="0"/>
      <w:divBdr>
        <w:top w:val="none" w:sz="0" w:space="0" w:color="auto"/>
        <w:left w:val="none" w:sz="0" w:space="0" w:color="auto"/>
        <w:bottom w:val="none" w:sz="0" w:space="0" w:color="auto"/>
        <w:right w:val="none" w:sz="0" w:space="0" w:color="auto"/>
      </w:divBdr>
    </w:div>
    <w:div w:id="1162622784">
      <w:bodyDiv w:val="1"/>
      <w:marLeft w:val="0"/>
      <w:marRight w:val="0"/>
      <w:marTop w:val="0"/>
      <w:marBottom w:val="0"/>
      <w:divBdr>
        <w:top w:val="none" w:sz="0" w:space="0" w:color="auto"/>
        <w:left w:val="none" w:sz="0" w:space="0" w:color="auto"/>
        <w:bottom w:val="none" w:sz="0" w:space="0" w:color="auto"/>
        <w:right w:val="none" w:sz="0" w:space="0" w:color="auto"/>
      </w:divBdr>
    </w:div>
    <w:div w:id="1198928630">
      <w:bodyDiv w:val="1"/>
      <w:marLeft w:val="0"/>
      <w:marRight w:val="0"/>
      <w:marTop w:val="0"/>
      <w:marBottom w:val="0"/>
      <w:divBdr>
        <w:top w:val="none" w:sz="0" w:space="0" w:color="auto"/>
        <w:left w:val="none" w:sz="0" w:space="0" w:color="auto"/>
        <w:bottom w:val="none" w:sz="0" w:space="0" w:color="auto"/>
        <w:right w:val="none" w:sz="0" w:space="0" w:color="auto"/>
      </w:divBdr>
    </w:div>
    <w:div w:id="1525903297">
      <w:bodyDiv w:val="1"/>
      <w:marLeft w:val="0"/>
      <w:marRight w:val="0"/>
      <w:marTop w:val="0"/>
      <w:marBottom w:val="0"/>
      <w:divBdr>
        <w:top w:val="none" w:sz="0" w:space="0" w:color="auto"/>
        <w:left w:val="none" w:sz="0" w:space="0" w:color="auto"/>
        <w:bottom w:val="none" w:sz="0" w:space="0" w:color="auto"/>
        <w:right w:val="none" w:sz="0" w:space="0" w:color="auto"/>
      </w:divBdr>
      <w:divsChild>
        <w:div w:id="1025330963">
          <w:marLeft w:val="547"/>
          <w:marRight w:val="0"/>
          <w:marTop w:val="0"/>
          <w:marBottom w:val="0"/>
          <w:divBdr>
            <w:top w:val="none" w:sz="0" w:space="0" w:color="auto"/>
            <w:left w:val="none" w:sz="0" w:space="0" w:color="auto"/>
            <w:bottom w:val="none" w:sz="0" w:space="0" w:color="auto"/>
            <w:right w:val="none" w:sz="0" w:space="0" w:color="auto"/>
          </w:divBdr>
        </w:div>
        <w:div w:id="1019543998">
          <w:marLeft w:val="1166"/>
          <w:marRight w:val="0"/>
          <w:marTop w:val="0"/>
          <w:marBottom w:val="0"/>
          <w:divBdr>
            <w:top w:val="none" w:sz="0" w:space="0" w:color="auto"/>
            <w:left w:val="none" w:sz="0" w:space="0" w:color="auto"/>
            <w:bottom w:val="none" w:sz="0" w:space="0" w:color="auto"/>
            <w:right w:val="none" w:sz="0" w:space="0" w:color="auto"/>
          </w:divBdr>
        </w:div>
        <w:div w:id="132405029">
          <w:marLeft w:val="1166"/>
          <w:marRight w:val="0"/>
          <w:marTop w:val="0"/>
          <w:marBottom w:val="0"/>
          <w:divBdr>
            <w:top w:val="none" w:sz="0" w:space="0" w:color="auto"/>
            <w:left w:val="none" w:sz="0" w:space="0" w:color="auto"/>
            <w:bottom w:val="none" w:sz="0" w:space="0" w:color="auto"/>
            <w:right w:val="none" w:sz="0" w:space="0" w:color="auto"/>
          </w:divBdr>
        </w:div>
      </w:divsChild>
    </w:div>
    <w:div w:id="1566717989">
      <w:bodyDiv w:val="1"/>
      <w:marLeft w:val="0"/>
      <w:marRight w:val="0"/>
      <w:marTop w:val="0"/>
      <w:marBottom w:val="0"/>
      <w:divBdr>
        <w:top w:val="none" w:sz="0" w:space="0" w:color="auto"/>
        <w:left w:val="none" w:sz="0" w:space="0" w:color="auto"/>
        <w:bottom w:val="none" w:sz="0" w:space="0" w:color="auto"/>
        <w:right w:val="none" w:sz="0" w:space="0" w:color="auto"/>
      </w:divBdr>
    </w:div>
    <w:div w:id="1767841227">
      <w:bodyDiv w:val="1"/>
      <w:marLeft w:val="0"/>
      <w:marRight w:val="0"/>
      <w:marTop w:val="0"/>
      <w:marBottom w:val="0"/>
      <w:divBdr>
        <w:top w:val="none" w:sz="0" w:space="0" w:color="auto"/>
        <w:left w:val="none" w:sz="0" w:space="0" w:color="auto"/>
        <w:bottom w:val="none" w:sz="0" w:space="0" w:color="auto"/>
        <w:right w:val="none" w:sz="0" w:space="0" w:color="auto"/>
      </w:divBdr>
    </w:div>
    <w:div w:id="1902520070">
      <w:bodyDiv w:val="1"/>
      <w:marLeft w:val="0"/>
      <w:marRight w:val="0"/>
      <w:marTop w:val="0"/>
      <w:marBottom w:val="0"/>
      <w:divBdr>
        <w:top w:val="none" w:sz="0" w:space="0" w:color="auto"/>
        <w:left w:val="none" w:sz="0" w:space="0" w:color="auto"/>
        <w:bottom w:val="none" w:sz="0" w:space="0" w:color="auto"/>
        <w:right w:val="none" w:sz="0" w:space="0" w:color="auto"/>
      </w:divBdr>
    </w:div>
    <w:div w:id="19245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ki.hl7.org/index.php?title=Consolidated_CDA_Task_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SDWG: C-CDA Task Force Report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B4F94A-BC43-4409-AAAD-9839CD0D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Brett A Marquard</cp:lastModifiedBy>
  <cp:revision>2</cp:revision>
  <cp:lastPrinted>2013-03-15T19:53:00Z</cp:lastPrinted>
  <dcterms:created xsi:type="dcterms:W3CDTF">2013-03-29T13:39:00Z</dcterms:created>
  <dcterms:modified xsi:type="dcterms:W3CDTF">2013-03-29T13:39:00Z</dcterms:modified>
</cp:coreProperties>
</file>